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55C" w:rsidRDefault="0079099C">
      <w:pPr>
        <w:spacing w:after="200"/>
        <w:rPr>
          <w:b/>
          <w:sz w:val="28"/>
          <w:szCs w:val="28"/>
        </w:rPr>
      </w:pPr>
      <w:bookmarkStart w:id="0" w:name="_GoBack"/>
      <w:bookmarkEnd w:id="0"/>
      <w:r>
        <w:rPr>
          <w:b/>
          <w:sz w:val="28"/>
          <w:szCs w:val="28"/>
        </w:rPr>
        <w:t xml:space="preserve">SCHOOL NAME: St Dunstan’s School Physical Education Department.   </w:t>
      </w:r>
    </w:p>
    <w:p w:rsidR="00C2455C" w:rsidRDefault="0079099C">
      <w:pPr>
        <w:spacing w:after="200"/>
        <w:rPr>
          <w:b/>
          <w:sz w:val="28"/>
          <w:szCs w:val="28"/>
        </w:rPr>
      </w:pPr>
      <w:r>
        <w:rPr>
          <w:b/>
          <w:sz w:val="28"/>
          <w:szCs w:val="28"/>
        </w:rPr>
        <w:t>DATE June 2019</w:t>
      </w:r>
    </w:p>
    <w:tbl>
      <w:tblPr>
        <w:tblStyle w:val="a"/>
        <w:tblW w:w="15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5"/>
        <w:gridCol w:w="4425"/>
        <w:gridCol w:w="4620"/>
        <w:gridCol w:w="4065"/>
      </w:tblGrid>
      <w:tr w:rsidR="00C2455C">
        <w:trPr>
          <w:trHeight w:val="1900"/>
        </w:trPr>
        <w:tc>
          <w:tcPr>
            <w:tcW w:w="2205" w:type="dxa"/>
          </w:tcPr>
          <w:p w:rsidR="00C2455C" w:rsidRDefault="0079099C">
            <w:pPr>
              <w:jc w:val="center"/>
              <w:rPr>
                <w:sz w:val="20"/>
                <w:szCs w:val="20"/>
              </w:rPr>
            </w:pPr>
            <w:r>
              <w:rPr>
                <w:b/>
                <w:sz w:val="20"/>
                <w:szCs w:val="20"/>
              </w:rPr>
              <w:t>Curriculum Area</w:t>
            </w:r>
          </w:p>
        </w:tc>
        <w:tc>
          <w:tcPr>
            <w:tcW w:w="4425" w:type="dxa"/>
            <w:shd w:val="clear" w:color="auto" w:fill="9FC5E8"/>
          </w:tcPr>
          <w:p w:rsidR="00C2455C" w:rsidRDefault="00C2455C">
            <w:pPr>
              <w:jc w:val="center"/>
              <w:rPr>
                <w:b/>
                <w:sz w:val="20"/>
                <w:szCs w:val="20"/>
              </w:rPr>
            </w:pPr>
          </w:p>
          <w:p w:rsidR="00C2455C" w:rsidRDefault="0079099C">
            <w:pPr>
              <w:jc w:val="center"/>
              <w:rPr>
                <w:sz w:val="20"/>
                <w:szCs w:val="20"/>
              </w:rPr>
            </w:pPr>
            <w:r>
              <w:rPr>
                <w:b/>
                <w:sz w:val="20"/>
                <w:szCs w:val="20"/>
              </w:rPr>
              <w:t>Intent</w:t>
            </w:r>
          </w:p>
        </w:tc>
        <w:tc>
          <w:tcPr>
            <w:tcW w:w="4620" w:type="dxa"/>
            <w:shd w:val="clear" w:color="auto" w:fill="C27BA0"/>
          </w:tcPr>
          <w:p w:rsidR="00C2455C" w:rsidRDefault="0079099C">
            <w:pPr>
              <w:jc w:val="center"/>
              <w:rPr>
                <w:b/>
                <w:sz w:val="20"/>
                <w:szCs w:val="20"/>
              </w:rPr>
            </w:pPr>
            <w:r>
              <w:rPr>
                <w:b/>
                <w:sz w:val="20"/>
                <w:szCs w:val="20"/>
              </w:rPr>
              <w:t>Implementation</w:t>
            </w:r>
          </w:p>
          <w:p w:rsidR="00C2455C" w:rsidRDefault="0079099C">
            <w:pPr>
              <w:jc w:val="center"/>
              <w:rPr>
                <w:sz w:val="20"/>
                <w:szCs w:val="20"/>
              </w:rPr>
            </w:pPr>
            <w:r>
              <w:rPr>
                <w:b/>
                <w:sz w:val="20"/>
                <w:szCs w:val="20"/>
              </w:rPr>
              <w:t>(by SLT, Subject experts, teachers)</w:t>
            </w:r>
          </w:p>
        </w:tc>
        <w:tc>
          <w:tcPr>
            <w:tcW w:w="4065" w:type="dxa"/>
            <w:shd w:val="clear" w:color="auto" w:fill="93C47D"/>
          </w:tcPr>
          <w:p w:rsidR="00C2455C" w:rsidRDefault="0079099C">
            <w:pPr>
              <w:jc w:val="center"/>
              <w:rPr>
                <w:b/>
                <w:sz w:val="20"/>
                <w:szCs w:val="20"/>
              </w:rPr>
            </w:pPr>
            <w:r>
              <w:rPr>
                <w:b/>
                <w:sz w:val="20"/>
                <w:szCs w:val="20"/>
              </w:rPr>
              <w:t>Impact on attainment/progress in 2018</w:t>
            </w:r>
          </w:p>
          <w:p w:rsidR="00C2455C" w:rsidRDefault="00C2455C">
            <w:pPr>
              <w:jc w:val="center"/>
              <w:rPr>
                <w:b/>
                <w:sz w:val="20"/>
                <w:szCs w:val="20"/>
              </w:rPr>
            </w:pPr>
          </w:p>
          <w:p w:rsidR="00C2455C" w:rsidRDefault="00C2455C">
            <w:pPr>
              <w:jc w:val="center"/>
              <w:rPr>
                <w:b/>
                <w:sz w:val="20"/>
                <w:szCs w:val="20"/>
                <w:u w:val="single"/>
              </w:rPr>
            </w:pPr>
          </w:p>
          <w:p w:rsidR="00C2455C" w:rsidRDefault="00C2455C">
            <w:pPr>
              <w:jc w:val="center"/>
              <w:rPr>
                <w:b/>
                <w:sz w:val="20"/>
                <w:szCs w:val="20"/>
              </w:rPr>
            </w:pPr>
          </w:p>
        </w:tc>
      </w:tr>
      <w:tr w:rsidR="00C2455C">
        <w:tc>
          <w:tcPr>
            <w:tcW w:w="2205" w:type="dxa"/>
          </w:tcPr>
          <w:p w:rsidR="00C2455C" w:rsidRDefault="00C2455C">
            <w:pPr>
              <w:rPr>
                <w:b/>
                <w:sz w:val="20"/>
                <w:szCs w:val="20"/>
              </w:rPr>
            </w:pPr>
          </w:p>
          <w:p w:rsidR="00C2455C" w:rsidRDefault="00C2455C">
            <w:pPr>
              <w:rPr>
                <w:b/>
                <w:sz w:val="20"/>
                <w:szCs w:val="20"/>
              </w:rPr>
            </w:pPr>
          </w:p>
          <w:p w:rsidR="00C2455C" w:rsidRDefault="0079099C">
            <w:pPr>
              <w:rPr>
                <w:b/>
                <w:sz w:val="20"/>
                <w:szCs w:val="20"/>
              </w:rPr>
            </w:pPr>
            <w:r>
              <w:rPr>
                <w:b/>
                <w:sz w:val="20"/>
                <w:szCs w:val="20"/>
              </w:rPr>
              <w:t>Key Stage 3</w:t>
            </w:r>
          </w:p>
          <w:p w:rsidR="00C2455C" w:rsidRDefault="00C2455C">
            <w:pPr>
              <w:rPr>
                <w:b/>
                <w:sz w:val="20"/>
                <w:szCs w:val="20"/>
                <w:highlight w:val="white"/>
              </w:rPr>
            </w:pPr>
          </w:p>
          <w:p w:rsidR="00C2455C" w:rsidRDefault="0079099C">
            <w:pPr>
              <w:rPr>
                <w:b/>
                <w:sz w:val="20"/>
                <w:szCs w:val="20"/>
                <w:highlight w:val="white"/>
              </w:rPr>
            </w:pPr>
            <w:r>
              <w:rPr>
                <w:b/>
                <w:sz w:val="20"/>
                <w:szCs w:val="20"/>
                <w:highlight w:val="white"/>
              </w:rPr>
              <w:t>Year 7 - Replication</w:t>
            </w:r>
          </w:p>
          <w:p w:rsidR="00C2455C" w:rsidRDefault="00C2455C">
            <w:pPr>
              <w:rPr>
                <w:b/>
                <w:sz w:val="20"/>
                <w:szCs w:val="20"/>
                <w:highlight w:val="white"/>
              </w:rPr>
            </w:pPr>
          </w:p>
          <w:p w:rsidR="00C2455C" w:rsidRDefault="0079099C">
            <w:pPr>
              <w:rPr>
                <w:b/>
                <w:sz w:val="20"/>
                <w:szCs w:val="20"/>
                <w:highlight w:val="white"/>
              </w:rPr>
            </w:pPr>
            <w:r>
              <w:rPr>
                <w:b/>
                <w:sz w:val="20"/>
                <w:szCs w:val="20"/>
                <w:highlight w:val="white"/>
              </w:rPr>
              <w:t>Year 8 - Application</w:t>
            </w:r>
          </w:p>
          <w:p w:rsidR="00C2455C" w:rsidRDefault="00C2455C">
            <w:pPr>
              <w:rPr>
                <w:b/>
                <w:sz w:val="20"/>
                <w:szCs w:val="20"/>
                <w:highlight w:val="white"/>
              </w:rPr>
            </w:pPr>
          </w:p>
          <w:p w:rsidR="00C2455C" w:rsidRDefault="0079099C">
            <w:pPr>
              <w:rPr>
                <w:b/>
                <w:sz w:val="20"/>
                <w:szCs w:val="20"/>
                <w:highlight w:val="white"/>
              </w:rPr>
            </w:pPr>
            <w:r>
              <w:rPr>
                <w:b/>
                <w:sz w:val="20"/>
                <w:szCs w:val="20"/>
                <w:highlight w:val="white"/>
              </w:rPr>
              <w:t>Year 9 - Evaluation</w:t>
            </w:r>
          </w:p>
          <w:p w:rsidR="00C2455C" w:rsidRDefault="00C2455C">
            <w:pPr>
              <w:rPr>
                <w:b/>
                <w:sz w:val="20"/>
                <w:szCs w:val="20"/>
              </w:rPr>
            </w:pPr>
          </w:p>
          <w:p w:rsidR="00C2455C" w:rsidRDefault="00C2455C">
            <w:pPr>
              <w:rPr>
                <w:b/>
                <w:sz w:val="20"/>
                <w:szCs w:val="20"/>
              </w:rPr>
            </w:pPr>
          </w:p>
          <w:p w:rsidR="00C2455C" w:rsidRDefault="00C2455C">
            <w:pPr>
              <w:rPr>
                <w:b/>
                <w:sz w:val="20"/>
                <w:szCs w:val="20"/>
              </w:rPr>
            </w:pPr>
          </w:p>
          <w:p w:rsidR="00C2455C" w:rsidRDefault="00C2455C">
            <w:pPr>
              <w:rPr>
                <w:b/>
                <w:sz w:val="20"/>
                <w:szCs w:val="20"/>
              </w:rPr>
            </w:pPr>
          </w:p>
          <w:p w:rsidR="00C2455C" w:rsidRDefault="00C2455C">
            <w:pPr>
              <w:rPr>
                <w:b/>
                <w:sz w:val="20"/>
                <w:szCs w:val="20"/>
              </w:rPr>
            </w:pPr>
          </w:p>
          <w:p w:rsidR="00C2455C" w:rsidRDefault="00C2455C">
            <w:pPr>
              <w:rPr>
                <w:b/>
                <w:sz w:val="20"/>
                <w:szCs w:val="20"/>
              </w:rPr>
            </w:pPr>
          </w:p>
          <w:p w:rsidR="00C2455C" w:rsidRDefault="00C2455C">
            <w:pPr>
              <w:rPr>
                <w:b/>
                <w:sz w:val="20"/>
                <w:szCs w:val="20"/>
              </w:rPr>
            </w:pPr>
          </w:p>
          <w:p w:rsidR="00C2455C" w:rsidRDefault="00C2455C">
            <w:pPr>
              <w:rPr>
                <w:b/>
                <w:sz w:val="20"/>
                <w:szCs w:val="20"/>
              </w:rPr>
            </w:pPr>
          </w:p>
          <w:p w:rsidR="00C2455C" w:rsidRDefault="00C2455C">
            <w:pPr>
              <w:rPr>
                <w:b/>
                <w:sz w:val="20"/>
                <w:szCs w:val="20"/>
              </w:rPr>
            </w:pPr>
          </w:p>
        </w:tc>
        <w:tc>
          <w:tcPr>
            <w:tcW w:w="4425" w:type="dxa"/>
          </w:tcPr>
          <w:p w:rsidR="00C2455C" w:rsidRDefault="0079099C">
            <w:pPr>
              <w:rPr>
                <w:i/>
                <w:sz w:val="20"/>
                <w:szCs w:val="20"/>
                <w:highlight w:val="white"/>
              </w:rPr>
            </w:pPr>
            <w:r>
              <w:rPr>
                <w:i/>
                <w:sz w:val="20"/>
                <w:szCs w:val="20"/>
                <w:highlight w:val="white"/>
              </w:rPr>
              <w:t>The curriculum at KS3 builds on the KS2 curriculum as it follows a similar set of practical activities such as invasion games, gymnastics and Athletics. At KS3 sports are studied in more detail and student</w:t>
            </w:r>
            <w:r>
              <w:rPr>
                <w:i/>
                <w:sz w:val="20"/>
                <w:szCs w:val="20"/>
                <w:highlight w:val="white"/>
              </w:rPr>
              <w:t xml:space="preserve">s are exposed to a wider range of rules, full size equipment </w:t>
            </w:r>
            <w:proofErr w:type="spellStart"/>
            <w:r>
              <w:rPr>
                <w:i/>
                <w:sz w:val="20"/>
                <w:szCs w:val="20"/>
                <w:highlight w:val="white"/>
              </w:rPr>
              <w:t>etc</w:t>
            </w:r>
            <w:proofErr w:type="spellEnd"/>
            <w:r>
              <w:rPr>
                <w:i/>
                <w:sz w:val="20"/>
                <w:szCs w:val="20"/>
                <w:highlight w:val="white"/>
              </w:rPr>
              <w:t xml:space="preserve">… In KS2 students are taught generic skills which go across activity areas, for example; to keep possession of the ball with various body parts, bats and sticks. This forms the basis of our </w:t>
            </w:r>
            <w:proofErr w:type="spellStart"/>
            <w:r>
              <w:rPr>
                <w:i/>
                <w:sz w:val="20"/>
                <w:szCs w:val="20"/>
                <w:highlight w:val="white"/>
              </w:rPr>
              <w:t>Yr</w:t>
            </w:r>
            <w:proofErr w:type="spellEnd"/>
            <w:r>
              <w:rPr>
                <w:i/>
                <w:sz w:val="20"/>
                <w:szCs w:val="20"/>
                <w:highlight w:val="white"/>
              </w:rPr>
              <w:t xml:space="preserve"> 7 curriculum where students study these skills in a more technical and sport specific way. </w:t>
            </w: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 xml:space="preserve">Students become fluent and confident in their knowledge and skills as these are built up and revisited across the </w:t>
            </w:r>
            <w:proofErr w:type="spellStart"/>
            <w:r>
              <w:rPr>
                <w:i/>
                <w:sz w:val="20"/>
                <w:szCs w:val="20"/>
                <w:highlight w:val="white"/>
              </w:rPr>
              <w:t>keystage</w:t>
            </w:r>
            <w:proofErr w:type="spellEnd"/>
            <w:r>
              <w:rPr>
                <w:i/>
                <w:sz w:val="20"/>
                <w:szCs w:val="20"/>
                <w:highlight w:val="white"/>
              </w:rPr>
              <w:t xml:space="preserve">. </w:t>
            </w:r>
            <w:proofErr w:type="gramStart"/>
            <w:r>
              <w:rPr>
                <w:i/>
                <w:sz w:val="20"/>
                <w:szCs w:val="20"/>
                <w:highlight w:val="white"/>
              </w:rPr>
              <w:t>key</w:t>
            </w:r>
            <w:proofErr w:type="gramEnd"/>
            <w:r>
              <w:rPr>
                <w:i/>
                <w:sz w:val="20"/>
                <w:szCs w:val="20"/>
                <w:highlight w:val="white"/>
              </w:rPr>
              <w:t xml:space="preserve"> vocabulary underpins all their lea</w:t>
            </w:r>
            <w:r>
              <w:rPr>
                <w:i/>
                <w:sz w:val="20"/>
                <w:szCs w:val="20"/>
                <w:highlight w:val="white"/>
              </w:rPr>
              <w:t xml:space="preserve">rning, and allow them to access concepts at increasing depth and challenge. </w:t>
            </w: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The curriculum at KS3 runs on a cumulative model of Replication, Application and Evaluation. In Year 7 students are expected to be able to replicate with increasingly good techni</w:t>
            </w:r>
            <w:r>
              <w:rPr>
                <w:i/>
                <w:sz w:val="20"/>
                <w:szCs w:val="20"/>
                <w:highlight w:val="white"/>
              </w:rPr>
              <w:t xml:space="preserve">que, the skills, rules and fundamental </w:t>
            </w:r>
            <w:r>
              <w:rPr>
                <w:i/>
                <w:sz w:val="20"/>
                <w:szCs w:val="20"/>
                <w:highlight w:val="white"/>
              </w:rPr>
              <w:lastRenderedPageBreak/>
              <w:t xml:space="preserve">tactics of each activity. The level of these skills and tactics to be commensurate with their level of ability. </w:t>
            </w: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In year 8 students are challenged to use this knowledge to develop their ability to apply the basic ski</w:t>
            </w:r>
            <w:r>
              <w:rPr>
                <w:i/>
                <w:sz w:val="20"/>
                <w:szCs w:val="20"/>
                <w:highlight w:val="white"/>
              </w:rPr>
              <w:t>lls to competitive or more challenging situations. This may be in competitive games, over more challenging running terrain or across more advanced apparatus for example. Once again the level of challenge in their application will be commensurate with chall</w:t>
            </w:r>
            <w:r>
              <w:rPr>
                <w:i/>
                <w:sz w:val="20"/>
                <w:szCs w:val="20"/>
                <w:highlight w:val="white"/>
              </w:rPr>
              <w:t xml:space="preserve">enges appropriate to them. </w:t>
            </w: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In Year 9 students should be able to take their knowledge and experiences from Year 7 and 8 and begin to evaluate their own and others performances. This requires a level of understanding that cannot be achieved until significa</w:t>
            </w:r>
            <w:r>
              <w:rPr>
                <w:i/>
                <w:sz w:val="20"/>
                <w:szCs w:val="20"/>
                <w:highlight w:val="white"/>
              </w:rPr>
              <w:t xml:space="preserve">nt replication and application has occurred.  </w:t>
            </w: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The curriculum prepares students for the next stages in a number of ways. It...</w:t>
            </w:r>
          </w:p>
          <w:p w:rsidR="00C2455C" w:rsidRDefault="00C2455C">
            <w:pPr>
              <w:rPr>
                <w:i/>
                <w:sz w:val="20"/>
                <w:szCs w:val="20"/>
                <w:highlight w:val="white"/>
              </w:rPr>
            </w:pPr>
          </w:p>
          <w:p w:rsidR="00C2455C" w:rsidRDefault="0079099C">
            <w:pPr>
              <w:numPr>
                <w:ilvl w:val="0"/>
                <w:numId w:val="1"/>
              </w:numPr>
              <w:rPr>
                <w:i/>
                <w:sz w:val="20"/>
                <w:szCs w:val="20"/>
                <w:highlight w:val="white"/>
              </w:rPr>
            </w:pPr>
            <w:r>
              <w:rPr>
                <w:i/>
                <w:sz w:val="20"/>
                <w:szCs w:val="20"/>
                <w:highlight w:val="white"/>
              </w:rPr>
              <w:t>Provides students with an opportunity to develop physical literacy and a passion for sport and physical activity which will keep them healthy throughout their lifetime.</w:t>
            </w:r>
          </w:p>
          <w:p w:rsidR="00C2455C" w:rsidRDefault="0079099C">
            <w:pPr>
              <w:numPr>
                <w:ilvl w:val="0"/>
                <w:numId w:val="1"/>
              </w:numPr>
              <w:rPr>
                <w:i/>
                <w:sz w:val="20"/>
                <w:szCs w:val="20"/>
                <w:highlight w:val="white"/>
              </w:rPr>
            </w:pPr>
            <w:r>
              <w:rPr>
                <w:i/>
                <w:sz w:val="20"/>
                <w:szCs w:val="20"/>
                <w:highlight w:val="white"/>
              </w:rPr>
              <w:t>Teaches skills such as resilience, determination and teamwork which are invaluable in a</w:t>
            </w:r>
            <w:r>
              <w:rPr>
                <w:i/>
                <w:sz w:val="20"/>
                <w:szCs w:val="20"/>
                <w:highlight w:val="white"/>
              </w:rPr>
              <w:t xml:space="preserve">ll stages of life. </w:t>
            </w:r>
          </w:p>
          <w:p w:rsidR="00C2455C" w:rsidRDefault="0079099C">
            <w:pPr>
              <w:numPr>
                <w:ilvl w:val="0"/>
                <w:numId w:val="1"/>
              </w:numPr>
              <w:rPr>
                <w:i/>
                <w:sz w:val="20"/>
                <w:szCs w:val="20"/>
                <w:highlight w:val="white"/>
              </w:rPr>
            </w:pPr>
            <w:r>
              <w:rPr>
                <w:i/>
                <w:sz w:val="20"/>
                <w:szCs w:val="20"/>
                <w:highlight w:val="white"/>
              </w:rPr>
              <w:t>Provides them with knowledge and experiences which will prepare them to study a sport related course at KS4.</w:t>
            </w:r>
          </w:p>
          <w:p w:rsidR="00C2455C" w:rsidRDefault="00C2455C">
            <w:pPr>
              <w:rPr>
                <w:i/>
                <w:sz w:val="20"/>
                <w:szCs w:val="20"/>
                <w:highlight w:val="white"/>
              </w:rPr>
            </w:pP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lastRenderedPageBreak/>
              <w:t>The curriculum is appropriately differentiated for all students to enable them to all access the same curriculum and activiti</w:t>
            </w:r>
            <w:r>
              <w:rPr>
                <w:i/>
                <w:sz w:val="20"/>
                <w:szCs w:val="20"/>
                <w:highlight w:val="white"/>
              </w:rPr>
              <w:t xml:space="preserve">es throughout the year. Differentiation in practical activities is achieved through a number of methods (change of rule, playing area, playing implement </w:t>
            </w:r>
            <w:proofErr w:type="spellStart"/>
            <w:r>
              <w:rPr>
                <w:i/>
                <w:sz w:val="20"/>
                <w:szCs w:val="20"/>
                <w:highlight w:val="white"/>
              </w:rPr>
              <w:t>etc</w:t>
            </w:r>
            <w:proofErr w:type="spellEnd"/>
            <w:r>
              <w:rPr>
                <w:i/>
                <w:sz w:val="20"/>
                <w:szCs w:val="20"/>
                <w:highlight w:val="white"/>
              </w:rPr>
              <w:t>…</w:t>
            </w:r>
            <w:proofErr w:type="gramStart"/>
            <w:r>
              <w:rPr>
                <w:i/>
                <w:sz w:val="20"/>
                <w:szCs w:val="20"/>
                <w:highlight w:val="white"/>
              </w:rPr>
              <w:t>)  and</w:t>
            </w:r>
            <w:proofErr w:type="gramEnd"/>
            <w:r>
              <w:rPr>
                <w:i/>
                <w:sz w:val="20"/>
                <w:szCs w:val="20"/>
                <w:highlight w:val="white"/>
              </w:rPr>
              <w:t xml:space="preserve"> staff are skilled in its application.</w:t>
            </w: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The curriculum at KS3 runs on a cumulative model of R</w:t>
            </w:r>
            <w:r>
              <w:rPr>
                <w:i/>
                <w:sz w:val="20"/>
                <w:szCs w:val="20"/>
                <w:highlight w:val="white"/>
              </w:rPr>
              <w:t xml:space="preserve">eplication, Application and Evaluation which provides a continuing level of challenge over the Key Stage. Within lessons challenge is provided through differentiation, with the most able being challenged through the wide range of </w:t>
            </w:r>
            <w:proofErr w:type="spellStart"/>
            <w:r>
              <w:rPr>
                <w:i/>
                <w:sz w:val="20"/>
                <w:szCs w:val="20"/>
                <w:highlight w:val="white"/>
              </w:rPr>
              <w:t>extra curricular</w:t>
            </w:r>
            <w:proofErr w:type="spellEnd"/>
            <w:r>
              <w:rPr>
                <w:i/>
                <w:sz w:val="20"/>
                <w:szCs w:val="20"/>
                <w:highlight w:val="white"/>
              </w:rPr>
              <w:t xml:space="preserve"> activitie</w:t>
            </w:r>
            <w:r>
              <w:rPr>
                <w:i/>
                <w:sz w:val="20"/>
                <w:szCs w:val="20"/>
                <w:highlight w:val="white"/>
              </w:rPr>
              <w:t xml:space="preserve">s, leadership </w:t>
            </w:r>
            <w:proofErr w:type="spellStart"/>
            <w:r>
              <w:rPr>
                <w:i/>
                <w:sz w:val="20"/>
                <w:szCs w:val="20"/>
                <w:highlight w:val="white"/>
              </w:rPr>
              <w:t>programmes</w:t>
            </w:r>
            <w:proofErr w:type="spellEnd"/>
            <w:r>
              <w:rPr>
                <w:i/>
                <w:sz w:val="20"/>
                <w:szCs w:val="20"/>
                <w:highlight w:val="white"/>
              </w:rPr>
              <w:t xml:space="preserve"> and other associated extension activities. </w:t>
            </w: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 xml:space="preserve">Students learn the personal skills needed to manage </w:t>
            </w:r>
            <w:proofErr w:type="spellStart"/>
            <w:r>
              <w:rPr>
                <w:i/>
                <w:sz w:val="20"/>
                <w:szCs w:val="20"/>
                <w:highlight w:val="white"/>
              </w:rPr>
              <w:t>behaviour</w:t>
            </w:r>
            <w:proofErr w:type="spellEnd"/>
            <w:r>
              <w:rPr>
                <w:i/>
                <w:sz w:val="20"/>
                <w:szCs w:val="20"/>
                <w:highlight w:val="white"/>
              </w:rPr>
              <w:t xml:space="preserve">, emotion and failure which are valuable assets for all stages of life. </w:t>
            </w:r>
          </w:p>
          <w:p w:rsidR="00C2455C" w:rsidRDefault="00C2455C">
            <w:pPr>
              <w:rPr>
                <w:i/>
                <w:sz w:val="20"/>
                <w:szCs w:val="20"/>
                <w:highlight w:val="white"/>
              </w:rPr>
            </w:pPr>
          </w:p>
          <w:p w:rsidR="00C2455C" w:rsidRDefault="00C2455C">
            <w:pPr>
              <w:rPr>
                <w:i/>
                <w:sz w:val="20"/>
                <w:szCs w:val="20"/>
                <w:highlight w:val="white"/>
              </w:rPr>
            </w:pPr>
          </w:p>
          <w:p w:rsidR="00C2455C" w:rsidRDefault="00C2455C">
            <w:pPr>
              <w:rPr>
                <w:i/>
                <w:sz w:val="20"/>
                <w:szCs w:val="20"/>
                <w:highlight w:val="white"/>
              </w:rPr>
            </w:pPr>
          </w:p>
        </w:tc>
        <w:tc>
          <w:tcPr>
            <w:tcW w:w="4620" w:type="dxa"/>
          </w:tcPr>
          <w:p w:rsidR="00C2455C" w:rsidRDefault="0079099C">
            <w:pPr>
              <w:rPr>
                <w:i/>
                <w:sz w:val="20"/>
                <w:szCs w:val="20"/>
              </w:rPr>
            </w:pPr>
            <w:r>
              <w:rPr>
                <w:i/>
                <w:sz w:val="20"/>
                <w:szCs w:val="20"/>
              </w:rPr>
              <w:lastRenderedPageBreak/>
              <w:t>Each year group has the following number of lesso</w:t>
            </w:r>
            <w:r>
              <w:rPr>
                <w:i/>
                <w:sz w:val="20"/>
                <w:szCs w:val="20"/>
              </w:rPr>
              <w:t>ns per fortnight;</w:t>
            </w:r>
          </w:p>
          <w:p w:rsidR="00C2455C" w:rsidRDefault="0079099C">
            <w:pPr>
              <w:rPr>
                <w:i/>
                <w:sz w:val="20"/>
                <w:szCs w:val="20"/>
              </w:rPr>
            </w:pPr>
            <w:r>
              <w:rPr>
                <w:i/>
                <w:sz w:val="20"/>
                <w:szCs w:val="20"/>
              </w:rPr>
              <w:t>Year 7 - 5x 50 min lessons</w:t>
            </w:r>
          </w:p>
          <w:p w:rsidR="00C2455C" w:rsidRDefault="0079099C">
            <w:pPr>
              <w:rPr>
                <w:i/>
                <w:sz w:val="20"/>
                <w:szCs w:val="20"/>
              </w:rPr>
            </w:pPr>
            <w:r>
              <w:rPr>
                <w:i/>
                <w:sz w:val="20"/>
                <w:szCs w:val="20"/>
              </w:rPr>
              <w:t>Year 8 - 5x 50 min lessons</w:t>
            </w:r>
          </w:p>
          <w:p w:rsidR="00C2455C" w:rsidRDefault="0079099C">
            <w:pPr>
              <w:rPr>
                <w:i/>
                <w:sz w:val="20"/>
                <w:szCs w:val="20"/>
              </w:rPr>
            </w:pPr>
            <w:r>
              <w:rPr>
                <w:i/>
                <w:sz w:val="20"/>
                <w:szCs w:val="20"/>
              </w:rPr>
              <w:t>Year 9 - 5x 50 min lessons</w:t>
            </w:r>
          </w:p>
          <w:p w:rsidR="00C2455C" w:rsidRDefault="00C2455C">
            <w:pPr>
              <w:rPr>
                <w:i/>
                <w:sz w:val="20"/>
                <w:szCs w:val="20"/>
              </w:rPr>
            </w:pPr>
          </w:p>
          <w:p w:rsidR="00C2455C" w:rsidRDefault="0079099C">
            <w:pPr>
              <w:rPr>
                <w:i/>
                <w:sz w:val="20"/>
                <w:szCs w:val="20"/>
              </w:rPr>
            </w:pPr>
            <w:r>
              <w:rPr>
                <w:i/>
                <w:sz w:val="20"/>
                <w:szCs w:val="20"/>
              </w:rPr>
              <w:t>Students are taught similar activities across the whole of key stage 3 with a focus on deepening their level of understanding and practical application over the course of the key stage.</w:t>
            </w:r>
          </w:p>
          <w:p w:rsidR="00C2455C" w:rsidRDefault="00C2455C">
            <w:pPr>
              <w:rPr>
                <w:i/>
                <w:sz w:val="20"/>
                <w:szCs w:val="20"/>
              </w:rPr>
            </w:pPr>
          </w:p>
          <w:p w:rsidR="00C2455C" w:rsidRDefault="0079099C">
            <w:pPr>
              <w:rPr>
                <w:i/>
                <w:sz w:val="20"/>
                <w:szCs w:val="20"/>
              </w:rPr>
            </w:pPr>
            <w:r>
              <w:rPr>
                <w:i/>
                <w:sz w:val="20"/>
                <w:szCs w:val="20"/>
              </w:rPr>
              <w:t>Challenge is built over the key stage by focusing on an increased lev</w:t>
            </w:r>
            <w:r>
              <w:rPr>
                <w:i/>
                <w:sz w:val="20"/>
                <w:szCs w:val="20"/>
              </w:rPr>
              <w:t xml:space="preserve">el of application and tactical awareness as </w:t>
            </w:r>
            <w:proofErr w:type="spellStart"/>
            <w:proofErr w:type="gramStart"/>
            <w:r>
              <w:rPr>
                <w:i/>
                <w:sz w:val="20"/>
                <w:szCs w:val="20"/>
              </w:rPr>
              <w:t>students</w:t>
            </w:r>
            <w:proofErr w:type="spellEnd"/>
            <w:proofErr w:type="gramEnd"/>
            <w:r>
              <w:rPr>
                <w:i/>
                <w:sz w:val="20"/>
                <w:szCs w:val="20"/>
              </w:rPr>
              <w:t xml:space="preserve"> progress.</w:t>
            </w:r>
          </w:p>
          <w:p w:rsidR="00C2455C" w:rsidRDefault="00C2455C">
            <w:pPr>
              <w:rPr>
                <w:i/>
                <w:sz w:val="20"/>
                <w:szCs w:val="20"/>
              </w:rPr>
            </w:pPr>
          </w:p>
          <w:p w:rsidR="00C2455C" w:rsidRDefault="0079099C">
            <w:pPr>
              <w:rPr>
                <w:i/>
                <w:sz w:val="20"/>
                <w:szCs w:val="20"/>
              </w:rPr>
            </w:pPr>
            <w:r>
              <w:rPr>
                <w:i/>
                <w:sz w:val="20"/>
                <w:szCs w:val="20"/>
              </w:rPr>
              <w:t xml:space="preserve">Assessment embeds learning as students are required to demonstrate practical skills and their application in a practical context. </w:t>
            </w:r>
          </w:p>
          <w:p w:rsidR="00C2455C" w:rsidRDefault="00C2455C">
            <w:pPr>
              <w:rPr>
                <w:i/>
                <w:sz w:val="20"/>
                <w:szCs w:val="20"/>
              </w:rPr>
            </w:pPr>
          </w:p>
          <w:p w:rsidR="00C2455C" w:rsidRDefault="0079099C">
            <w:pPr>
              <w:rPr>
                <w:i/>
                <w:sz w:val="20"/>
                <w:szCs w:val="20"/>
              </w:rPr>
            </w:pPr>
            <w:r>
              <w:rPr>
                <w:i/>
                <w:sz w:val="20"/>
                <w:szCs w:val="20"/>
              </w:rPr>
              <w:t>The cross key stage nature of the curriculum means that topi</w:t>
            </w:r>
            <w:r>
              <w:rPr>
                <w:i/>
                <w:sz w:val="20"/>
                <w:szCs w:val="20"/>
              </w:rPr>
              <w:t>cs are revisited and reinforced. Similar learning also carries throughout the year with information on the effects of exercise and the benefits of a warm up for example, being taught in all lessons.</w:t>
            </w:r>
          </w:p>
          <w:p w:rsidR="00C2455C" w:rsidRDefault="00C2455C">
            <w:pPr>
              <w:rPr>
                <w:i/>
                <w:sz w:val="20"/>
                <w:szCs w:val="20"/>
              </w:rPr>
            </w:pPr>
          </w:p>
          <w:p w:rsidR="00C2455C" w:rsidRDefault="0079099C">
            <w:pPr>
              <w:rPr>
                <w:i/>
                <w:sz w:val="20"/>
                <w:szCs w:val="20"/>
              </w:rPr>
            </w:pPr>
            <w:r>
              <w:rPr>
                <w:i/>
                <w:sz w:val="20"/>
                <w:szCs w:val="20"/>
              </w:rPr>
              <w:t xml:space="preserve">The curriculum is adapted to suit all learners in a variety of ways. </w:t>
            </w:r>
          </w:p>
          <w:p w:rsidR="00C2455C" w:rsidRDefault="00C2455C">
            <w:pPr>
              <w:rPr>
                <w:i/>
                <w:sz w:val="20"/>
                <w:szCs w:val="20"/>
              </w:rPr>
            </w:pPr>
          </w:p>
          <w:p w:rsidR="00C2455C" w:rsidRDefault="0079099C">
            <w:pPr>
              <w:rPr>
                <w:i/>
                <w:sz w:val="20"/>
                <w:szCs w:val="20"/>
              </w:rPr>
            </w:pPr>
            <w:r>
              <w:rPr>
                <w:i/>
                <w:sz w:val="20"/>
                <w:szCs w:val="20"/>
              </w:rPr>
              <w:t>Groups are set on entry which allows learners to be with peers of a similar ability. This ensures no students are allowed to dominate the lesson and that practical activities can be pit</w:t>
            </w:r>
            <w:r>
              <w:rPr>
                <w:i/>
                <w:sz w:val="20"/>
                <w:szCs w:val="20"/>
              </w:rPr>
              <w:t>ched appropriately, We have a variety of equipment which allows lessons to be easily adaptable and for us to pitch learning at an appropriate level to ensure challenge for all. For HAP students challenge lies in extension activities like coaching and offic</w:t>
            </w:r>
            <w:r>
              <w:rPr>
                <w:i/>
                <w:sz w:val="20"/>
                <w:szCs w:val="20"/>
              </w:rPr>
              <w:t xml:space="preserve">iating which develops their ability to apply their knowledge and understanding in a different context. There is also a vast </w:t>
            </w:r>
            <w:proofErr w:type="spellStart"/>
            <w:r>
              <w:rPr>
                <w:i/>
                <w:sz w:val="20"/>
                <w:szCs w:val="20"/>
              </w:rPr>
              <w:t>extra curricular</w:t>
            </w:r>
            <w:proofErr w:type="spellEnd"/>
            <w:r>
              <w:rPr>
                <w:i/>
                <w:sz w:val="20"/>
                <w:szCs w:val="20"/>
              </w:rPr>
              <w:t xml:space="preserve"> </w:t>
            </w:r>
            <w:proofErr w:type="spellStart"/>
            <w:r>
              <w:rPr>
                <w:i/>
                <w:sz w:val="20"/>
                <w:szCs w:val="20"/>
              </w:rPr>
              <w:t>programme</w:t>
            </w:r>
            <w:proofErr w:type="spellEnd"/>
            <w:r>
              <w:rPr>
                <w:i/>
                <w:sz w:val="20"/>
                <w:szCs w:val="20"/>
              </w:rPr>
              <w:t xml:space="preserve"> which facilities higher levels of performance and competition. </w:t>
            </w:r>
          </w:p>
          <w:p w:rsidR="00C2455C" w:rsidRDefault="00C2455C">
            <w:pPr>
              <w:rPr>
                <w:i/>
                <w:sz w:val="20"/>
                <w:szCs w:val="20"/>
              </w:rPr>
            </w:pPr>
          </w:p>
          <w:p w:rsidR="00C2455C" w:rsidRDefault="0079099C">
            <w:pPr>
              <w:rPr>
                <w:i/>
                <w:sz w:val="20"/>
                <w:szCs w:val="20"/>
              </w:rPr>
            </w:pPr>
            <w:r>
              <w:rPr>
                <w:i/>
                <w:sz w:val="20"/>
                <w:szCs w:val="20"/>
              </w:rPr>
              <w:t xml:space="preserve">Key vocabulary is evident and shared in </w:t>
            </w:r>
            <w:r>
              <w:rPr>
                <w:i/>
                <w:sz w:val="20"/>
                <w:szCs w:val="20"/>
              </w:rPr>
              <w:t>all lessons.</w:t>
            </w:r>
          </w:p>
          <w:p w:rsidR="00C2455C" w:rsidRDefault="00C2455C">
            <w:pPr>
              <w:rPr>
                <w:i/>
                <w:sz w:val="20"/>
                <w:szCs w:val="20"/>
              </w:rPr>
            </w:pPr>
          </w:p>
          <w:p w:rsidR="00C2455C" w:rsidRDefault="0079099C">
            <w:pPr>
              <w:rPr>
                <w:i/>
                <w:sz w:val="20"/>
                <w:szCs w:val="20"/>
              </w:rPr>
            </w:pPr>
            <w:r>
              <w:rPr>
                <w:i/>
                <w:sz w:val="20"/>
                <w:szCs w:val="20"/>
              </w:rPr>
              <w:t>Setting is regularly reviewed in departments and across groups of subjects to ensure students are appropriately stretched and supported.</w:t>
            </w:r>
          </w:p>
          <w:p w:rsidR="00C2455C" w:rsidRDefault="00C2455C">
            <w:pPr>
              <w:rPr>
                <w:i/>
                <w:sz w:val="20"/>
                <w:szCs w:val="20"/>
              </w:rPr>
            </w:pPr>
          </w:p>
          <w:p w:rsidR="00C2455C" w:rsidRDefault="0079099C">
            <w:pPr>
              <w:rPr>
                <w:i/>
                <w:sz w:val="20"/>
                <w:szCs w:val="20"/>
              </w:rPr>
            </w:pPr>
            <w:r>
              <w:rPr>
                <w:i/>
                <w:sz w:val="20"/>
                <w:szCs w:val="20"/>
              </w:rPr>
              <w:t>Activities like Fitness and Gymnastics have been added to the curriculum to ensure that appropriate deri</w:t>
            </w:r>
            <w:r>
              <w:rPr>
                <w:i/>
                <w:sz w:val="20"/>
                <w:szCs w:val="20"/>
              </w:rPr>
              <w:t xml:space="preserve">vations of the activities can be used to help challenge all. For example, in gymnastics staff have access to a range of basic equipment, rhythmic equipment, advanced equipment and trampolines, meaning similar skills can be taught in a variety of ways. </w:t>
            </w:r>
          </w:p>
          <w:p w:rsidR="00C2455C" w:rsidRDefault="00C2455C">
            <w:pPr>
              <w:rPr>
                <w:i/>
                <w:sz w:val="20"/>
                <w:szCs w:val="20"/>
              </w:rPr>
            </w:pPr>
          </w:p>
          <w:p w:rsidR="00C2455C" w:rsidRDefault="0079099C">
            <w:pPr>
              <w:rPr>
                <w:i/>
                <w:sz w:val="20"/>
                <w:szCs w:val="20"/>
              </w:rPr>
            </w:pPr>
            <w:r>
              <w:rPr>
                <w:i/>
                <w:sz w:val="20"/>
                <w:szCs w:val="20"/>
              </w:rPr>
              <w:t>Pr</w:t>
            </w:r>
            <w:r>
              <w:rPr>
                <w:i/>
                <w:sz w:val="20"/>
                <w:szCs w:val="20"/>
              </w:rPr>
              <w:t xml:space="preserve">ogression in knowledge and skills is planned for by expert leaders in each subject area, with an ‘assessment tower’ designed by each department, that maps the knowledge and skills </w:t>
            </w:r>
            <w:r>
              <w:rPr>
                <w:i/>
                <w:sz w:val="20"/>
                <w:szCs w:val="20"/>
              </w:rPr>
              <w:lastRenderedPageBreak/>
              <w:t>required for students to progress to higher levels of achievement across KS3</w:t>
            </w:r>
            <w:r>
              <w:rPr>
                <w:i/>
                <w:sz w:val="20"/>
                <w:szCs w:val="20"/>
              </w:rPr>
              <w:t>. The assessment tower also plans for the transition between KS3 and 4, by mapping the knowledge and skills that students will need to master.</w:t>
            </w:r>
          </w:p>
          <w:p w:rsidR="00C2455C" w:rsidRDefault="00C2455C">
            <w:pPr>
              <w:rPr>
                <w:i/>
                <w:sz w:val="20"/>
                <w:szCs w:val="20"/>
              </w:rPr>
            </w:pPr>
          </w:p>
        </w:tc>
        <w:tc>
          <w:tcPr>
            <w:tcW w:w="4065" w:type="dxa"/>
          </w:tcPr>
          <w:p w:rsidR="00C2455C" w:rsidRDefault="0079099C">
            <w:pPr>
              <w:rPr>
                <w:i/>
                <w:sz w:val="20"/>
                <w:szCs w:val="20"/>
              </w:rPr>
            </w:pPr>
            <w:r>
              <w:rPr>
                <w:i/>
                <w:sz w:val="20"/>
                <w:szCs w:val="20"/>
              </w:rPr>
              <w:lastRenderedPageBreak/>
              <w:t xml:space="preserve">Students are physically literate and fluent in a range of activities. These prepare them for the maintenance of </w:t>
            </w:r>
            <w:r>
              <w:rPr>
                <w:i/>
                <w:sz w:val="20"/>
                <w:szCs w:val="20"/>
              </w:rPr>
              <w:t xml:space="preserve">a physically active life and also support the foundations of further study. </w:t>
            </w:r>
          </w:p>
          <w:p w:rsidR="00C2455C" w:rsidRDefault="00C2455C">
            <w:pPr>
              <w:rPr>
                <w:i/>
                <w:sz w:val="20"/>
                <w:szCs w:val="20"/>
              </w:rPr>
            </w:pPr>
          </w:p>
          <w:p w:rsidR="00C2455C" w:rsidRDefault="0079099C">
            <w:pPr>
              <w:rPr>
                <w:i/>
                <w:sz w:val="20"/>
                <w:szCs w:val="20"/>
              </w:rPr>
            </w:pPr>
            <w:r>
              <w:rPr>
                <w:i/>
                <w:sz w:val="20"/>
                <w:szCs w:val="20"/>
              </w:rPr>
              <w:t>Students use and build skills related to Science and Numeracy that are relevant to other subjects.</w:t>
            </w:r>
          </w:p>
          <w:p w:rsidR="00C2455C" w:rsidRDefault="00C2455C">
            <w:pPr>
              <w:rPr>
                <w:i/>
                <w:sz w:val="20"/>
                <w:szCs w:val="20"/>
              </w:rPr>
            </w:pPr>
          </w:p>
          <w:p w:rsidR="00C2455C" w:rsidRDefault="0079099C">
            <w:pPr>
              <w:rPr>
                <w:i/>
                <w:sz w:val="20"/>
                <w:szCs w:val="20"/>
              </w:rPr>
            </w:pPr>
            <w:r>
              <w:rPr>
                <w:i/>
                <w:sz w:val="20"/>
                <w:szCs w:val="20"/>
              </w:rPr>
              <w:t>All learners are able to experience success and are engaged in their lessons.</w:t>
            </w:r>
          </w:p>
          <w:p w:rsidR="00C2455C" w:rsidRDefault="00C2455C">
            <w:pPr>
              <w:rPr>
                <w:i/>
                <w:sz w:val="20"/>
                <w:szCs w:val="20"/>
              </w:rPr>
            </w:pPr>
          </w:p>
          <w:p w:rsidR="00C2455C" w:rsidRDefault="0079099C">
            <w:pPr>
              <w:rPr>
                <w:i/>
                <w:sz w:val="20"/>
                <w:szCs w:val="20"/>
              </w:rPr>
            </w:pPr>
            <w:r>
              <w:rPr>
                <w:i/>
                <w:sz w:val="20"/>
                <w:szCs w:val="20"/>
              </w:rPr>
              <w:t>Students work with others of a similar ability who are able to provide challenge.</w:t>
            </w:r>
          </w:p>
          <w:p w:rsidR="00C2455C" w:rsidRDefault="00C2455C">
            <w:pPr>
              <w:rPr>
                <w:i/>
                <w:sz w:val="20"/>
                <w:szCs w:val="20"/>
              </w:rPr>
            </w:pPr>
          </w:p>
          <w:p w:rsidR="00C2455C" w:rsidRDefault="0079099C">
            <w:pPr>
              <w:rPr>
                <w:i/>
                <w:sz w:val="20"/>
                <w:szCs w:val="20"/>
              </w:rPr>
            </w:pPr>
            <w:r>
              <w:rPr>
                <w:i/>
                <w:sz w:val="20"/>
                <w:szCs w:val="20"/>
              </w:rPr>
              <w:t>Students have a wide range of vocabulary which helps them with future study.</w:t>
            </w:r>
          </w:p>
          <w:p w:rsidR="00C2455C" w:rsidRDefault="00C2455C">
            <w:pPr>
              <w:rPr>
                <w:i/>
                <w:sz w:val="20"/>
                <w:szCs w:val="20"/>
              </w:rPr>
            </w:pPr>
          </w:p>
          <w:p w:rsidR="00C2455C" w:rsidRDefault="0079099C">
            <w:pPr>
              <w:rPr>
                <w:i/>
                <w:sz w:val="20"/>
                <w:szCs w:val="20"/>
              </w:rPr>
            </w:pPr>
            <w:r>
              <w:rPr>
                <w:i/>
                <w:sz w:val="20"/>
                <w:szCs w:val="20"/>
              </w:rPr>
              <w:t>Activities can be adapted to suit student interest and therefore maintain interest and motivat</w:t>
            </w:r>
            <w:r>
              <w:rPr>
                <w:i/>
                <w:sz w:val="20"/>
                <w:szCs w:val="20"/>
              </w:rPr>
              <w:t>ion.</w:t>
            </w:r>
          </w:p>
          <w:p w:rsidR="00C2455C" w:rsidRDefault="0079099C">
            <w:pPr>
              <w:rPr>
                <w:i/>
                <w:sz w:val="20"/>
                <w:szCs w:val="20"/>
              </w:rPr>
            </w:pPr>
            <w:r>
              <w:rPr>
                <w:i/>
                <w:sz w:val="20"/>
                <w:szCs w:val="20"/>
              </w:rPr>
              <w:t>The curriculum is adapting to the needs of the students.</w:t>
            </w:r>
          </w:p>
          <w:p w:rsidR="00C2455C" w:rsidRDefault="00C2455C">
            <w:pPr>
              <w:rPr>
                <w:i/>
                <w:sz w:val="20"/>
                <w:szCs w:val="20"/>
              </w:rPr>
            </w:pPr>
          </w:p>
          <w:p w:rsidR="00C2455C" w:rsidRDefault="0079099C">
            <w:pPr>
              <w:rPr>
                <w:i/>
                <w:sz w:val="20"/>
                <w:szCs w:val="20"/>
              </w:rPr>
            </w:pPr>
            <w:r>
              <w:rPr>
                <w:i/>
                <w:sz w:val="20"/>
                <w:szCs w:val="20"/>
              </w:rPr>
              <w:lastRenderedPageBreak/>
              <w:t>Students know how to make progress and are clear about their current level(s) of attainment.</w:t>
            </w:r>
          </w:p>
          <w:p w:rsidR="00C2455C" w:rsidRDefault="00C2455C">
            <w:pPr>
              <w:rPr>
                <w:i/>
                <w:sz w:val="20"/>
                <w:szCs w:val="20"/>
              </w:rPr>
            </w:pPr>
          </w:p>
          <w:p w:rsidR="00C2455C" w:rsidRDefault="0079099C">
            <w:pPr>
              <w:rPr>
                <w:i/>
                <w:sz w:val="20"/>
                <w:szCs w:val="20"/>
              </w:rPr>
            </w:pPr>
            <w:r>
              <w:rPr>
                <w:i/>
                <w:sz w:val="20"/>
                <w:szCs w:val="20"/>
              </w:rPr>
              <w:t>Year 7:</w:t>
            </w:r>
          </w:p>
          <w:p w:rsidR="00C2455C" w:rsidRDefault="0079099C">
            <w:pPr>
              <w:rPr>
                <w:i/>
                <w:sz w:val="20"/>
                <w:szCs w:val="20"/>
              </w:rPr>
            </w:pPr>
            <w:r>
              <w:rPr>
                <w:i/>
                <w:sz w:val="20"/>
                <w:szCs w:val="20"/>
              </w:rPr>
              <w:t>100% of students are making expected progress, with 9.6% making above progress.</w:t>
            </w:r>
          </w:p>
          <w:p w:rsidR="00C2455C" w:rsidRDefault="0079099C">
            <w:pPr>
              <w:rPr>
                <w:i/>
                <w:sz w:val="20"/>
                <w:szCs w:val="20"/>
              </w:rPr>
            </w:pPr>
            <w:r>
              <w:rPr>
                <w:i/>
                <w:sz w:val="20"/>
                <w:szCs w:val="20"/>
              </w:rPr>
              <w:t>100% of Pupil Premium students are making expected progress, with 7.1% making above progress.</w:t>
            </w:r>
          </w:p>
          <w:p w:rsidR="00C2455C" w:rsidRDefault="0079099C">
            <w:pPr>
              <w:rPr>
                <w:i/>
                <w:sz w:val="20"/>
                <w:szCs w:val="20"/>
              </w:rPr>
            </w:pPr>
            <w:r>
              <w:rPr>
                <w:i/>
                <w:sz w:val="20"/>
                <w:szCs w:val="20"/>
              </w:rPr>
              <w:t>100% of SEN students are making above or expected progress.</w:t>
            </w:r>
          </w:p>
          <w:p w:rsidR="00C2455C" w:rsidRDefault="00C2455C">
            <w:pPr>
              <w:rPr>
                <w:i/>
                <w:sz w:val="20"/>
                <w:szCs w:val="20"/>
              </w:rPr>
            </w:pPr>
          </w:p>
          <w:p w:rsidR="00C2455C" w:rsidRDefault="0079099C">
            <w:pPr>
              <w:rPr>
                <w:i/>
                <w:sz w:val="20"/>
                <w:szCs w:val="20"/>
              </w:rPr>
            </w:pPr>
            <w:r>
              <w:rPr>
                <w:i/>
                <w:sz w:val="20"/>
                <w:szCs w:val="20"/>
              </w:rPr>
              <w:t>Year 8:</w:t>
            </w:r>
          </w:p>
          <w:p w:rsidR="00C2455C" w:rsidRDefault="0079099C">
            <w:pPr>
              <w:rPr>
                <w:i/>
                <w:sz w:val="20"/>
                <w:szCs w:val="20"/>
              </w:rPr>
            </w:pPr>
            <w:r>
              <w:rPr>
                <w:i/>
                <w:sz w:val="20"/>
                <w:szCs w:val="20"/>
              </w:rPr>
              <w:t>86% of students are making expected progress, with 12% making above progress.</w:t>
            </w:r>
          </w:p>
          <w:p w:rsidR="00C2455C" w:rsidRDefault="0079099C">
            <w:pPr>
              <w:rPr>
                <w:i/>
                <w:sz w:val="20"/>
                <w:szCs w:val="20"/>
              </w:rPr>
            </w:pPr>
            <w:r>
              <w:rPr>
                <w:i/>
                <w:sz w:val="20"/>
                <w:szCs w:val="20"/>
              </w:rPr>
              <w:t>100% of Pupil P</w:t>
            </w:r>
            <w:r>
              <w:rPr>
                <w:i/>
                <w:sz w:val="20"/>
                <w:szCs w:val="20"/>
              </w:rPr>
              <w:t>remium students are making expected progress, with 7.7% making above progress.</w:t>
            </w:r>
          </w:p>
          <w:p w:rsidR="00C2455C" w:rsidRDefault="0079099C">
            <w:pPr>
              <w:rPr>
                <w:i/>
                <w:sz w:val="20"/>
                <w:szCs w:val="20"/>
              </w:rPr>
            </w:pPr>
            <w:r>
              <w:rPr>
                <w:i/>
                <w:sz w:val="20"/>
                <w:szCs w:val="20"/>
              </w:rPr>
              <w:t>100% of SEN students are making expected progress, with 20% making above progress.</w:t>
            </w:r>
          </w:p>
          <w:p w:rsidR="00C2455C" w:rsidRDefault="00C2455C">
            <w:pPr>
              <w:rPr>
                <w:i/>
                <w:sz w:val="20"/>
                <w:szCs w:val="20"/>
              </w:rPr>
            </w:pPr>
          </w:p>
          <w:p w:rsidR="00C2455C" w:rsidRDefault="0079099C">
            <w:pPr>
              <w:rPr>
                <w:i/>
                <w:sz w:val="20"/>
                <w:szCs w:val="20"/>
              </w:rPr>
            </w:pPr>
            <w:r>
              <w:rPr>
                <w:i/>
                <w:sz w:val="20"/>
                <w:szCs w:val="20"/>
              </w:rPr>
              <w:t>Year 9:</w:t>
            </w:r>
          </w:p>
          <w:p w:rsidR="00C2455C" w:rsidRDefault="0079099C">
            <w:pPr>
              <w:rPr>
                <w:i/>
                <w:sz w:val="20"/>
                <w:szCs w:val="20"/>
              </w:rPr>
            </w:pPr>
            <w:r>
              <w:rPr>
                <w:i/>
                <w:sz w:val="20"/>
                <w:szCs w:val="20"/>
              </w:rPr>
              <w:t>100% of students are making expected progress, with 9% are making above progress</w:t>
            </w:r>
            <w:proofErr w:type="gramStart"/>
            <w:r>
              <w:rPr>
                <w:i/>
                <w:sz w:val="20"/>
                <w:szCs w:val="20"/>
              </w:rPr>
              <w:t>..</w:t>
            </w:r>
            <w:proofErr w:type="gramEnd"/>
          </w:p>
          <w:p w:rsidR="00C2455C" w:rsidRDefault="0079099C">
            <w:pPr>
              <w:rPr>
                <w:i/>
                <w:sz w:val="20"/>
                <w:szCs w:val="20"/>
              </w:rPr>
            </w:pPr>
            <w:r>
              <w:rPr>
                <w:i/>
                <w:sz w:val="20"/>
                <w:szCs w:val="20"/>
              </w:rPr>
              <w:t>10</w:t>
            </w:r>
            <w:r>
              <w:rPr>
                <w:i/>
                <w:sz w:val="20"/>
                <w:szCs w:val="20"/>
              </w:rPr>
              <w:t>0% of Pupil Premium students are making expected progress, with4.3% making above progress.</w:t>
            </w:r>
          </w:p>
          <w:p w:rsidR="00C2455C" w:rsidRDefault="0079099C">
            <w:pPr>
              <w:rPr>
                <w:i/>
                <w:sz w:val="20"/>
                <w:szCs w:val="20"/>
              </w:rPr>
            </w:pPr>
            <w:r>
              <w:rPr>
                <w:i/>
                <w:sz w:val="20"/>
                <w:szCs w:val="20"/>
              </w:rPr>
              <w:t>100% of SEN students are making expected progress, with 14.3% making above progress.</w:t>
            </w:r>
          </w:p>
        </w:tc>
      </w:tr>
      <w:tr w:rsidR="00C2455C">
        <w:trPr>
          <w:trHeight w:val="230"/>
        </w:trPr>
        <w:tc>
          <w:tcPr>
            <w:tcW w:w="2205" w:type="dxa"/>
            <w:vMerge w:val="restart"/>
          </w:tcPr>
          <w:p w:rsidR="00C2455C" w:rsidRDefault="00C2455C">
            <w:pPr>
              <w:rPr>
                <w:b/>
                <w:sz w:val="20"/>
                <w:szCs w:val="20"/>
              </w:rPr>
            </w:pPr>
          </w:p>
          <w:p w:rsidR="00C2455C" w:rsidRDefault="00C2455C">
            <w:pPr>
              <w:rPr>
                <w:b/>
                <w:sz w:val="20"/>
                <w:szCs w:val="20"/>
              </w:rPr>
            </w:pPr>
          </w:p>
          <w:p w:rsidR="00C2455C" w:rsidRDefault="0079099C">
            <w:pPr>
              <w:rPr>
                <w:b/>
                <w:sz w:val="20"/>
                <w:szCs w:val="20"/>
              </w:rPr>
            </w:pPr>
            <w:r>
              <w:rPr>
                <w:b/>
                <w:sz w:val="20"/>
                <w:szCs w:val="20"/>
              </w:rPr>
              <w:t>Key Stage 4 - Core Games.</w:t>
            </w:r>
          </w:p>
          <w:p w:rsidR="00C2455C" w:rsidRDefault="00C2455C">
            <w:pPr>
              <w:rPr>
                <w:b/>
                <w:sz w:val="20"/>
                <w:szCs w:val="20"/>
              </w:rPr>
            </w:pPr>
          </w:p>
          <w:p w:rsidR="00C2455C" w:rsidRDefault="00C2455C">
            <w:pPr>
              <w:rPr>
                <w:b/>
                <w:sz w:val="20"/>
                <w:szCs w:val="20"/>
              </w:rPr>
            </w:pPr>
          </w:p>
          <w:p w:rsidR="00C2455C" w:rsidRDefault="00C2455C">
            <w:pPr>
              <w:rPr>
                <w:b/>
                <w:sz w:val="20"/>
                <w:szCs w:val="20"/>
              </w:rPr>
            </w:pPr>
          </w:p>
          <w:p w:rsidR="00C2455C" w:rsidRDefault="00C2455C">
            <w:pPr>
              <w:rPr>
                <w:b/>
                <w:sz w:val="20"/>
                <w:szCs w:val="20"/>
              </w:rPr>
            </w:pPr>
          </w:p>
          <w:p w:rsidR="00C2455C" w:rsidRDefault="00C2455C">
            <w:pPr>
              <w:rPr>
                <w:b/>
                <w:sz w:val="20"/>
                <w:szCs w:val="20"/>
              </w:rPr>
            </w:pPr>
          </w:p>
          <w:p w:rsidR="00C2455C" w:rsidRDefault="00C2455C">
            <w:pPr>
              <w:rPr>
                <w:b/>
                <w:sz w:val="20"/>
                <w:szCs w:val="20"/>
              </w:rPr>
            </w:pPr>
          </w:p>
          <w:p w:rsidR="00C2455C" w:rsidRDefault="00C2455C">
            <w:pPr>
              <w:rPr>
                <w:b/>
                <w:sz w:val="20"/>
                <w:szCs w:val="20"/>
              </w:rPr>
            </w:pPr>
          </w:p>
          <w:p w:rsidR="00C2455C" w:rsidRDefault="00C2455C">
            <w:pPr>
              <w:rPr>
                <w:b/>
                <w:sz w:val="20"/>
                <w:szCs w:val="20"/>
              </w:rPr>
            </w:pPr>
          </w:p>
          <w:p w:rsidR="00C2455C" w:rsidRDefault="00C2455C">
            <w:pPr>
              <w:rPr>
                <w:b/>
                <w:sz w:val="20"/>
                <w:szCs w:val="20"/>
              </w:rPr>
            </w:pPr>
          </w:p>
          <w:p w:rsidR="00C2455C" w:rsidRDefault="00C2455C">
            <w:pPr>
              <w:rPr>
                <w:b/>
                <w:sz w:val="20"/>
                <w:szCs w:val="20"/>
              </w:rPr>
            </w:pPr>
          </w:p>
          <w:p w:rsidR="00C2455C" w:rsidRDefault="00C2455C">
            <w:pPr>
              <w:rPr>
                <w:b/>
                <w:sz w:val="20"/>
                <w:szCs w:val="20"/>
              </w:rPr>
            </w:pPr>
          </w:p>
          <w:p w:rsidR="00C2455C" w:rsidRDefault="00C2455C">
            <w:pPr>
              <w:rPr>
                <w:b/>
                <w:sz w:val="20"/>
                <w:szCs w:val="20"/>
              </w:rPr>
            </w:pPr>
          </w:p>
          <w:p w:rsidR="00C2455C" w:rsidRDefault="00C2455C">
            <w:pPr>
              <w:rPr>
                <w:b/>
                <w:sz w:val="20"/>
                <w:szCs w:val="20"/>
              </w:rPr>
            </w:pPr>
          </w:p>
          <w:p w:rsidR="00C2455C" w:rsidRDefault="00C2455C">
            <w:pPr>
              <w:rPr>
                <w:b/>
                <w:sz w:val="20"/>
                <w:szCs w:val="20"/>
              </w:rPr>
            </w:pPr>
          </w:p>
          <w:p w:rsidR="00C2455C" w:rsidRDefault="00C2455C">
            <w:pPr>
              <w:rPr>
                <w:b/>
                <w:sz w:val="20"/>
                <w:szCs w:val="20"/>
              </w:rPr>
            </w:pPr>
          </w:p>
          <w:p w:rsidR="00C2455C" w:rsidRDefault="00C2455C">
            <w:pPr>
              <w:rPr>
                <w:b/>
                <w:sz w:val="20"/>
                <w:szCs w:val="20"/>
              </w:rPr>
            </w:pPr>
          </w:p>
          <w:p w:rsidR="00C2455C" w:rsidRDefault="00C2455C">
            <w:pPr>
              <w:rPr>
                <w:b/>
                <w:sz w:val="20"/>
                <w:szCs w:val="20"/>
              </w:rPr>
            </w:pPr>
          </w:p>
          <w:p w:rsidR="00C2455C" w:rsidRDefault="00C2455C">
            <w:pPr>
              <w:rPr>
                <w:b/>
                <w:sz w:val="20"/>
                <w:szCs w:val="20"/>
              </w:rPr>
            </w:pPr>
          </w:p>
          <w:p w:rsidR="00C2455C" w:rsidRDefault="00C2455C">
            <w:pPr>
              <w:rPr>
                <w:b/>
                <w:sz w:val="20"/>
                <w:szCs w:val="20"/>
              </w:rPr>
            </w:pPr>
          </w:p>
          <w:p w:rsidR="00C2455C" w:rsidRDefault="00C2455C">
            <w:pPr>
              <w:rPr>
                <w:b/>
                <w:sz w:val="20"/>
                <w:szCs w:val="20"/>
              </w:rPr>
            </w:pPr>
          </w:p>
          <w:p w:rsidR="00C2455C" w:rsidRDefault="00C2455C">
            <w:pPr>
              <w:rPr>
                <w:b/>
                <w:sz w:val="20"/>
                <w:szCs w:val="20"/>
              </w:rPr>
            </w:pPr>
          </w:p>
          <w:p w:rsidR="00C2455C" w:rsidRDefault="00C2455C">
            <w:pPr>
              <w:rPr>
                <w:b/>
                <w:sz w:val="20"/>
                <w:szCs w:val="20"/>
              </w:rPr>
            </w:pPr>
          </w:p>
          <w:p w:rsidR="00C2455C" w:rsidRDefault="00C2455C">
            <w:pPr>
              <w:rPr>
                <w:b/>
                <w:sz w:val="20"/>
                <w:szCs w:val="20"/>
              </w:rPr>
            </w:pPr>
          </w:p>
          <w:p w:rsidR="00C2455C" w:rsidRDefault="00C2455C">
            <w:pPr>
              <w:rPr>
                <w:b/>
                <w:sz w:val="20"/>
                <w:szCs w:val="20"/>
              </w:rPr>
            </w:pPr>
          </w:p>
          <w:p w:rsidR="00C2455C" w:rsidRDefault="00C2455C">
            <w:pPr>
              <w:rPr>
                <w:b/>
                <w:sz w:val="20"/>
                <w:szCs w:val="20"/>
              </w:rPr>
            </w:pPr>
          </w:p>
          <w:p w:rsidR="00C2455C" w:rsidRDefault="00C2455C">
            <w:pPr>
              <w:rPr>
                <w:b/>
                <w:sz w:val="20"/>
                <w:szCs w:val="20"/>
              </w:rPr>
            </w:pPr>
          </w:p>
        </w:tc>
        <w:tc>
          <w:tcPr>
            <w:tcW w:w="4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455C" w:rsidRDefault="0079099C">
            <w:pPr>
              <w:rPr>
                <w:i/>
                <w:sz w:val="20"/>
                <w:szCs w:val="20"/>
                <w:highlight w:val="white"/>
              </w:rPr>
            </w:pPr>
            <w:r>
              <w:rPr>
                <w:i/>
                <w:sz w:val="20"/>
                <w:szCs w:val="20"/>
                <w:highlight w:val="white"/>
              </w:rPr>
              <w:t xml:space="preserve">The curriculum builds on prior learning from KS3 by allowing students to continue with familiar activities if they choose to do so. Others are offered new activities to broaden their experiences. </w:t>
            </w: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Differentiation, particularly for SEND, helps all students</w:t>
            </w:r>
            <w:r>
              <w:rPr>
                <w:i/>
                <w:sz w:val="20"/>
                <w:szCs w:val="20"/>
                <w:highlight w:val="white"/>
              </w:rPr>
              <w:t xml:space="preserve"> to access the same curriculum. This is achieved by offering a range of activities and giving </w:t>
            </w:r>
            <w:proofErr w:type="gramStart"/>
            <w:r>
              <w:rPr>
                <w:i/>
                <w:sz w:val="20"/>
                <w:szCs w:val="20"/>
                <w:highlight w:val="white"/>
              </w:rPr>
              <w:t>students</w:t>
            </w:r>
            <w:proofErr w:type="gramEnd"/>
            <w:r>
              <w:rPr>
                <w:i/>
                <w:sz w:val="20"/>
                <w:szCs w:val="20"/>
                <w:highlight w:val="white"/>
              </w:rPr>
              <w:t xml:space="preserve"> choice. Lessons and activities can be differentiated through the use of competitive parameters, changing equipment and adapting the space being used. </w:t>
            </w: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S</w:t>
            </w:r>
            <w:r>
              <w:rPr>
                <w:i/>
                <w:sz w:val="20"/>
                <w:szCs w:val="20"/>
                <w:highlight w:val="white"/>
              </w:rPr>
              <w:t>tudents are provided with a less rigorous but broader games curriculum at KS4 with the intention of building physical literacy and encouraging students to pursue physical activity into adulthood.</w:t>
            </w: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 xml:space="preserve">They participate in an options </w:t>
            </w:r>
            <w:proofErr w:type="spellStart"/>
            <w:r>
              <w:rPr>
                <w:i/>
                <w:sz w:val="20"/>
                <w:szCs w:val="20"/>
                <w:highlight w:val="white"/>
              </w:rPr>
              <w:t>programme</w:t>
            </w:r>
            <w:proofErr w:type="spellEnd"/>
            <w:r>
              <w:rPr>
                <w:i/>
                <w:sz w:val="20"/>
                <w:szCs w:val="20"/>
                <w:highlight w:val="white"/>
              </w:rPr>
              <w:t xml:space="preserve"> where they are able to choose a pathway of activities that best suits their areas of interest. </w:t>
            </w: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Staff focus is on engagement and activity level. Therefore in some activities such as fitness, yoga and football, students are provided with an opportunity to simply engage and participate under teacher guidance. In other sports and activities which are ne</w:t>
            </w:r>
            <w:r>
              <w:rPr>
                <w:i/>
                <w:sz w:val="20"/>
                <w:szCs w:val="20"/>
                <w:highlight w:val="white"/>
              </w:rPr>
              <w:t xml:space="preserve">wer, some structured lessons are provided to allow students to be successful. </w:t>
            </w:r>
          </w:p>
          <w:p w:rsidR="00C2455C" w:rsidRDefault="0079099C">
            <w:pPr>
              <w:rPr>
                <w:i/>
                <w:sz w:val="20"/>
                <w:szCs w:val="20"/>
                <w:highlight w:val="white"/>
              </w:rPr>
            </w:pPr>
            <w:r>
              <w:rPr>
                <w:i/>
                <w:sz w:val="20"/>
                <w:szCs w:val="20"/>
                <w:highlight w:val="white"/>
              </w:rPr>
              <w:t xml:space="preserve">Students learn the personal skills needed to manage </w:t>
            </w:r>
            <w:proofErr w:type="spellStart"/>
            <w:r>
              <w:rPr>
                <w:i/>
                <w:sz w:val="20"/>
                <w:szCs w:val="20"/>
                <w:highlight w:val="white"/>
              </w:rPr>
              <w:t>behaviour</w:t>
            </w:r>
            <w:proofErr w:type="spellEnd"/>
            <w:r>
              <w:rPr>
                <w:i/>
                <w:sz w:val="20"/>
                <w:szCs w:val="20"/>
                <w:highlight w:val="white"/>
              </w:rPr>
              <w:t xml:space="preserve">, emotion and failure which are valuable assets for all stages of life. </w:t>
            </w:r>
          </w:p>
          <w:p w:rsidR="00C2455C" w:rsidRDefault="00C2455C">
            <w:pPr>
              <w:rPr>
                <w:i/>
                <w:sz w:val="20"/>
                <w:szCs w:val="20"/>
                <w:highlight w:val="white"/>
              </w:rPr>
            </w:pPr>
          </w:p>
        </w:tc>
        <w:tc>
          <w:tcPr>
            <w:tcW w:w="4620" w:type="dxa"/>
            <w:vMerge w:val="restart"/>
          </w:tcPr>
          <w:p w:rsidR="00C2455C" w:rsidRDefault="0079099C">
            <w:pPr>
              <w:rPr>
                <w:i/>
                <w:sz w:val="20"/>
                <w:szCs w:val="20"/>
              </w:rPr>
            </w:pPr>
            <w:r>
              <w:rPr>
                <w:i/>
                <w:sz w:val="20"/>
                <w:szCs w:val="20"/>
              </w:rPr>
              <w:t>The cross key stage nature of the curricul</w:t>
            </w:r>
            <w:r>
              <w:rPr>
                <w:i/>
                <w:sz w:val="20"/>
                <w:szCs w:val="20"/>
              </w:rPr>
              <w:t>um means that topics are revisited and reinforced. Similar learning also carries throughout the year with information on the effects of exercise and the benefits of a warm up for example, being taught in all lessons.</w:t>
            </w:r>
          </w:p>
          <w:p w:rsidR="00C2455C" w:rsidRDefault="00C2455C">
            <w:pPr>
              <w:rPr>
                <w:i/>
                <w:sz w:val="20"/>
                <w:szCs w:val="20"/>
              </w:rPr>
            </w:pPr>
          </w:p>
          <w:p w:rsidR="00C2455C" w:rsidRDefault="0079099C">
            <w:pPr>
              <w:rPr>
                <w:i/>
                <w:sz w:val="20"/>
                <w:szCs w:val="20"/>
              </w:rPr>
            </w:pPr>
            <w:r>
              <w:rPr>
                <w:i/>
                <w:sz w:val="20"/>
                <w:szCs w:val="20"/>
              </w:rPr>
              <w:t xml:space="preserve">The curriculum is adapted to suit all </w:t>
            </w:r>
            <w:r>
              <w:rPr>
                <w:i/>
                <w:sz w:val="20"/>
                <w:szCs w:val="20"/>
              </w:rPr>
              <w:t xml:space="preserve">learners in a variety of ways. </w:t>
            </w:r>
          </w:p>
          <w:p w:rsidR="00C2455C" w:rsidRDefault="00C2455C">
            <w:pPr>
              <w:jc w:val="center"/>
              <w:rPr>
                <w:i/>
                <w:sz w:val="20"/>
                <w:szCs w:val="20"/>
              </w:rPr>
            </w:pPr>
          </w:p>
          <w:p w:rsidR="00C2455C" w:rsidRDefault="0079099C">
            <w:pPr>
              <w:rPr>
                <w:i/>
                <w:sz w:val="20"/>
                <w:szCs w:val="20"/>
              </w:rPr>
            </w:pPr>
            <w:r>
              <w:rPr>
                <w:i/>
                <w:sz w:val="20"/>
                <w:szCs w:val="20"/>
              </w:rPr>
              <w:t>Students choose their activity blocks 3 times a year. Each block has two contrasting activities in it to ensure breadth of study.</w:t>
            </w:r>
          </w:p>
          <w:p w:rsidR="00C2455C" w:rsidRDefault="00C2455C">
            <w:pPr>
              <w:rPr>
                <w:i/>
                <w:sz w:val="20"/>
                <w:szCs w:val="20"/>
              </w:rPr>
            </w:pPr>
          </w:p>
          <w:p w:rsidR="00C2455C" w:rsidRDefault="0079099C">
            <w:pPr>
              <w:rPr>
                <w:i/>
                <w:sz w:val="20"/>
                <w:szCs w:val="20"/>
              </w:rPr>
            </w:pPr>
            <w:r>
              <w:rPr>
                <w:i/>
                <w:sz w:val="20"/>
                <w:szCs w:val="20"/>
              </w:rPr>
              <w:t>Where possible, students are provided with a range of new and traditional activities to comp</w:t>
            </w:r>
            <w:r>
              <w:rPr>
                <w:i/>
                <w:sz w:val="20"/>
                <w:szCs w:val="20"/>
              </w:rPr>
              <w:t>lement and maintain interest. Activities like fitness and yoga are used to provide some management of anxiety and exam stress for those who wish to participate.</w:t>
            </w:r>
          </w:p>
          <w:p w:rsidR="00C2455C" w:rsidRDefault="00C2455C">
            <w:pPr>
              <w:rPr>
                <w:i/>
                <w:sz w:val="20"/>
                <w:szCs w:val="20"/>
              </w:rPr>
            </w:pPr>
          </w:p>
          <w:p w:rsidR="00C2455C" w:rsidRDefault="0079099C">
            <w:pPr>
              <w:rPr>
                <w:i/>
                <w:sz w:val="20"/>
                <w:szCs w:val="20"/>
              </w:rPr>
            </w:pPr>
            <w:r>
              <w:rPr>
                <w:i/>
                <w:sz w:val="20"/>
                <w:szCs w:val="20"/>
              </w:rPr>
              <w:t>Some external providers are used if available to increased breadth of offer.</w:t>
            </w:r>
          </w:p>
        </w:tc>
        <w:tc>
          <w:tcPr>
            <w:tcW w:w="4065" w:type="dxa"/>
            <w:vMerge w:val="restart"/>
          </w:tcPr>
          <w:p w:rsidR="00C2455C" w:rsidRDefault="0079099C">
            <w:pPr>
              <w:rPr>
                <w:i/>
                <w:sz w:val="20"/>
                <w:szCs w:val="20"/>
              </w:rPr>
            </w:pPr>
            <w:r>
              <w:rPr>
                <w:i/>
                <w:sz w:val="20"/>
                <w:szCs w:val="20"/>
              </w:rPr>
              <w:t>Students are phys</w:t>
            </w:r>
            <w:r>
              <w:rPr>
                <w:i/>
                <w:sz w:val="20"/>
                <w:szCs w:val="20"/>
              </w:rPr>
              <w:t xml:space="preserve">ically literate and fluent in a range of activities. These prepare them for the maintenance of a physically active life and also support the foundations of further study. </w:t>
            </w:r>
          </w:p>
          <w:p w:rsidR="00C2455C" w:rsidRDefault="00C2455C">
            <w:pPr>
              <w:rPr>
                <w:i/>
                <w:sz w:val="20"/>
                <w:szCs w:val="20"/>
              </w:rPr>
            </w:pPr>
          </w:p>
          <w:p w:rsidR="00C2455C" w:rsidRDefault="0079099C">
            <w:pPr>
              <w:rPr>
                <w:i/>
                <w:sz w:val="20"/>
                <w:szCs w:val="20"/>
              </w:rPr>
            </w:pPr>
            <w:r>
              <w:rPr>
                <w:i/>
                <w:sz w:val="20"/>
                <w:szCs w:val="20"/>
              </w:rPr>
              <w:t xml:space="preserve">Students are resilient, manage defeat well, can communicate with others and can </w:t>
            </w:r>
            <w:proofErr w:type="spellStart"/>
            <w:r>
              <w:rPr>
                <w:i/>
                <w:sz w:val="20"/>
                <w:szCs w:val="20"/>
              </w:rPr>
              <w:t>sel</w:t>
            </w:r>
            <w:r>
              <w:rPr>
                <w:i/>
                <w:sz w:val="20"/>
                <w:szCs w:val="20"/>
              </w:rPr>
              <w:t>f regulate</w:t>
            </w:r>
            <w:proofErr w:type="spellEnd"/>
            <w:r>
              <w:rPr>
                <w:i/>
                <w:sz w:val="20"/>
                <w:szCs w:val="20"/>
              </w:rPr>
              <w:t xml:space="preserve"> their own </w:t>
            </w:r>
            <w:proofErr w:type="spellStart"/>
            <w:r>
              <w:rPr>
                <w:i/>
                <w:sz w:val="20"/>
                <w:szCs w:val="20"/>
              </w:rPr>
              <w:t>behaviour</w:t>
            </w:r>
            <w:proofErr w:type="spellEnd"/>
            <w:r>
              <w:rPr>
                <w:i/>
                <w:sz w:val="20"/>
                <w:szCs w:val="20"/>
              </w:rPr>
              <w:t xml:space="preserve"> as a result of their experiences in competitive activity.</w:t>
            </w:r>
          </w:p>
          <w:p w:rsidR="00C2455C" w:rsidRDefault="00C2455C">
            <w:pPr>
              <w:rPr>
                <w:i/>
                <w:sz w:val="20"/>
                <w:szCs w:val="20"/>
              </w:rPr>
            </w:pPr>
          </w:p>
          <w:p w:rsidR="00C2455C" w:rsidRDefault="0079099C">
            <w:pPr>
              <w:rPr>
                <w:i/>
                <w:sz w:val="20"/>
                <w:szCs w:val="20"/>
              </w:rPr>
            </w:pPr>
            <w:r>
              <w:rPr>
                <w:i/>
                <w:sz w:val="20"/>
                <w:szCs w:val="20"/>
              </w:rPr>
              <w:t>All learners are able to experience success and are engaged in their lessons.</w:t>
            </w:r>
          </w:p>
          <w:p w:rsidR="00C2455C" w:rsidRDefault="00C2455C">
            <w:pPr>
              <w:rPr>
                <w:i/>
                <w:sz w:val="20"/>
                <w:szCs w:val="20"/>
              </w:rPr>
            </w:pPr>
          </w:p>
          <w:p w:rsidR="00C2455C" w:rsidRDefault="0079099C">
            <w:pPr>
              <w:rPr>
                <w:i/>
                <w:sz w:val="20"/>
                <w:szCs w:val="20"/>
              </w:rPr>
            </w:pPr>
            <w:r>
              <w:rPr>
                <w:i/>
                <w:sz w:val="20"/>
                <w:szCs w:val="20"/>
              </w:rPr>
              <w:t xml:space="preserve">Activities can be adapted to suit student interest and therefore maintain interest and </w:t>
            </w:r>
            <w:r>
              <w:rPr>
                <w:i/>
                <w:sz w:val="20"/>
                <w:szCs w:val="20"/>
              </w:rPr>
              <w:t>motivation.</w:t>
            </w:r>
          </w:p>
          <w:p w:rsidR="00C2455C" w:rsidRDefault="00C2455C">
            <w:pPr>
              <w:rPr>
                <w:i/>
                <w:sz w:val="20"/>
                <w:szCs w:val="20"/>
              </w:rPr>
            </w:pPr>
          </w:p>
        </w:tc>
      </w:tr>
      <w:tr w:rsidR="00C2455C">
        <w:trPr>
          <w:trHeight w:val="230"/>
        </w:trPr>
        <w:tc>
          <w:tcPr>
            <w:tcW w:w="2205" w:type="dxa"/>
            <w:vMerge/>
          </w:tcPr>
          <w:p w:rsidR="00C2455C" w:rsidRDefault="00C2455C">
            <w:pPr>
              <w:rPr>
                <w:b/>
                <w:sz w:val="20"/>
                <w:szCs w:val="20"/>
              </w:rPr>
            </w:pPr>
            <w:bookmarkStart w:id="1" w:name="_gjdgxs" w:colFirst="0" w:colLast="0"/>
            <w:bookmarkEnd w:id="1"/>
          </w:p>
        </w:tc>
        <w:tc>
          <w:tcPr>
            <w:tcW w:w="44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455C" w:rsidRDefault="00C2455C">
            <w:pPr>
              <w:widowControl w:val="0"/>
              <w:rPr>
                <w:sz w:val="20"/>
                <w:szCs w:val="20"/>
              </w:rPr>
            </w:pPr>
          </w:p>
        </w:tc>
        <w:tc>
          <w:tcPr>
            <w:tcW w:w="4620" w:type="dxa"/>
            <w:vMerge/>
          </w:tcPr>
          <w:p w:rsidR="00C2455C" w:rsidRDefault="00C2455C">
            <w:pPr>
              <w:jc w:val="center"/>
              <w:rPr>
                <w:b/>
                <w:sz w:val="20"/>
                <w:szCs w:val="20"/>
              </w:rPr>
            </w:pPr>
          </w:p>
        </w:tc>
        <w:tc>
          <w:tcPr>
            <w:tcW w:w="4065" w:type="dxa"/>
            <w:vMerge/>
          </w:tcPr>
          <w:p w:rsidR="00C2455C" w:rsidRDefault="00C2455C">
            <w:pPr>
              <w:jc w:val="center"/>
              <w:rPr>
                <w:b/>
                <w:sz w:val="20"/>
                <w:szCs w:val="20"/>
              </w:rPr>
            </w:pPr>
          </w:p>
        </w:tc>
      </w:tr>
      <w:tr w:rsidR="00C2455C">
        <w:trPr>
          <w:trHeight w:val="180"/>
        </w:trPr>
        <w:tc>
          <w:tcPr>
            <w:tcW w:w="2205" w:type="dxa"/>
          </w:tcPr>
          <w:p w:rsidR="00C2455C" w:rsidRDefault="00C2455C">
            <w:pPr>
              <w:rPr>
                <w:b/>
                <w:sz w:val="20"/>
                <w:szCs w:val="20"/>
              </w:rPr>
            </w:pPr>
          </w:p>
          <w:p w:rsidR="00C2455C" w:rsidRDefault="00C2455C">
            <w:pPr>
              <w:rPr>
                <w:b/>
                <w:sz w:val="20"/>
                <w:szCs w:val="20"/>
              </w:rPr>
            </w:pPr>
          </w:p>
          <w:p w:rsidR="00C2455C" w:rsidRDefault="0079099C">
            <w:pPr>
              <w:rPr>
                <w:b/>
                <w:sz w:val="20"/>
                <w:szCs w:val="20"/>
              </w:rPr>
            </w:pPr>
            <w:r>
              <w:rPr>
                <w:b/>
                <w:sz w:val="20"/>
                <w:szCs w:val="20"/>
              </w:rPr>
              <w:t>Key Stage 4 - Academic Sport Options. GCSE</w:t>
            </w:r>
          </w:p>
        </w:tc>
        <w:tc>
          <w:tcPr>
            <w:tcW w:w="4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455C" w:rsidRDefault="0079099C">
            <w:pPr>
              <w:rPr>
                <w:i/>
                <w:sz w:val="20"/>
                <w:szCs w:val="20"/>
                <w:highlight w:val="white"/>
              </w:rPr>
            </w:pPr>
            <w:r>
              <w:rPr>
                <w:i/>
                <w:sz w:val="20"/>
                <w:szCs w:val="20"/>
                <w:highlight w:val="white"/>
              </w:rPr>
              <w:t xml:space="preserve">The GCSE in PE prepares students for further study on a post-16 sport-related course (such as Level 3 Sport BTEC or A-Level PE). It would then be possible to progress further on to a higher education sport related-course, or allow the student to undertake </w:t>
            </w:r>
            <w:r>
              <w:rPr>
                <w:i/>
                <w:sz w:val="20"/>
                <w:szCs w:val="20"/>
                <w:highlight w:val="white"/>
              </w:rPr>
              <w:t>work in one of many sport-related fields.</w:t>
            </w: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All strands of the KS3 curriculum feed directly into the GCSE PE course.</w:t>
            </w: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From a Performance perspective, 40% of the total GCSE PE grade is based on practical performance across three activities. The KS3 curriculu</w:t>
            </w:r>
            <w:r>
              <w:rPr>
                <w:i/>
                <w:sz w:val="20"/>
                <w:szCs w:val="20"/>
                <w:highlight w:val="white"/>
              </w:rPr>
              <w:t>m covers a wide range of activities providing students with a variety of choices when it comes to activity selection on the GCSE PE course. The assessment towers are also linked to the GCSE PE activity marking criteria, so a student’s performance in an act</w:t>
            </w:r>
            <w:r>
              <w:rPr>
                <w:i/>
                <w:sz w:val="20"/>
                <w:szCs w:val="20"/>
                <w:highlight w:val="white"/>
              </w:rPr>
              <w:t>ivity at KS3 corresponds directly to a GCSE PE grade.</w:t>
            </w: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From a Cognitive perspective, students will explore various physiological concepts such as the short and long term effects of exercise on the body systems when taking part in activities on the KS3 curr</w:t>
            </w:r>
            <w:r>
              <w:rPr>
                <w:i/>
                <w:sz w:val="20"/>
                <w:szCs w:val="20"/>
                <w:highlight w:val="white"/>
              </w:rPr>
              <w:t>iculum. They will also be made aware of different types of training, components of fitness, the benefits of warming up and cooling down, and basic psychological concepts of sport. All of this is directly linked to the GCSE PE specification.</w:t>
            </w: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From an Evalua</w:t>
            </w:r>
            <w:r>
              <w:rPr>
                <w:i/>
                <w:sz w:val="20"/>
                <w:szCs w:val="20"/>
                <w:highlight w:val="white"/>
              </w:rPr>
              <w:t>tion perspective, students are encouraged to observe the performance of their peers and provide feedback on how they can improve across all activities on the KS3 curriculum. This then particularly feeds into the Analysis and Evaluation coursework aspect of</w:t>
            </w:r>
            <w:r>
              <w:rPr>
                <w:i/>
                <w:sz w:val="20"/>
                <w:szCs w:val="20"/>
                <w:highlight w:val="white"/>
              </w:rPr>
              <w:t xml:space="preserve"> the GCSE PE course, which is worth 10% of the total GCSE PE grade.</w:t>
            </w: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Within GCSE PE lessons, differentiation of both outcomes and tasks play a pivotal role in allowing all students to access the curriculum and make good progress in relation to their target</w:t>
            </w:r>
            <w:r>
              <w:rPr>
                <w:i/>
                <w:sz w:val="20"/>
                <w:szCs w:val="20"/>
                <w:highlight w:val="white"/>
              </w:rPr>
              <w:t xml:space="preserve"> grades.</w:t>
            </w: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 xml:space="preserve">In theory lessons, students will be set differentiated tasks in accordance of their target </w:t>
            </w:r>
            <w:proofErr w:type="spellStart"/>
            <w:r>
              <w:rPr>
                <w:i/>
                <w:sz w:val="20"/>
                <w:szCs w:val="20"/>
                <w:highlight w:val="white"/>
              </w:rPr>
              <w:t>gardes</w:t>
            </w:r>
            <w:proofErr w:type="spellEnd"/>
            <w:r>
              <w:rPr>
                <w:i/>
                <w:sz w:val="20"/>
                <w:szCs w:val="20"/>
                <w:highlight w:val="white"/>
              </w:rPr>
              <w:t xml:space="preserve">, and these could take the form of extended writing tasks, appropriate exam questions, or assessment tasks. </w:t>
            </w: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 xml:space="preserve">In practical lessons, </w:t>
            </w:r>
            <w:proofErr w:type="gramStart"/>
            <w:r>
              <w:rPr>
                <w:i/>
                <w:sz w:val="20"/>
                <w:szCs w:val="20"/>
                <w:highlight w:val="white"/>
              </w:rPr>
              <w:t>students</w:t>
            </w:r>
            <w:proofErr w:type="gramEnd"/>
            <w:r>
              <w:rPr>
                <w:i/>
                <w:sz w:val="20"/>
                <w:szCs w:val="20"/>
                <w:highlight w:val="white"/>
              </w:rPr>
              <w:t xml:space="preserve"> practical ability and target grades are taken into account when setting tasks across a range of activities, where variables such as success criteria, competitiveness, and pressure can be manipulated to suit the needs of all l</w:t>
            </w:r>
            <w:r>
              <w:rPr>
                <w:i/>
                <w:sz w:val="20"/>
                <w:szCs w:val="20"/>
                <w:highlight w:val="white"/>
              </w:rPr>
              <w:t>earners.</w:t>
            </w: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The curriculum is appropriately and continuously challenging, and lessons are differentiated to support students across a range of target grades. In many cases there is a disparity between practical and theory grades and therefore support is prov</w:t>
            </w:r>
            <w:r>
              <w:rPr>
                <w:i/>
                <w:sz w:val="20"/>
                <w:szCs w:val="20"/>
                <w:highlight w:val="white"/>
              </w:rPr>
              <w:t>ided to students in their weaker component.</w:t>
            </w:r>
          </w:p>
          <w:p w:rsidR="00C2455C" w:rsidRDefault="00C2455C">
            <w:pPr>
              <w:rPr>
                <w:i/>
                <w:sz w:val="20"/>
                <w:szCs w:val="20"/>
                <w:highlight w:val="white"/>
              </w:rPr>
            </w:pPr>
          </w:p>
        </w:tc>
        <w:tc>
          <w:tcPr>
            <w:tcW w:w="4620" w:type="dxa"/>
          </w:tcPr>
          <w:p w:rsidR="00C2455C" w:rsidRDefault="0079099C">
            <w:pPr>
              <w:rPr>
                <w:i/>
                <w:sz w:val="20"/>
                <w:szCs w:val="20"/>
              </w:rPr>
            </w:pPr>
            <w:r>
              <w:rPr>
                <w:i/>
                <w:sz w:val="20"/>
                <w:szCs w:val="20"/>
              </w:rPr>
              <w:t>Overview of the course and potential career pathways are presented to students in year 9 options evening each year and during KS3 lessons in the Spring Term.</w:t>
            </w:r>
          </w:p>
          <w:p w:rsidR="00C2455C" w:rsidRDefault="0079099C">
            <w:pPr>
              <w:rPr>
                <w:i/>
                <w:sz w:val="20"/>
                <w:szCs w:val="20"/>
              </w:rPr>
            </w:pPr>
            <w:r>
              <w:rPr>
                <w:i/>
                <w:sz w:val="20"/>
                <w:szCs w:val="20"/>
              </w:rPr>
              <w:t>The curriculum is planned over a two year period, wit</w:t>
            </w:r>
            <w:r>
              <w:rPr>
                <w:i/>
                <w:sz w:val="20"/>
                <w:szCs w:val="20"/>
              </w:rPr>
              <w:t>h a clear framework (scheme of learning and lesson plans for year 10 and 11)  taught over a two week timetable with students receiving six lessons in that period. Usually, this consists of two double theory lesson and one double practical lesson per two we</w:t>
            </w:r>
            <w:r>
              <w:rPr>
                <w:i/>
                <w:sz w:val="20"/>
                <w:szCs w:val="20"/>
              </w:rPr>
              <w:t>ek cycle.</w:t>
            </w:r>
          </w:p>
          <w:p w:rsidR="00C2455C" w:rsidRDefault="00C2455C">
            <w:pPr>
              <w:rPr>
                <w:i/>
                <w:sz w:val="20"/>
                <w:szCs w:val="20"/>
              </w:rPr>
            </w:pPr>
          </w:p>
          <w:p w:rsidR="00C2455C" w:rsidRDefault="0079099C">
            <w:pPr>
              <w:rPr>
                <w:i/>
                <w:sz w:val="20"/>
                <w:szCs w:val="20"/>
              </w:rPr>
            </w:pPr>
            <w:r>
              <w:rPr>
                <w:i/>
                <w:sz w:val="20"/>
                <w:szCs w:val="20"/>
              </w:rPr>
              <w:t>Assessment takes the form of two exam papers (60% of total grade) and practical assessment across three different activities (40% of total grade).</w:t>
            </w:r>
          </w:p>
          <w:p w:rsidR="00C2455C" w:rsidRDefault="00C2455C">
            <w:pPr>
              <w:rPr>
                <w:i/>
                <w:sz w:val="20"/>
                <w:szCs w:val="20"/>
              </w:rPr>
            </w:pPr>
          </w:p>
          <w:p w:rsidR="00C2455C" w:rsidRDefault="0079099C">
            <w:pPr>
              <w:rPr>
                <w:i/>
                <w:sz w:val="20"/>
                <w:szCs w:val="20"/>
              </w:rPr>
            </w:pPr>
            <w:r>
              <w:rPr>
                <w:i/>
                <w:sz w:val="20"/>
                <w:szCs w:val="20"/>
              </w:rPr>
              <w:t>Paper 1: The human body and movement in physical activity and sport (externally assessed exam wor</w:t>
            </w:r>
            <w:r>
              <w:rPr>
                <w:i/>
                <w:sz w:val="20"/>
                <w:szCs w:val="20"/>
              </w:rPr>
              <w:t>th 30% of the total grade, the contents of which are taught in Year 10).</w:t>
            </w:r>
          </w:p>
          <w:p w:rsidR="00C2455C" w:rsidRDefault="00C2455C">
            <w:pPr>
              <w:rPr>
                <w:i/>
                <w:sz w:val="20"/>
                <w:szCs w:val="20"/>
              </w:rPr>
            </w:pPr>
          </w:p>
          <w:p w:rsidR="00C2455C" w:rsidRDefault="0079099C">
            <w:pPr>
              <w:rPr>
                <w:i/>
                <w:sz w:val="20"/>
                <w:szCs w:val="20"/>
              </w:rPr>
            </w:pPr>
            <w:r>
              <w:rPr>
                <w:i/>
                <w:sz w:val="20"/>
                <w:szCs w:val="20"/>
              </w:rPr>
              <w:t>Paper 2: Socio-cultural influences and well-being in physical activity and sport (externally assessed exam worth 30% of the total grade, the contents of which are taught in Year 11).</w:t>
            </w:r>
          </w:p>
          <w:p w:rsidR="00C2455C" w:rsidRDefault="00C2455C">
            <w:pPr>
              <w:rPr>
                <w:i/>
                <w:sz w:val="20"/>
                <w:szCs w:val="20"/>
              </w:rPr>
            </w:pPr>
          </w:p>
          <w:p w:rsidR="00C2455C" w:rsidRDefault="0079099C">
            <w:pPr>
              <w:rPr>
                <w:i/>
                <w:sz w:val="20"/>
                <w:szCs w:val="20"/>
              </w:rPr>
            </w:pPr>
            <w:r>
              <w:rPr>
                <w:i/>
                <w:sz w:val="20"/>
                <w:szCs w:val="20"/>
              </w:rPr>
              <w:t>Practical Performance (assessment across three activities; one team, one individual and another, worth 40% of total grade).</w:t>
            </w:r>
          </w:p>
          <w:p w:rsidR="00C2455C" w:rsidRDefault="00C2455C">
            <w:pPr>
              <w:rPr>
                <w:i/>
                <w:sz w:val="20"/>
                <w:szCs w:val="20"/>
              </w:rPr>
            </w:pPr>
          </w:p>
          <w:p w:rsidR="00C2455C" w:rsidRDefault="0079099C">
            <w:pPr>
              <w:rPr>
                <w:i/>
                <w:sz w:val="20"/>
                <w:szCs w:val="20"/>
              </w:rPr>
            </w:pPr>
            <w:r>
              <w:rPr>
                <w:i/>
                <w:sz w:val="20"/>
                <w:szCs w:val="20"/>
              </w:rPr>
              <w:t>There is also a coursework element attached to the practical component of the course; Analysis and Evaluation, where students are</w:t>
            </w:r>
            <w:r>
              <w:rPr>
                <w:i/>
                <w:sz w:val="20"/>
                <w:szCs w:val="20"/>
              </w:rPr>
              <w:t xml:space="preserve"> required to </w:t>
            </w:r>
            <w:proofErr w:type="spellStart"/>
            <w:r>
              <w:rPr>
                <w:i/>
                <w:sz w:val="20"/>
                <w:szCs w:val="20"/>
              </w:rPr>
              <w:t>analyse</w:t>
            </w:r>
            <w:proofErr w:type="spellEnd"/>
            <w:r>
              <w:rPr>
                <w:i/>
                <w:sz w:val="20"/>
                <w:szCs w:val="20"/>
              </w:rPr>
              <w:t xml:space="preserve"> their own strengths and weaknesses and develop an action plan to improve their performance. This is worth 10% of the 40% practical grade, so essentially each practical activity is worth 10% of the total GCSE PE grade.</w:t>
            </w:r>
          </w:p>
          <w:p w:rsidR="00C2455C" w:rsidRDefault="00C2455C">
            <w:pPr>
              <w:rPr>
                <w:i/>
                <w:sz w:val="20"/>
                <w:szCs w:val="20"/>
              </w:rPr>
            </w:pPr>
          </w:p>
          <w:p w:rsidR="00C2455C" w:rsidRDefault="0079099C">
            <w:pPr>
              <w:rPr>
                <w:i/>
                <w:sz w:val="20"/>
                <w:szCs w:val="20"/>
              </w:rPr>
            </w:pPr>
            <w:r>
              <w:rPr>
                <w:i/>
                <w:sz w:val="20"/>
                <w:szCs w:val="20"/>
              </w:rPr>
              <w:t xml:space="preserve">The </w:t>
            </w:r>
            <w:proofErr w:type="spellStart"/>
            <w:r>
              <w:rPr>
                <w:i/>
                <w:sz w:val="20"/>
                <w:szCs w:val="20"/>
              </w:rPr>
              <w:t>SoL</w:t>
            </w:r>
            <w:proofErr w:type="spellEnd"/>
            <w:r>
              <w:rPr>
                <w:i/>
                <w:sz w:val="20"/>
                <w:szCs w:val="20"/>
              </w:rPr>
              <w:t xml:space="preserve"> has been</w:t>
            </w:r>
            <w:r>
              <w:rPr>
                <w:i/>
                <w:sz w:val="20"/>
                <w:szCs w:val="20"/>
              </w:rPr>
              <w:t xml:space="preserve"> designed to challenge and stretch all students across a range of target grades, and students are supported through a range of support sessions and interventions leading up towards the exam period (and throughout the year where appropriate). Lessons and te</w:t>
            </w:r>
            <w:r>
              <w:rPr>
                <w:i/>
                <w:sz w:val="20"/>
                <w:szCs w:val="20"/>
              </w:rPr>
              <w:t>aching activities are differentiated to allow all students to access the materials provided and to be challenged appropriately.</w:t>
            </w:r>
          </w:p>
          <w:p w:rsidR="00C2455C" w:rsidRDefault="00C2455C">
            <w:pPr>
              <w:rPr>
                <w:i/>
                <w:sz w:val="20"/>
                <w:szCs w:val="20"/>
              </w:rPr>
            </w:pPr>
          </w:p>
        </w:tc>
        <w:tc>
          <w:tcPr>
            <w:tcW w:w="4065" w:type="dxa"/>
          </w:tcPr>
          <w:p w:rsidR="00C2455C" w:rsidRDefault="0079099C">
            <w:pPr>
              <w:rPr>
                <w:i/>
                <w:sz w:val="20"/>
                <w:szCs w:val="20"/>
              </w:rPr>
            </w:pPr>
            <w:r>
              <w:rPr>
                <w:i/>
                <w:sz w:val="20"/>
                <w:szCs w:val="20"/>
              </w:rPr>
              <w:t>Study of the GCSE PE course will provide students with a greater insight into what is available to them in terms of further stu</w:t>
            </w:r>
            <w:r>
              <w:rPr>
                <w:i/>
                <w:sz w:val="20"/>
                <w:szCs w:val="20"/>
              </w:rPr>
              <w:t>dy or work in a sport and/or PE-related field.</w:t>
            </w:r>
          </w:p>
          <w:p w:rsidR="00C2455C" w:rsidRDefault="00C2455C">
            <w:pPr>
              <w:rPr>
                <w:i/>
                <w:sz w:val="20"/>
                <w:szCs w:val="20"/>
              </w:rPr>
            </w:pPr>
          </w:p>
          <w:p w:rsidR="00C2455C" w:rsidRDefault="0079099C">
            <w:pPr>
              <w:rPr>
                <w:i/>
                <w:sz w:val="20"/>
                <w:szCs w:val="20"/>
              </w:rPr>
            </w:pPr>
            <w:r>
              <w:rPr>
                <w:i/>
                <w:sz w:val="20"/>
                <w:szCs w:val="20"/>
              </w:rPr>
              <w:t>Throughout the study of the course, students will be given the opportunity to develop their communication, teamwork, leadership, and evaluation skills, all of which will assist in their pursuit of future stud</w:t>
            </w:r>
            <w:r>
              <w:rPr>
                <w:i/>
                <w:sz w:val="20"/>
                <w:szCs w:val="20"/>
              </w:rPr>
              <w:t>y/employment.</w:t>
            </w:r>
          </w:p>
          <w:p w:rsidR="00C2455C" w:rsidRDefault="00C2455C">
            <w:pPr>
              <w:rPr>
                <w:i/>
                <w:sz w:val="20"/>
                <w:szCs w:val="20"/>
              </w:rPr>
            </w:pPr>
          </w:p>
          <w:p w:rsidR="00C2455C" w:rsidRDefault="0079099C">
            <w:pPr>
              <w:rPr>
                <w:i/>
                <w:sz w:val="20"/>
                <w:szCs w:val="20"/>
              </w:rPr>
            </w:pPr>
            <w:r>
              <w:rPr>
                <w:i/>
                <w:sz w:val="20"/>
                <w:szCs w:val="20"/>
              </w:rPr>
              <w:t>Attainment:</w:t>
            </w:r>
          </w:p>
          <w:p w:rsidR="00C2455C" w:rsidRDefault="0079099C">
            <w:pPr>
              <w:rPr>
                <w:i/>
                <w:sz w:val="20"/>
                <w:szCs w:val="20"/>
              </w:rPr>
            </w:pPr>
            <w:r>
              <w:rPr>
                <w:i/>
                <w:sz w:val="20"/>
                <w:szCs w:val="20"/>
              </w:rPr>
              <w:t>25% of students obtained GCSE grades 9-5.</w:t>
            </w:r>
          </w:p>
          <w:p w:rsidR="00C2455C" w:rsidRDefault="00C2455C">
            <w:pPr>
              <w:rPr>
                <w:i/>
                <w:sz w:val="20"/>
                <w:szCs w:val="20"/>
              </w:rPr>
            </w:pPr>
          </w:p>
          <w:p w:rsidR="00C2455C" w:rsidRDefault="0079099C">
            <w:pPr>
              <w:rPr>
                <w:i/>
                <w:sz w:val="20"/>
                <w:szCs w:val="20"/>
              </w:rPr>
            </w:pPr>
            <w:r>
              <w:rPr>
                <w:i/>
                <w:sz w:val="20"/>
                <w:szCs w:val="20"/>
              </w:rPr>
              <w:t>70% of students obtained GCSE grades 9-4. 40% of which are PP.</w:t>
            </w:r>
          </w:p>
          <w:p w:rsidR="00C2455C" w:rsidRDefault="00C2455C">
            <w:pPr>
              <w:rPr>
                <w:i/>
                <w:sz w:val="20"/>
                <w:szCs w:val="20"/>
              </w:rPr>
            </w:pPr>
          </w:p>
        </w:tc>
      </w:tr>
      <w:tr w:rsidR="00C2455C">
        <w:trPr>
          <w:trHeight w:val="180"/>
        </w:trPr>
        <w:tc>
          <w:tcPr>
            <w:tcW w:w="2205" w:type="dxa"/>
          </w:tcPr>
          <w:p w:rsidR="00C2455C" w:rsidRDefault="0079099C">
            <w:pPr>
              <w:rPr>
                <w:b/>
                <w:sz w:val="20"/>
                <w:szCs w:val="20"/>
              </w:rPr>
            </w:pPr>
            <w:r>
              <w:rPr>
                <w:b/>
                <w:sz w:val="20"/>
                <w:szCs w:val="20"/>
              </w:rPr>
              <w:t xml:space="preserve">Key Stage 4 - Health and Fitness </w:t>
            </w:r>
          </w:p>
        </w:tc>
        <w:tc>
          <w:tcPr>
            <w:tcW w:w="4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455C" w:rsidRDefault="0079099C">
            <w:pPr>
              <w:rPr>
                <w:i/>
                <w:sz w:val="20"/>
                <w:szCs w:val="20"/>
                <w:highlight w:val="white"/>
              </w:rPr>
            </w:pPr>
            <w:r>
              <w:rPr>
                <w:i/>
                <w:sz w:val="20"/>
                <w:szCs w:val="20"/>
                <w:highlight w:val="white"/>
              </w:rPr>
              <w:t>The Health and Fitness qualification prepares students for further study on a post-16 sport-related course (such as Level 3 Sport BTEC or A-Level PE). It would then be possible to progress further on to a higher education sport related-course, or allow the</w:t>
            </w:r>
            <w:r>
              <w:rPr>
                <w:i/>
                <w:sz w:val="20"/>
                <w:szCs w:val="20"/>
                <w:highlight w:val="white"/>
              </w:rPr>
              <w:t xml:space="preserve"> student to undertake work in one of many sport-related fields.</w:t>
            </w: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All strands of the KS3 curriculum feed directly into the Health and Fitness course.</w:t>
            </w: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Learners will develop the following skills and knowledge:</w:t>
            </w:r>
          </w:p>
          <w:p w:rsidR="00C2455C" w:rsidRDefault="0079099C">
            <w:pPr>
              <w:numPr>
                <w:ilvl w:val="0"/>
                <w:numId w:val="2"/>
              </w:numPr>
              <w:rPr>
                <w:i/>
                <w:sz w:val="20"/>
                <w:szCs w:val="20"/>
                <w:highlight w:val="white"/>
              </w:rPr>
            </w:pPr>
            <w:r>
              <w:rPr>
                <w:i/>
                <w:sz w:val="20"/>
                <w:szCs w:val="20"/>
                <w:highlight w:val="white"/>
              </w:rPr>
              <w:t>In adapting their own ideas and responding to fe</w:t>
            </w:r>
            <w:r>
              <w:rPr>
                <w:i/>
                <w:sz w:val="20"/>
                <w:szCs w:val="20"/>
                <w:highlight w:val="white"/>
              </w:rPr>
              <w:t>edback.</w:t>
            </w:r>
          </w:p>
          <w:p w:rsidR="00C2455C" w:rsidRDefault="0079099C">
            <w:pPr>
              <w:numPr>
                <w:ilvl w:val="0"/>
                <w:numId w:val="2"/>
              </w:numPr>
              <w:rPr>
                <w:i/>
                <w:sz w:val="20"/>
                <w:szCs w:val="20"/>
                <w:highlight w:val="white"/>
              </w:rPr>
            </w:pPr>
            <w:r>
              <w:rPr>
                <w:i/>
                <w:sz w:val="20"/>
                <w:szCs w:val="20"/>
                <w:highlight w:val="white"/>
              </w:rPr>
              <w:t>In evaluating their own work.</w:t>
            </w:r>
          </w:p>
          <w:p w:rsidR="00C2455C" w:rsidRDefault="0079099C">
            <w:pPr>
              <w:numPr>
                <w:ilvl w:val="0"/>
                <w:numId w:val="2"/>
              </w:numPr>
              <w:rPr>
                <w:i/>
                <w:sz w:val="20"/>
                <w:szCs w:val="20"/>
                <w:highlight w:val="white"/>
              </w:rPr>
            </w:pPr>
            <w:proofErr w:type="spellStart"/>
            <w:r>
              <w:rPr>
                <w:i/>
                <w:sz w:val="20"/>
                <w:szCs w:val="20"/>
                <w:highlight w:val="white"/>
              </w:rPr>
              <w:t>Analysing</w:t>
            </w:r>
            <w:proofErr w:type="spellEnd"/>
            <w:r>
              <w:rPr>
                <w:i/>
                <w:sz w:val="20"/>
                <w:szCs w:val="20"/>
                <w:highlight w:val="white"/>
              </w:rPr>
              <w:t xml:space="preserve"> data and making decisions that are essential for the health and fitness sector, such as evaluation skills, responding to data, independent working, working to deadlines, and efficient use of resources.</w:t>
            </w: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The k</w:t>
            </w:r>
            <w:r>
              <w:rPr>
                <w:i/>
                <w:sz w:val="20"/>
                <w:szCs w:val="20"/>
                <w:highlight w:val="white"/>
              </w:rPr>
              <w:t>nowledge and skills gained will provide a secure foundation for careers in the health and fitness industry.</w:t>
            </w: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This qualification has been designed to sit alongside the requirements of core GCSE subjects and is</w:t>
            </w:r>
          </w:p>
          <w:p w:rsidR="00C2455C" w:rsidRDefault="0079099C">
            <w:pPr>
              <w:rPr>
                <w:i/>
                <w:sz w:val="20"/>
                <w:szCs w:val="20"/>
                <w:highlight w:val="white"/>
              </w:rPr>
            </w:pPr>
            <w:proofErr w:type="gramStart"/>
            <w:r>
              <w:rPr>
                <w:i/>
                <w:sz w:val="20"/>
                <w:szCs w:val="20"/>
                <w:highlight w:val="white"/>
              </w:rPr>
              <w:t>appropriate</w:t>
            </w:r>
            <w:proofErr w:type="gramEnd"/>
            <w:r>
              <w:rPr>
                <w:i/>
                <w:sz w:val="20"/>
                <w:szCs w:val="20"/>
                <w:highlight w:val="white"/>
              </w:rPr>
              <w:t xml:space="preserve"> for learners who are motivated and </w:t>
            </w:r>
            <w:r>
              <w:rPr>
                <w:i/>
                <w:sz w:val="20"/>
                <w:szCs w:val="20"/>
                <w:highlight w:val="white"/>
              </w:rPr>
              <w:t>challenged by learning through hands-on experiences and through content which is concrete and directly related to those experiences.</w:t>
            </w: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It is distinct from GCSE Physical Education, as it encourages the learner to use knowledge and practical tools to focus on supporting people with specific health and fitness goals.</w:t>
            </w: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The study of health and fitness involves understanding the functions of th</w:t>
            </w:r>
            <w:r>
              <w:rPr>
                <w:i/>
                <w:sz w:val="20"/>
                <w:szCs w:val="20"/>
                <w:highlight w:val="white"/>
              </w:rPr>
              <w:t xml:space="preserve">e body systems, understanding of the principles of training, knowing how the body reacts in the short- and long-term to fitness activities, how to create and apply lifestyle analysis tools and how to create a fitness </w:t>
            </w:r>
            <w:proofErr w:type="spellStart"/>
            <w:r>
              <w:rPr>
                <w:i/>
                <w:sz w:val="20"/>
                <w:szCs w:val="20"/>
                <w:highlight w:val="white"/>
              </w:rPr>
              <w:t>programme</w:t>
            </w:r>
            <w:proofErr w:type="spellEnd"/>
            <w:r>
              <w:rPr>
                <w:i/>
                <w:sz w:val="20"/>
                <w:szCs w:val="20"/>
                <w:highlight w:val="white"/>
              </w:rPr>
              <w:t xml:space="preserve"> for a person with specific go</w:t>
            </w:r>
            <w:r>
              <w:rPr>
                <w:i/>
                <w:sz w:val="20"/>
                <w:szCs w:val="20"/>
                <w:highlight w:val="white"/>
              </w:rPr>
              <w:t>als.</w:t>
            </w:r>
          </w:p>
          <w:p w:rsidR="00C2455C" w:rsidRDefault="00C2455C">
            <w:pPr>
              <w:rPr>
                <w:i/>
                <w:sz w:val="20"/>
                <w:szCs w:val="20"/>
                <w:highlight w:val="white"/>
              </w:rPr>
            </w:pP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Within Health and Fitness lessons, differentiation of both outcomes and tasks play a pivotal role in allowing all students to access the curriculum and make good progress in relation to their target grades.</w:t>
            </w: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In theory lessons, students will be set d</w:t>
            </w:r>
            <w:r>
              <w:rPr>
                <w:i/>
                <w:sz w:val="20"/>
                <w:szCs w:val="20"/>
                <w:highlight w:val="white"/>
              </w:rPr>
              <w:t xml:space="preserve">ifferentiated tasks in accordance of their target </w:t>
            </w:r>
            <w:proofErr w:type="spellStart"/>
            <w:r>
              <w:rPr>
                <w:i/>
                <w:sz w:val="20"/>
                <w:szCs w:val="20"/>
                <w:highlight w:val="white"/>
              </w:rPr>
              <w:t>gardes</w:t>
            </w:r>
            <w:proofErr w:type="spellEnd"/>
            <w:r>
              <w:rPr>
                <w:i/>
                <w:sz w:val="20"/>
                <w:szCs w:val="20"/>
                <w:highlight w:val="white"/>
              </w:rPr>
              <w:t xml:space="preserve">, and these could take the form of extended writing tasks, appropriate exam questions, or assessment tasks. </w:t>
            </w:r>
          </w:p>
          <w:p w:rsidR="00C2455C" w:rsidRDefault="00C2455C">
            <w:pPr>
              <w:rPr>
                <w:i/>
                <w:sz w:val="20"/>
                <w:szCs w:val="20"/>
                <w:highlight w:val="white"/>
              </w:rPr>
            </w:pPr>
          </w:p>
        </w:tc>
        <w:tc>
          <w:tcPr>
            <w:tcW w:w="4620" w:type="dxa"/>
          </w:tcPr>
          <w:p w:rsidR="00C2455C" w:rsidRDefault="0079099C">
            <w:pPr>
              <w:rPr>
                <w:i/>
                <w:sz w:val="20"/>
                <w:szCs w:val="20"/>
              </w:rPr>
            </w:pPr>
            <w:r>
              <w:rPr>
                <w:i/>
                <w:sz w:val="20"/>
                <w:szCs w:val="20"/>
              </w:rPr>
              <w:t>Overview of the course and potential career pathways is presented to students in year 9 op</w:t>
            </w:r>
            <w:r>
              <w:rPr>
                <w:i/>
                <w:sz w:val="20"/>
                <w:szCs w:val="20"/>
              </w:rPr>
              <w:t>tions evening each year. Students choose their GCSE courses to be studied in year 10.</w:t>
            </w:r>
          </w:p>
          <w:p w:rsidR="00C2455C" w:rsidRDefault="00C2455C">
            <w:pPr>
              <w:rPr>
                <w:i/>
                <w:sz w:val="20"/>
                <w:szCs w:val="20"/>
              </w:rPr>
            </w:pPr>
          </w:p>
          <w:p w:rsidR="00C2455C" w:rsidRDefault="0079099C">
            <w:pPr>
              <w:rPr>
                <w:i/>
                <w:sz w:val="20"/>
                <w:szCs w:val="20"/>
              </w:rPr>
            </w:pPr>
            <w:r>
              <w:rPr>
                <w:i/>
                <w:sz w:val="20"/>
                <w:szCs w:val="20"/>
              </w:rPr>
              <w:t xml:space="preserve">The curriculum is planned over a two year period, with a clear framework (scheme of learning and lesson plans for year 10 and 11)  taught over a two week timetable with </w:t>
            </w:r>
            <w:r>
              <w:rPr>
                <w:i/>
                <w:sz w:val="20"/>
                <w:szCs w:val="20"/>
              </w:rPr>
              <w:t>students receiving six lessons in that period.</w:t>
            </w:r>
          </w:p>
          <w:p w:rsidR="00C2455C" w:rsidRDefault="00C2455C">
            <w:pPr>
              <w:rPr>
                <w:i/>
                <w:sz w:val="20"/>
                <w:szCs w:val="20"/>
              </w:rPr>
            </w:pPr>
          </w:p>
          <w:p w:rsidR="00C2455C" w:rsidRDefault="0079099C">
            <w:pPr>
              <w:rPr>
                <w:i/>
                <w:sz w:val="20"/>
                <w:szCs w:val="20"/>
              </w:rPr>
            </w:pPr>
            <w:r>
              <w:rPr>
                <w:i/>
                <w:sz w:val="20"/>
                <w:szCs w:val="20"/>
              </w:rPr>
              <w:t>This qualification has two assessments: one external written examination and one internal synoptic project.</w:t>
            </w:r>
          </w:p>
          <w:p w:rsidR="00C2455C" w:rsidRDefault="00C2455C">
            <w:pPr>
              <w:rPr>
                <w:i/>
                <w:sz w:val="20"/>
                <w:szCs w:val="20"/>
              </w:rPr>
            </w:pPr>
          </w:p>
          <w:p w:rsidR="00C2455C" w:rsidRDefault="0079099C">
            <w:pPr>
              <w:rPr>
                <w:i/>
                <w:sz w:val="20"/>
                <w:szCs w:val="20"/>
              </w:rPr>
            </w:pPr>
            <w:r>
              <w:rPr>
                <w:i/>
                <w:sz w:val="20"/>
                <w:szCs w:val="20"/>
              </w:rPr>
              <w:t>External assessment - written examination</w:t>
            </w:r>
          </w:p>
          <w:p w:rsidR="00C2455C" w:rsidRDefault="0079099C">
            <w:pPr>
              <w:rPr>
                <w:i/>
                <w:sz w:val="20"/>
                <w:szCs w:val="20"/>
              </w:rPr>
            </w:pPr>
            <w:r>
              <w:rPr>
                <w:i/>
                <w:sz w:val="20"/>
                <w:szCs w:val="20"/>
              </w:rPr>
              <w:t>40% of the technical award.</w:t>
            </w:r>
          </w:p>
          <w:p w:rsidR="00C2455C" w:rsidRDefault="0079099C">
            <w:pPr>
              <w:rPr>
                <w:i/>
                <w:sz w:val="20"/>
                <w:szCs w:val="20"/>
              </w:rPr>
            </w:pPr>
            <w:r>
              <w:rPr>
                <w:i/>
                <w:sz w:val="20"/>
                <w:szCs w:val="20"/>
              </w:rPr>
              <w:t>Written examination: 80 marks</w:t>
            </w:r>
          </w:p>
          <w:p w:rsidR="00C2455C" w:rsidRDefault="0079099C">
            <w:pPr>
              <w:rPr>
                <w:i/>
                <w:sz w:val="20"/>
                <w:szCs w:val="20"/>
              </w:rPr>
            </w:pPr>
            <w:r>
              <w:rPr>
                <w:i/>
                <w:sz w:val="20"/>
                <w:szCs w:val="20"/>
              </w:rPr>
              <w:t>1 hour 30 minutes</w:t>
            </w:r>
          </w:p>
          <w:p w:rsidR="00C2455C" w:rsidRDefault="0079099C">
            <w:pPr>
              <w:rPr>
                <w:i/>
                <w:sz w:val="20"/>
                <w:szCs w:val="20"/>
              </w:rPr>
            </w:pPr>
            <w:r>
              <w:rPr>
                <w:i/>
                <w:sz w:val="20"/>
                <w:szCs w:val="20"/>
              </w:rPr>
              <w:t>Includes a mixture of multiple-choice, short answer and extended response</w:t>
            </w:r>
          </w:p>
          <w:p w:rsidR="00C2455C" w:rsidRDefault="0079099C">
            <w:pPr>
              <w:rPr>
                <w:i/>
                <w:sz w:val="20"/>
                <w:szCs w:val="20"/>
              </w:rPr>
            </w:pPr>
            <w:proofErr w:type="gramStart"/>
            <w:r>
              <w:rPr>
                <w:i/>
                <w:sz w:val="20"/>
                <w:szCs w:val="20"/>
              </w:rPr>
              <w:t>questions</w:t>
            </w:r>
            <w:proofErr w:type="gramEnd"/>
            <w:r>
              <w:rPr>
                <w:i/>
                <w:sz w:val="20"/>
                <w:szCs w:val="20"/>
              </w:rPr>
              <w:t>.</w:t>
            </w:r>
          </w:p>
          <w:p w:rsidR="00C2455C" w:rsidRDefault="00C2455C">
            <w:pPr>
              <w:rPr>
                <w:i/>
                <w:sz w:val="20"/>
                <w:szCs w:val="20"/>
              </w:rPr>
            </w:pPr>
          </w:p>
          <w:p w:rsidR="00C2455C" w:rsidRDefault="0079099C">
            <w:pPr>
              <w:rPr>
                <w:i/>
                <w:sz w:val="20"/>
                <w:szCs w:val="20"/>
              </w:rPr>
            </w:pPr>
            <w:r>
              <w:rPr>
                <w:i/>
                <w:sz w:val="20"/>
                <w:szCs w:val="20"/>
              </w:rPr>
              <w:t>The written examination will assess the learner’s knowledge and understanding of content from Unit 01 and target assessment objectives AO1, AO2 and AO3</w:t>
            </w:r>
            <w:r>
              <w:rPr>
                <w:i/>
                <w:sz w:val="20"/>
                <w:szCs w:val="20"/>
              </w:rPr>
              <w:t>.</w:t>
            </w:r>
          </w:p>
          <w:p w:rsidR="00C2455C" w:rsidRDefault="00C2455C">
            <w:pPr>
              <w:rPr>
                <w:i/>
                <w:sz w:val="20"/>
                <w:szCs w:val="20"/>
              </w:rPr>
            </w:pPr>
          </w:p>
          <w:p w:rsidR="00C2455C" w:rsidRDefault="00C2455C">
            <w:pPr>
              <w:rPr>
                <w:i/>
                <w:sz w:val="20"/>
                <w:szCs w:val="20"/>
              </w:rPr>
            </w:pPr>
          </w:p>
          <w:p w:rsidR="00C2455C" w:rsidRDefault="00C2455C">
            <w:pPr>
              <w:rPr>
                <w:i/>
                <w:sz w:val="20"/>
                <w:szCs w:val="20"/>
              </w:rPr>
            </w:pPr>
          </w:p>
        </w:tc>
        <w:tc>
          <w:tcPr>
            <w:tcW w:w="4065" w:type="dxa"/>
          </w:tcPr>
          <w:p w:rsidR="00C2455C" w:rsidRDefault="0079099C">
            <w:pPr>
              <w:rPr>
                <w:i/>
                <w:sz w:val="20"/>
                <w:szCs w:val="20"/>
              </w:rPr>
            </w:pPr>
            <w:r>
              <w:rPr>
                <w:i/>
                <w:sz w:val="20"/>
                <w:szCs w:val="20"/>
              </w:rPr>
              <w:t>Throughout the study of the course, students will be given the opportunity to develop their communication, teamwork, leadership, and evaluation skills, all of which will assist in their pursuit of future study/employment.</w:t>
            </w:r>
          </w:p>
          <w:p w:rsidR="00C2455C" w:rsidRDefault="00C2455C">
            <w:pPr>
              <w:rPr>
                <w:i/>
                <w:sz w:val="20"/>
                <w:szCs w:val="20"/>
              </w:rPr>
            </w:pPr>
          </w:p>
        </w:tc>
      </w:tr>
      <w:tr w:rsidR="00C2455C">
        <w:trPr>
          <w:trHeight w:val="180"/>
        </w:trPr>
        <w:tc>
          <w:tcPr>
            <w:tcW w:w="2205" w:type="dxa"/>
          </w:tcPr>
          <w:p w:rsidR="00C2455C" w:rsidRDefault="0079099C">
            <w:pPr>
              <w:rPr>
                <w:b/>
                <w:sz w:val="20"/>
                <w:szCs w:val="20"/>
              </w:rPr>
            </w:pPr>
            <w:proofErr w:type="spellStart"/>
            <w:r>
              <w:rPr>
                <w:b/>
                <w:sz w:val="20"/>
                <w:szCs w:val="20"/>
              </w:rPr>
              <w:t>Extra Curricular</w:t>
            </w:r>
            <w:proofErr w:type="spellEnd"/>
            <w:r>
              <w:rPr>
                <w:b/>
                <w:sz w:val="20"/>
                <w:szCs w:val="20"/>
              </w:rPr>
              <w:t xml:space="preserve"> Provision</w:t>
            </w:r>
          </w:p>
        </w:tc>
        <w:tc>
          <w:tcPr>
            <w:tcW w:w="4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455C" w:rsidRDefault="0079099C">
            <w:pPr>
              <w:rPr>
                <w:i/>
                <w:sz w:val="20"/>
                <w:szCs w:val="20"/>
                <w:highlight w:val="white"/>
              </w:rPr>
            </w:pPr>
            <w:r>
              <w:rPr>
                <w:i/>
                <w:sz w:val="20"/>
                <w:szCs w:val="20"/>
                <w:highlight w:val="white"/>
              </w:rPr>
              <w:t>The  curriculum prepares students for the next stages of sports performance and employment by providing them with an opportunity to extend their knowledge and skill level by competing against more varied opposition and engaging in leadership activities.</w:t>
            </w:r>
          </w:p>
          <w:p w:rsidR="00C2455C" w:rsidRDefault="00C2455C">
            <w:pPr>
              <w:rPr>
                <w:i/>
                <w:sz w:val="20"/>
                <w:szCs w:val="20"/>
                <w:highlight w:val="white"/>
              </w:rPr>
            </w:pPr>
          </w:p>
          <w:p w:rsidR="00C2455C" w:rsidRDefault="00C2455C">
            <w:pPr>
              <w:rPr>
                <w:i/>
                <w:sz w:val="20"/>
                <w:szCs w:val="20"/>
                <w:highlight w:val="white"/>
              </w:rPr>
            </w:pP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The department runs a substantial series of inter house sports competitions throughout the year which allows large volumes of students to perform competitively against the other houses. House matches take place across the year groups. A whole day sports d</w:t>
            </w:r>
            <w:r>
              <w:rPr>
                <w:i/>
                <w:sz w:val="20"/>
                <w:szCs w:val="20"/>
                <w:highlight w:val="white"/>
              </w:rPr>
              <w:t>ay takes place in Term 6.</w:t>
            </w: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 xml:space="preserve">Students learn the personal skills needed to manage </w:t>
            </w:r>
            <w:proofErr w:type="spellStart"/>
            <w:r>
              <w:rPr>
                <w:i/>
                <w:sz w:val="20"/>
                <w:szCs w:val="20"/>
                <w:highlight w:val="white"/>
              </w:rPr>
              <w:t>behaviour</w:t>
            </w:r>
            <w:proofErr w:type="spellEnd"/>
            <w:r>
              <w:rPr>
                <w:i/>
                <w:sz w:val="20"/>
                <w:szCs w:val="20"/>
                <w:highlight w:val="white"/>
              </w:rPr>
              <w:t xml:space="preserve">, emotion and failure which are valuable assets for all stages of life. </w:t>
            </w: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 xml:space="preserve">Students involved in the leadership </w:t>
            </w:r>
            <w:proofErr w:type="spellStart"/>
            <w:r>
              <w:rPr>
                <w:i/>
                <w:sz w:val="20"/>
                <w:szCs w:val="20"/>
                <w:highlight w:val="white"/>
              </w:rPr>
              <w:t>programme</w:t>
            </w:r>
            <w:proofErr w:type="spellEnd"/>
            <w:r>
              <w:rPr>
                <w:i/>
                <w:sz w:val="20"/>
                <w:szCs w:val="20"/>
                <w:highlight w:val="white"/>
              </w:rPr>
              <w:t xml:space="preserve"> learn skills which will carry on into their adul</w:t>
            </w:r>
            <w:r>
              <w:rPr>
                <w:i/>
                <w:sz w:val="20"/>
                <w:szCs w:val="20"/>
                <w:highlight w:val="white"/>
              </w:rPr>
              <w:t xml:space="preserve">t and working life and are provided with experiences which directly grow their confidence, communication and leadership skills. </w:t>
            </w: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 xml:space="preserve">All students are welcome to attend </w:t>
            </w:r>
            <w:proofErr w:type="spellStart"/>
            <w:r>
              <w:rPr>
                <w:i/>
                <w:sz w:val="20"/>
                <w:szCs w:val="20"/>
                <w:highlight w:val="white"/>
              </w:rPr>
              <w:t>extra curricular</w:t>
            </w:r>
            <w:proofErr w:type="spellEnd"/>
            <w:r>
              <w:rPr>
                <w:i/>
                <w:sz w:val="20"/>
                <w:szCs w:val="20"/>
                <w:highlight w:val="white"/>
              </w:rPr>
              <w:t xml:space="preserve"> clubs and fixtures. Some clubs such as badminton are run on a recreational</w:t>
            </w:r>
            <w:r>
              <w:rPr>
                <w:i/>
                <w:sz w:val="20"/>
                <w:szCs w:val="20"/>
                <w:highlight w:val="white"/>
              </w:rPr>
              <w:t xml:space="preserve"> level in a hope to encourage a wider range of student engagement. Additional opportunities present themselves across the year, such as </w:t>
            </w:r>
            <w:proofErr w:type="gramStart"/>
            <w:r>
              <w:rPr>
                <w:i/>
                <w:sz w:val="20"/>
                <w:szCs w:val="20"/>
                <w:highlight w:val="white"/>
              </w:rPr>
              <w:t>girls</w:t>
            </w:r>
            <w:proofErr w:type="gramEnd"/>
            <w:r>
              <w:rPr>
                <w:i/>
                <w:sz w:val="20"/>
                <w:szCs w:val="20"/>
                <w:highlight w:val="white"/>
              </w:rPr>
              <w:t xml:space="preserve"> rugby and fitness, which provide other sub and target groups with additional opportunities.</w:t>
            </w:r>
          </w:p>
          <w:p w:rsidR="00C2455C" w:rsidRDefault="00C2455C">
            <w:pPr>
              <w:rPr>
                <w:i/>
                <w:sz w:val="20"/>
                <w:szCs w:val="20"/>
                <w:highlight w:val="white"/>
              </w:rPr>
            </w:pPr>
          </w:p>
          <w:p w:rsidR="00C2455C" w:rsidRDefault="0079099C">
            <w:pPr>
              <w:rPr>
                <w:i/>
                <w:sz w:val="20"/>
                <w:szCs w:val="20"/>
                <w:highlight w:val="white"/>
              </w:rPr>
            </w:pPr>
            <w:r>
              <w:rPr>
                <w:i/>
                <w:sz w:val="20"/>
                <w:szCs w:val="20"/>
                <w:highlight w:val="white"/>
              </w:rPr>
              <w:t>Opportunities for stu</w:t>
            </w:r>
            <w:r>
              <w:rPr>
                <w:i/>
                <w:sz w:val="20"/>
                <w:szCs w:val="20"/>
                <w:highlight w:val="white"/>
              </w:rPr>
              <w:t xml:space="preserve">dents to play at a higher level and to make progress in competition is available and many students / teams do this. Some teams / students compete at county level and above. </w:t>
            </w:r>
          </w:p>
          <w:p w:rsidR="00C2455C" w:rsidRDefault="00C2455C">
            <w:pPr>
              <w:rPr>
                <w:i/>
                <w:sz w:val="20"/>
                <w:szCs w:val="20"/>
                <w:highlight w:val="white"/>
              </w:rPr>
            </w:pPr>
          </w:p>
          <w:p w:rsidR="00C2455C" w:rsidRDefault="00C2455C">
            <w:pPr>
              <w:rPr>
                <w:i/>
                <w:sz w:val="20"/>
                <w:szCs w:val="20"/>
                <w:highlight w:val="white"/>
              </w:rPr>
            </w:pPr>
          </w:p>
        </w:tc>
        <w:tc>
          <w:tcPr>
            <w:tcW w:w="4620" w:type="dxa"/>
          </w:tcPr>
          <w:p w:rsidR="00C2455C" w:rsidRDefault="0079099C">
            <w:pPr>
              <w:rPr>
                <w:i/>
                <w:sz w:val="20"/>
                <w:szCs w:val="20"/>
              </w:rPr>
            </w:pPr>
            <w:r>
              <w:rPr>
                <w:i/>
                <w:sz w:val="20"/>
                <w:szCs w:val="20"/>
              </w:rPr>
              <w:t xml:space="preserve">The </w:t>
            </w:r>
            <w:proofErr w:type="spellStart"/>
            <w:r>
              <w:rPr>
                <w:i/>
                <w:sz w:val="20"/>
                <w:szCs w:val="20"/>
              </w:rPr>
              <w:t>extra curricular</w:t>
            </w:r>
            <w:proofErr w:type="spellEnd"/>
            <w:r>
              <w:rPr>
                <w:i/>
                <w:sz w:val="20"/>
                <w:szCs w:val="20"/>
              </w:rPr>
              <w:t xml:space="preserve"> </w:t>
            </w:r>
            <w:proofErr w:type="spellStart"/>
            <w:r>
              <w:rPr>
                <w:i/>
                <w:sz w:val="20"/>
                <w:szCs w:val="20"/>
              </w:rPr>
              <w:t>programme</w:t>
            </w:r>
            <w:proofErr w:type="spellEnd"/>
            <w:r>
              <w:rPr>
                <w:i/>
                <w:sz w:val="20"/>
                <w:szCs w:val="20"/>
              </w:rPr>
              <w:t xml:space="preserve"> changes on a half termly basis and is informed by</w:t>
            </w:r>
            <w:r>
              <w:rPr>
                <w:i/>
                <w:sz w:val="20"/>
                <w:szCs w:val="20"/>
              </w:rPr>
              <w:t xml:space="preserve"> annual student voice. There is no cost involved and all are welcome. A late bus is provided to facilitate students who live further away to attend after school clubs.</w:t>
            </w:r>
          </w:p>
          <w:p w:rsidR="00C2455C" w:rsidRDefault="00C2455C">
            <w:pPr>
              <w:rPr>
                <w:i/>
                <w:sz w:val="20"/>
                <w:szCs w:val="20"/>
              </w:rPr>
            </w:pPr>
          </w:p>
          <w:p w:rsidR="00C2455C" w:rsidRDefault="0079099C">
            <w:pPr>
              <w:rPr>
                <w:i/>
                <w:sz w:val="20"/>
                <w:szCs w:val="20"/>
              </w:rPr>
            </w:pPr>
            <w:r>
              <w:rPr>
                <w:i/>
                <w:sz w:val="20"/>
                <w:szCs w:val="20"/>
              </w:rPr>
              <w:t>A member of the PE team oversees the house competition. This currently runs:</w:t>
            </w:r>
          </w:p>
          <w:p w:rsidR="00C2455C" w:rsidRDefault="0079099C">
            <w:pPr>
              <w:rPr>
                <w:i/>
                <w:sz w:val="20"/>
                <w:szCs w:val="20"/>
              </w:rPr>
            </w:pPr>
            <w:r>
              <w:rPr>
                <w:i/>
                <w:sz w:val="20"/>
                <w:szCs w:val="20"/>
              </w:rPr>
              <w:t>Term 2: Hockey / Rugby</w:t>
            </w:r>
          </w:p>
          <w:p w:rsidR="00C2455C" w:rsidRDefault="0079099C">
            <w:pPr>
              <w:rPr>
                <w:i/>
                <w:sz w:val="20"/>
                <w:szCs w:val="20"/>
              </w:rPr>
            </w:pPr>
            <w:r>
              <w:rPr>
                <w:i/>
                <w:sz w:val="20"/>
                <w:szCs w:val="20"/>
              </w:rPr>
              <w:t>Term 4: Netball / Football</w:t>
            </w:r>
          </w:p>
          <w:p w:rsidR="00C2455C" w:rsidRDefault="0079099C">
            <w:pPr>
              <w:rPr>
                <w:i/>
                <w:sz w:val="20"/>
                <w:szCs w:val="20"/>
              </w:rPr>
            </w:pPr>
            <w:r>
              <w:rPr>
                <w:i/>
                <w:sz w:val="20"/>
                <w:szCs w:val="20"/>
              </w:rPr>
              <w:t xml:space="preserve">Term 6: </w:t>
            </w:r>
            <w:proofErr w:type="spellStart"/>
            <w:r>
              <w:rPr>
                <w:i/>
                <w:sz w:val="20"/>
                <w:szCs w:val="20"/>
              </w:rPr>
              <w:t>Rounders</w:t>
            </w:r>
            <w:proofErr w:type="spellEnd"/>
            <w:r>
              <w:rPr>
                <w:i/>
                <w:sz w:val="20"/>
                <w:szCs w:val="20"/>
              </w:rPr>
              <w:t xml:space="preserve"> / Handball</w:t>
            </w:r>
          </w:p>
          <w:p w:rsidR="00C2455C" w:rsidRDefault="0079099C">
            <w:pPr>
              <w:rPr>
                <w:i/>
                <w:sz w:val="20"/>
                <w:szCs w:val="20"/>
              </w:rPr>
            </w:pPr>
            <w:r>
              <w:rPr>
                <w:i/>
                <w:sz w:val="20"/>
                <w:szCs w:val="20"/>
              </w:rPr>
              <w:t xml:space="preserve">In some instances the activity will be changed to suit the year group and encourage maximum participation. For example </w:t>
            </w:r>
            <w:proofErr w:type="spellStart"/>
            <w:r>
              <w:rPr>
                <w:i/>
                <w:sz w:val="20"/>
                <w:szCs w:val="20"/>
              </w:rPr>
              <w:t>Yr</w:t>
            </w:r>
            <w:proofErr w:type="spellEnd"/>
            <w:r>
              <w:rPr>
                <w:i/>
                <w:sz w:val="20"/>
                <w:szCs w:val="20"/>
              </w:rPr>
              <w:t xml:space="preserve"> 10 girls will take part in </w:t>
            </w:r>
            <w:proofErr w:type="spellStart"/>
            <w:r>
              <w:rPr>
                <w:i/>
                <w:sz w:val="20"/>
                <w:szCs w:val="20"/>
              </w:rPr>
              <w:t>benchball</w:t>
            </w:r>
            <w:proofErr w:type="spellEnd"/>
            <w:r>
              <w:rPr>
                <w:i/>
                <w:sz w:val="20"/>
                <w:szCs w:val="20"/>
              </w:rPr>
              <w:t xml:space="preserve"> and not hockey. </w:t>
            </w:r>
          </w:p>
          <w:p w:rsidR="00C2455C" w:rsidRDefault="00C2455C">
            <w:pPr>
              <w:rPr>
                <w:i/>
                <w:sz w:val="20"/>
                <w:szCs w:val="20"/>
              </w:rPr>
            </w:pPr>
          </w:p>
          <w:p w:rsidR="00C2455C" w:rsidRDefault="0079099C">
            <w:pPr>
              <w:rPr>
                <w:i/>
                <w:sz w:val="20"/>
                <w:szCs w:val="20"/>
              </w:rPr>
            </w:pPr>
            <w:r>
              <w:rPr>
                <w:i/>
                <w:sz w:val="20"/>
                <w:szCs w:val="20"/>
              </w:rPr>
              <w:t>There are opportunities for students to engage with outside agencies. These opportunities include leadership academy, Bath Rugby and a girls running club.</w:t>
            </w:r>
          </w:p>
          <w:p w:rsidR="00C2455C" w:rsidRDefault="00C2455C">
            <w:pPr>
              <w:rPr>
                <w:i/>
                <w:sz w:val="20"/>
                <w:szCs w:val="20"/>
              </w:rPr>
            </w:pPr>
          </w:p>
          <w:p w:rsidR="00C2455C" w:rsidRDefault="00C2455C">
            <w:pPr>
              <w:rPr>
                <w:i/>
                <w:sz w:val="20"/>
                <w:szCs w:val="20"/>
              </w:rPr>
            </w:pPr>
          </w:p>
          <w:p w:rsidR="00C2455C" w:rsidRDefault="00C2455C">
            <w:pPr>
              <w:rPr>
                <w:i/>
                <w:sz w:val="20"/>
                <w:szCs w:val="20"/>
              </w:rPr>
            </w:pPr>
          </w:p>
        </w:tc>
        <w:tc>
          <w:tcPr>
            <w:tcW w:w="4065" w:type="dxa"/>
          </w:tcPr>
          <w:p w:rsidR="00C2455C" w:rsidRDefault="0079099C">
            <w:pPr>
              <w:rPr>
                <w:i/>
                <w:sz w:val="20"/>
                <w:szCs w:val="20"/>
              </w:rPr>
            </w:pPr>
            <w:r>
              <w:rPr>
                <w:i/>
                <w:sz w:val="20"/>
                <w:szCs w:val="20"/>
              </w:rPr>
              <w:t>Students are physically literate and fluent in a range of activities. These prepare them for the m</w:t>
            </w:r>
            <w:r>
              <w:rPr>
                <w:i/>
                <w:sz w:val="20"/>
                <w:szCs w:val="20"/>
              </w:rPr>
              <w:t xml:space="preserve">aintenance of a physically active life and also support the foundations of further study. </w:t>
            </w:r>
          </w:p>
          <w:p w:rsidR="00C2455C" w:rsidRDefault="00C2455C">
            <w:pPr>
              <w:rPr>
                <w:i/>
                <w:sz w:val="20"/>
                <w:szCs w:val="20"/>
              </w:rPr>
            </w:pPr>
          </w:p>
          <w:p w:rsidR="00C2455C" w:rsidRDefault="0079099C">
            <w:pPr>
              <w:rPr>
                <w:i/>
                <w:sz w:val="20"/>
                <w:szCs w:val="20"/>
              </w:rPr>
            </w:pPr>
            <w:r>
              <w:rPr>
                <w:i/>
                <w:sz w:val="20"/>
                <w:szCs w:val="20"/>
              </w:rPr>
              <w:t>Students get the opportunity to link with external clubs or to be offered progression to higher level performance through county links.</w:t>
            </w:r>
          </w:p>
          <w:p w:rsidR="00C2455C" w:rsidRDefault="00C2455C">
            <w:pPr>
              <w:rPr>
                <w:i/>
                <w:sz w:val="20"/>
                <w:szCs w:val="20"/>
              </w:rPr>
            </w:pPr>
          </w:p>
          <w:p w:rsidR="00C2455C" w:rsidRDefault="0079099C">
            <w:pPr>
              <w:rPr>
                <w:i/>
                <w:sz w:val="20"/>
                <w:szCs w:val="20"/>
              </w:rPr>
            </w:pPr>
            <w:r>
              <w:rPr>
                <w:i/>
                <w:sz w:val="20"/>
                <w:szCs w:val="20"/>
              </w:rPr>
              <w:t>Talent Identification.</w:t>
            </w:r>
          </w:p>
          <w:p w:rsidR="00C2455C" w:rsidRDefault="00C2455C">
            <w:pPr>
              <w:rPr>
                <w:i/>
                <w:sz w:val="20"/>
                <w:szCs w:val="20"/>
              </w:rPr>
            </w:pPr>
          </w:p>
          <w:p w:rsidR="00C2455C" w:rsidRDefault="0079099C">
            <w:pPr>
              <w:rPr>
                <w:i/>
                <w:sz w:val="20"/>
                <w:szCs w:val="20"/>
              </w:rPr>
            </w:pPr>
            <w:r>
              <w:rPr>
                <w:i/>
                <w:sz w:val="20"/>
                <w:szCs w:val="20"/>
              </w:rPr>
              <w:t>Stu</w:t>
            </w:r>
            <w:r>
              <w:rPr>
                <w:i/>
                <w:sz w:val="20"/>
                <w:szCs w:val="20"/>
              </w:rPr>
              <w:t>dents are offered the opportunity to complete in inter school competition.</w:t>
            </w:r>
          </w:p>
          <w:p w:rsidR="00C2455C" w:rsidRDefault="00C2455C">
            <w:pPr>
              <w:rPr>
                <w:i/>
                <w:sz w:val="20"/>
                <w:szCs w:val="20"/>
              </w:rPr>
            </w:pPr>
          </w:p>
          <w:p w:rsidR="00C2455C" w:rsidRDefault="0079099C">
            <w:pPr>
              <w:rPr>
                <w:i/>
                <w:sz w:val="20"/>
                <w:szCs w:val="20"/>
              </w:rPr>
            </w:pPr>
            <w:r>
              <w:rPr>
                <w:i/>
                <w:sz w:val="20"/>
                <w:szCs w:val="20"/>
              </w:rPr>
              <w:t>Students perform with others of a similar ability who are able to provide challenge.</w:t>
            </w:r>
          </w:p>
          <w:p w:rsidR="00C2455C" w:rsidRDefault="00C2455C">
            <w:pPr>
              <w:rPr>
                <w:i/>
                <w:sz w:val="20"/>
                <w:szCs w:val="20"/>
              </w:rPr>
            </w:pPr>
          </w:p>
          <w:p w:rsidR="00C2455C" w:rsidRDefault="0079099C">
            <w:pPr>
              <w:rPr>
                <w:i/>
                <w:sz w:val="20"/>
                <w:szCs w:val="20"/>
              </w:rPr>
            </w:pPr>
            <w:r>
              <w:rPr>
                <w:i/>
                <w:sz w:val="20"/>
                <w:szCs w:val="20"/>
              </w:rPr>
              <w:t xml:space="preserve">Students are given recognition for their sports contribution and this provides motivation and </w:t>
            </w:r>
            <w:r>
              <w:rPr>
                <w:i/>
                <w:sz w:val="20"/>
                <w:szCs w:val="20"/>
              </w:rPr>
              <w:t>pride.</w:t>
            </w:r>
          </w:p>
          <w:p w:rsidR="00C2455C" w:rsidRDefault="00C2455C">
            <w:pPr>
              <w:jc w:val="center"/>
              <w:rPr>
                <w:i/>
                <w:sz w:val="20"/>
                <w:szCs w:val="20"/>
              </w:rPr>
            </w:pPr>
          </w:p>
        </w:tc>
      </w:tr>
    </w:tbl>
    <w:p w:rsidR="00C2455C" w:rsidRDefault="00C2455C">
      <w:pPr>
        <w:spacing w:after="200"/>
        <w:rPr>
          <w:sz w:val="20"/>
          <w:szCs w:val="20"/>
        </w:rPr>
      </w:pPr>
    </w:p>
    <w:p w:rsidR="00C2455C" w:rsidRDefault="00C2455C"/>
    <w:sectPr w:rsidR="00C2455C">
      <w:pgSz w:w="16838" w:h="11906"/>
      <w:pgMar w:top="1440" w:right="144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806E9"/>
    <w:multiLevelType w:val="multilevel"/>
    <w:tmpl w:val="70BEC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8526A6"/>
    <w:multiLevelType w:val="multilevel"/>
    <w:tmpl w:val="BE92A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5C"/>
    <w:rsid w:val="0079099C"/>
    <w:rsid w:val="00C24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AE0E9-B00A-43C3-A0B8-7F221328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6D0581C5</Template>
  <TotalTime>0</TotalTime>
  <Pages>9</Pages>
  <Words>3173</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LParfitt</dc:creator>
  <cp:lastModifiedBy>LParfitt</cp:lastModifiedBy>
  <cp:revision>2</cp:revision>
  <dcterms:created xsi:type="dcterms:W3CDTF">2019-12-06T11:41:00Z</dcterms:created>
  <dcterms:modified xsi:type="dcterms:W3CDTF">2019-12-06T11:41:00Z</dcterms:modified>
</cp:coreProperties>
</file>