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275CE" w:rsidRDefault="00A275CE" w:rsidP="00A275CE">
      <w:r>
        <w:rPr>
          <w:rFonts w:ascii="Times New Roman" w:hAnsi="Times New Roman"/>
          <w:noProof/>
          <w:sz w:val="24"/>
          <w:szCs w:val="24"/>
          <w:lang w:val="en-GB" w:eastAsia="en-GB"/>
        </w:rPr>
        <mc:AlternateContent>
          <mc:Choice Requires="wps">
            <w:drawing>
              <wp:anchor distT="36576" distB="36576" distL="36576" distR="36576" simplePos="0" relativeHeight="251685376" behindDoc="0" locked="0" layoutInCell="1" allowOverlap="1" wp14:anchorId="1C48E89A" wp14:editId="34101FAE">
                <wp:simplePos x="0" y="0"/>
                <wp:positionH relativeFrom="column">
                  <wp:posOffset>664845</wp:posOffset>
                </wp:positionH>
                <wp:positionV relativeFrom="paragraph">
                  <wp:posOffset>3175</wp:posOffset>
                </wp:positionV>
                <wp:extent cx="5913120" cy="101092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010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2F11" w:rsidRDefault="00A62F11" w:rsidP="00A275CE">
                            <w:pPr>
                              <w:widowControl w:val="0"/>
                              <w:spacing w:after="0" w:line="240" w:lineRule="auto"/>
                              <w:rPr>
                                <w:rFonts w:ascii="Goudy Old Style" w:hAnsi="Goudy Old Style"/>
                                <w:b/>
                                <w:bCs/>
                                <w:sz w:val="80"/>
                                <w:szCs w:val="80"/>
                              </w:rPr>
                            </w:pPr>
                            <w:r>
                              <w:rPr>
                                <w:rFonts w:ascii="Goudy Old Style" w:hAnsi="Goudy Old Style"/>
                                <w:b/>
                                <w:bCs/>
                                <w:color w:val="7B141B"/>
                                <w:sz w:val="80"/>
                                <w:szCs w:val="80"/>
                              </w:rPr>
                              <w:t>St Dunstan’s School</w:t>
                            </w:r>
                          </w:p>
                          <w:p w:rsidR="00A62F11" w:rsidRDefault="00A62F11" w:rsidP="00A275CE">
                            <w:pPr>
                              <w:widowControl w:val="0"/>
                              <w:spacing w:after="0" w:line="240" w:lineRule="auto"/>
                              <w:rPr>
                                <w:rFonts w:ascii="Myriad Pro" w:hAnsi="Myriad Pro"/>
                                <w:color w:val="808080"/>
                                <w:sz w:val="40"/>
                                <w:szCs w:val="40"/>
                              </w:rPr>
                            </w:pPr>
                            <w:r>
                              <w:rPr>
                                <w:rFonts w:ascii="Myriad Pro" w:hAnsi="Myriad Pro"/>
                                <w:color w:val="808080"/>
                                <w:sz w:val="40"/>
                                <w:szCs w:val="40"/>
                              </w:rPr>
                              <w:t>GLASTONBURY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8E89A" id="_x0000_t202" coordsize="21600,21600" o:spt="202" path="m,l,21600r21600,l21600,xe">
                <v:stroke joinstyle="miter"/>
                <v:path gradientshapeok="t" o:connecttype="rect"/>
              </v:shapetype>
              <v:shape id="Text Box 2" o:spid="_x0000_s1026" type="#_x0000_t202" style="position:absolute;margin-left:52.35pt;margin-top:.25pt;width:465.6pt;height:79.6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" filled="f" stroked="f" strokecolor="black [0]" insetpen="t">
                <v:textbox inset="2.88pt,2.88pt,2.88pt,2.88pt">
                  <w:txbxContent>
                    <w:p w:rsidR="00A62F11" w:rsidRDefault="00A62F11" w:rsidP="00A275CE">
                      <w:pPr>
                        <w:widowControl w:val="0"/>
                        <w:spacing w:after="0" w:line="240" w:lineRule="auto"/>
                        <w:rPr>
                          <w:rFonts w:ascii="Goudy Old Style" w:hAnsi="Goudy Old Style"/>
                          <w:b/>
                          <w:bCs/>
                          <w:sz w:val="80"/>
                          <w:szCs w:val="80"/>
                        </w:rPr>
                      </w:pPr>
                      <w:r>
                        <w:rPr>
                          <w:rFonts w:ascii="Goudy Old Style" w:hAnsi="Goudy Old Style"/>
                          <w:b/>
                          <w:bCs/>
                          <w:color w:val="7B141B"/>
                          <w:sz w:val="80"/>
                          <w:szCs w:val="80"/>
                        </w:rPr>
                        <w:t>St Dunstan’s School</w:t>
                      </w:r>
                    </w:p>
                    <w:p w:rsidR="00A62F11" w:rsidRDefault="00A62F11" w:rsidP="00A275CE">
                      <w:pPr>
                        <w:widowControl w:val="0"/>
                        <w:spacing w:after="0" w:line="240" w:lineRule="auto"/>
                        <w:rPr>
                          <w:rFonts w:ascii="Myriad Pro" w:hAnsi="Myriad Pro"/>
                          <w:color w:val="808080"/>
                          <w:sz w:val="40"/>
                          <w:szCs w:val="40"/>
                        </w:rPr>
                      </w:pPr>
                      <w:r>
                        <w:rPr>
                          <w:rFonts w:ascii="Myriad Pro" w:hAnsi="Myriad Pro"/>
                          <w:color w:val="808080"/>
                          <w:sz w:val="40"/>
                          <w:szCs w:val="40"/>
                        </w:rPr>
                        <w:t>GLASTONBURY</w:t>
                      </w:r>
                    </w:p>
                  </w:txbxContent>
                </v:textbox>
              </v:shape>
            </w:pict>
          </mc:Fallback>
        </mc:AlternateContent>
      </w:r>
      <w:r>
        <w:rPr>
          <w:rFonts w:ascii="Times New Roman" w:hAnsi="Times New Roman"/>
          <w:noProof/>
          <w:sz w:val="24"/>
          <w:szCs w:val="24"/>
          <w:lang w:val="en-GB" w:eastAsia="en-GB"/>
        </w:rPr>
        <w:drawing>
          <wp:anchor distT="36576" distB="36576" distL="36576" distR="36576" simplePos="0" relativeHeight="251686400" behindDoc="0" locked="0" layoutInCell="1" allowOverlap="1" wp14:anchorId="699C37D7" wp14:editId="291726F2">
            <wp:simplePos x="0" y="0"/>
            <wp:positionH relativeFrom="column">
              <wp:posOffset>-66675</wp:posOffset>
            </wp:positionH>
            <wp:positionV relativeFrom="paragraph">
              <wp:posOffset>52070</wp:posOffset>
            </wp:positionV>
            <wp:extent cx="713740" cy="1027430"/>
            <wp:effectExtent l="0" t="0" r="0" b="1270"/>
            <wp:wrapNone/>
            <wp:docPr id="16" name="Picture 16" descr="Harp for white background flat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p for white background flat PC"/>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3740" cy="1027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275CE" w:rsidRDefault="00A275CE" w:rsidP="00A275CE"/>
    <w:p w:rsidR="00A275CE" w:rsidRDefault="00A275CE" w:rsidP="00A275CE"/>
    <w:p w:rsidR="00A275CE" w:rsidRDefault="00A275CE" w:rsidP="00A275CE"/>
    <w:p w:rsidR="00A275CE" w:rsidRDefault="00A275CE" w:rsidP="00A275CE"/>
    <w:p w:rsidR="00A275CE" w:rsidRDefault="00A275CE" w:rsidP="00A275CE"/>
    <w:p w:rsidR="00A275CE" w:rsidRDefault="00A275CE" w:rsidP="00A275CE"/>
    <w:p w:rsidR="00A275CE" w:rsidRDefault="00A275CE" w:rsidP="00A275CE"/>
    <w:p w:rsidR="00A275CE" w:rsidRDefault="00A275CE" w:rsidP="00A275CE"/>
    <w:p w:rsidR="00A275CE" w:rsidRDefault="00A275CE" w:rsidP="00A275CE"/>
    <w:p w:rsidR="00A275CE" w:rsidRPr="007C350C" w:rsidRDefault="00A275CE" w:rsidP="00A275CE">
      <w:pPr>
        <w:jc w:val="center"/>
        <w:rPr>
          <w:rFonts w:ascii="Arial Black" w:hAnsi="Arial Black"/>
          <w:color w:val="7B1417"/>
          <w:sz w:val="96"/>
          <w:szCs w:val="96"/>
        </w:rPr>
      </w:pPr>
      <w:r w:rsidRPr="007C350C">
        <w:rPr>
          <w:rFonts w:ascii="Arial Black" w:hAnsi="Arial Black"/>
          <w:color w:val="7B1417"/>
          <w:sz w:val="96"/>
          <w:szCs w:val="96"/>
        </w:rPr>
        <w:t xml:space="preserve">Year 9 </w:t>
      </w:r>
    </w:p>
    <w:p w:rsidR="00A275CE" w:rsidRPr="007C350C" w:rsidRDefault="00A275CE" w:rsidP="00A275CE">
      <w:pPr>
        <w:jc w:val="center"/>
        <w:rPr>
          <w:rFonts w:ascii="Arial Black" w:hAnsi="Arial Black"/>
          <w:color w:val="7B1417"/>
          <w:sz w:val="96"/>
          <w:szCs w:val="96"/>
        </w:rPr>
      </w:pPr>
      <w:r w:rsidRPr="007C350C">
        <w:rPr>
          <w:rFonts w:ascii="Arial Black" w:hAnsi="Arial Black"/>
          <w:color w:val="7B1417"/>
          <w:sz w:val="96"/>
          <w:szCs w:val="96"/>
        </w:rPr>
        <w:t>Options Booklet</w:t>
      </w:r>
    </w:p>
    <w:p w:rsidR="00A275CE" w:rsidRPr="007C350C" w:rsidRDefault="00ED7A41" w:rsidP="00A275CE">
      <w:pPr>
        <w:jc w:val="center"/>
        <w:rPr>
          <w:rFonts w:ascii="Arial" w:hAnsi="Arial" w:cs="Arial"/>
          <w:color w:val="262626" w:themeColor="text1" w:themeTint="D9"/>
          <w:sz w:val="72"/>
          <w:szCs w:val="72"/>
        </w:rPr>
      </w:pPr>
      <w:r>
        <w:rPr>
          <w:rFonts w:ascii="Arial" w:hAnsi="Arial" w:cs="Arial"/>
          <w:color w:val="262626" w:themeColor="text1" w:themeTint="D9"/>
          <w:sz w:val="72"/>
          <w:szCs w:val="72"/>
        </w:rPr>
        <w:t>2019</w:t>
      </w:r>
      <w:r w:rsidR="00A275CE">
        <w:rPr>
          <w:rFonts w:ascii="Arial" w:hAnsi="Arial" w:cs="Arial"/>
          <w:color w:val="262626" w:themeColor="text1" w:themeTint="D9"/>
          <w:sz w:val="72"/>
          <w:szCs w:val="72"/>
        </w:rPr>
        <w:t xml:space="preserve"> - </w:t>
      </w:r>
      <w:r>
        <w:rPr>
          <w:rFonts w:ascii="Arial" w:hAnsi="Arial" w:cs="Arial"/>
          <w:color w:val="262626" w:themeColor="text1" w:themeTint="D9"/>
          <w:sz w:val="72"/>
          <w:szCs w:val="72"/>
        </w:rPr>
        <w:t>2021</w:t>
      </w:r>
    </w:p>
    <w:p w:rsidR="00A275CE" w:rsidRDefault="00A275CE" w:rsidP="00A275CE">
      <w:pPr>
        <w:jc w:val="center"/>
        <w:rPr>
          <w:rFonts w:ascii="Arial" w:hAnsi="Arial" w:cs="Arial"/>
          <w:color w:val="404040" w:themeColor="text1" w:themeTint="BF"/>
          <w:sz w:val="72"/>
          <w:szCs w:val="72"/>
        </w:rPr>
      </w:pPr>
    </w:p>
    <w:p w:rsidR="00A275CE" w:rsidRDefault="00A275CE" w:rsidP="00A275CE">
      <w:pPr>
        <w:jc w:val="center"/>
        <w:rPr>
          <w:rFonts w:ascii="Arial" w:hAnsi="Arial" w:cs="Arial"/>
          <w:color w:val="404040" w:themeColor="text1" w:themeTint="BF"/>
          <w:sz w:val="72"/>
          <w:szCs w:val="72"/>
        </w:rPr>
      </w:pPr>
    </w:p>
    <w:p w:rsidR="00A275CE" w:rsidRPr="007C350C" w:rsidRDefault="00A275CE" w:rsidP="00A275CE">
      <w:pPr>
        <w:jc w:val="center"/>
        <w:rPr>
          <w:rFonts w:ascii="Arial" w:hAnsi="Arial" w:cs="Arial"/>
          <w:color w:val="404040" w:themeColor="text1" w:themeTint="BF"/>
          <w:sz w:val="72"/>
          <w:szCs w:val="72"/>
        </w:rPr>
      </w:pPr>
    </w:p>
    <w:p w:rsidR="00A275CE" w:rsidRDefault="00A275CE" w:rsidP="00A275CE"/>
    <w:p w:rsidR="00A275CE" w:rsidRDefault="00A275CE" w:rsidP="00A275CE"/>
    <w:p w:rsidR="00A275CE" w:rsidRDefault="00A275CE" w:rsidP="00A275CE"/>
    <w:p w:rsidR="00A275CE" w:rsidRPr="007C350C" w:rsidRDefault="00A275CE" w:rsidP="00A275CE">
      <w:pPr>
        <w:jc w:val="right"/>
        <w:rPr>
          <w:i/>
        </w:rPr>
      </w:pPr>
      <w:r w:rsidRPr="007C350C">
        <w:rPr>
          <w:rFonts w:ascii="Times New Roman" w:hAnsi="Times New Roman"/>
          <w:i/>
          <w:noProof/>
          <w:sz w:val="24"/>
          <w:szCs w:val="24"/>
          <w:lang w:val="en-GB" w:eastAsia="en-GB"/>
        </w:rPr>
        <mc:AlternateContent>
          <mc:Choice Requires="wps">
            <w:drawing>
              <wp:anchor distT="36576" distB="36576" distL="36576" distR="36576" simplePos="0" relativeHeight="251680256" behindDoc="0" locked="0" layoutInCell="1" allowOverlap="1" wp14:anchorId="783DE4B5" wp14:editId="797BE8F0">
                <wp:simplePos x="0" y="0"/>
                <wp:positionH relativeFrom="column">
                  <wp:posOffset>-552450</wp:posOffset>
                </wp:positionH>
                <wp:positionV relativeFrom="paragraph">
                  <wp:posOffset>179070</wp:posOffset>
                </wp:positionV>
                <wp:extent cx="7750810" cy="228600"/>
                <wp:effectExtent l="0" t="1905" r="444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810" cy="228600"/>
                        </a:xfrm>
                        <a:prstGeom prst="rect">
                          <a:avLst/>
                        </a:prstGeom>
                        <a:solidFill>
                          <a:srgbClr val="FDBA31"/>
                        </a:solidFill>
                        <a:ln>
                          <a:noFill/>
                        </a:ln>
                        <a:effectLst/>
                        <a:extLst>
                          <a:ext uri="{91240B29-F687-4F45-9708-019B960494DF}">
                            <a14:hiddenLine xmlns:a14="http://schemas.microsoft.com/office/drawing/2010/main" w="9525" algn="in">
                              <a:solidFill>
                                <a:srgbClr val="EEB80C"/>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550F18" id="Rectangle 12" o:spid="_x0000_s1026" style="position:absolute;margin-left:-43.5pt;margin-top:14.1pt;width:610.3pt;height:1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" fillcolor="#fdba31" stroked="f" strokecolor="#eeb80c" insetpen="t">
                <v:shadow color="#ffc000"/>
                <v:textbox inset="2.88pt,2.88pt,2.88pt,2.88pt"/>
              </v:rect>
            </w:pict>
          </mc:Fallback>
        </mc:AlternateContent>
      </w:r>
      <w:r w:rsidRPr="007C350C">
        <w:rPr>
          <w:rFonts w:ascii="Times New Roman" w:hAnsi="Times New Roman"/>
          <w:i/>
          <w:noProof/>
          <w:sz w:val="24"/>
          <w:szCs w:val="24"/>
          <w:lang w:val="en-GB" w:eastAsia="en-GB"/>
        </w:rPr>
        <w:drawing>
          <wp:anchor distT="0" distB="0" distL="114300" distR="114300" simplePos="0" relativeHeight="251681280" behindDoc="0" locked="0" layoutInCell="1" allowOverlap="1" wp14:anchorId="21A442B0" wp14:editId="359F2B63">
            <wp:simplePos x="0" y="0"/>
            <wp:positionH relativeFrom="column">
              <wp:posOffset>6197600</wp:posOffset>
            </wp:positionH>
            <wp:positionV relativeFrom="paragraph">
              <wp:posOffset>506095</wp:posOffset>
            </wp:positionV>
            <wp:extent cx="546100" cy="546735"/>
            <wp:effectExtent l="0" t="0" r="6350" b="5715"/>
            <wp:wrapNone/>
            <wp:docPr id="9" name="Picture 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escrip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4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C350C">
        <w:rPr>
          <w:rFonts w:ascii="Times New Roman" w:hAnsi="Times New Roman"/>
          <w:i/>
          <w:noProof/>
          <w:sz w:val="24"/>
          <w:szCs w:val="24"/>
          <w:lang w:val="en-GB" w:eastAsia="en-GB"/>
        </w:rPr>
        <mc:AlternateContent>
          <mc:Choice Requires="wps">
            <w:drawing>
              <wp:anchor distT="36576" distB="36576" distL="36576" distR="36576" simplePos="0" relativeHeight="251682304" behindDoc="0" locked="0" layoutInCell="1" allowOverlap="1" wp14:anchorId="36503973" wp14:editId="3EB8CB5E">
                <wp:simplePos x="0" y="0"/>
                <wp:positionH relativeFrom="column">
                  <wp:posOffset>-465455</wp:posOffset>
                </wp:positionH>
                <wp:positionV relativeFrom="paragraph">
                  <wp:posOffset>380365</wp:posOffset>
                </wp:positionV>
                <wp:extent cx="7663815" cy="938530"/>
                <wp:effectExtent l="0" t="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815" cy="938530"/>
                        </a:xfrm>
                        <a:prstGeom prst="rect">
                          <a:avLst/>
                        </a:prstGeom>
                        <a:solidFill>
                          <a:srgbClr val="7B141B"/>
                        </a:solidFill>
                        <a:ln>
                          <a:noFill/>
                        </a:ln>
                        <a:effectLst/>
                        <a:extLst>
                          <a:ext uri="{91240B29-F687-4F45-9708-019B960494DF}">
                            <a14:hiddenLine xmlns:a14="http://schemas.microsoft.com/office/drawing/2010/main" w="9525" algn="in">
                              <a:solidFill>
                                <a:srgbClr val="A70240"/>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8A680" id="Rectangle 10" o:spid="_x0000_s1026" style="position:absolute;margin-left:-36.65pt;margin-top:29.95pt;width:603.45pt;height:73.9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" fillcolor="#7b141b" stroked="f" strokecolor="#a70240" insetpen="t">
                <v:shadow color="#ffc000"/>
                <v:textbox inset="2.88pt,2.88pt,2.88pt,2.88pt"/>
              </v:rect>
            </w:pict>
          </mc:Fallback>
        </mc:AlternateContent>
      </w:r>
      <w:r w:rsidRPr="007C350C">
        <w:rPr>
          <w:rFonts w:ascii="Times New Roman" w:hAnsi="Times New Roman"/>
          <w:i/>
          <w:noProof/>
          <w:sz w:val="24"/>
          <w:szCs w:val="24"/>
          <w:lang w:val="en-GB" w:eastAsia="en-GB"/>
        </w:rPr>
        <mc:AlternateContent>
          <mc:Choice Requires="wps">
            <w:drawing>
              <wp:anchor distT="36576" distB="36576" distL="36576" distR="36576" simplePos="0" relativeHeight="251683328" behindDoc="0" locked="0" layoutInCell="1" allowOverlap="1" wp14:anchorId="525E9FC7" wp14:editId="13246BD7">
                <wp:simplePos x="0" y="0"/>
                <wp:positionH relativeFrom="column">
                  <wp:posOffset>-545465</wp:posOffset>
                </wp:positionH>
                <wp:positionV relativeFrom="paragraph">
                  <wp:posOffset>222250</wp:posOffset>
                </wp:positionV>
                <wp:extent cx="7747635" cy="209550"/>
                <wp:effectExtent l="0" t="0" r="635"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635" cy="209550"/>
                        </a:xfrm>
                        <a:prstGeom prst="rect">
                          <a:avLst/>
                        </a:prstGeom>
                        <a:solidFill>
                          <a:schemeClr val="dk1">
                            <a:lumMod val="0"/>
                            <a:lumOff val="0"/>
                          </a:schemeClr>
                        </a:solidFill>
                        <a:ln>
                          <a:noFill/>
                        </a:ln>
                        <a:effectLst/>
                        <a:extLst>
                          <a:ext uri="{91240B29-F687-4F45-9708-019B960494DF}">
                            <a14:hiddenLine xmlns:a14="http://schemas.microsoft.com/office/drawing/2010/main" w="9525" algn="in">
                              <a:solidFill>
                                <a:srgbClr val="A70240"/>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DD7B7" id="Rectangle 3" o:spid="_x0000_s1026" style="position:absolute;margin-left:-42.95pt;margin-top:17.5pt;width:610.05pt;height:16.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" fillcolor="black [0]" stroked="f" strokecolor="#a70240" insetpen="t">
                <v:shadow color="#ffc000"/>
                <v:textbox inset="2.88pt,2.88pt,2.88pt,2.88pt"/>
              </v:rect>
            </w:pict>
          </mc:Fallback>
        </mc:AlternateContent>
      </w:r>
      <w:r w:rsidRPr="007C350C">
        <w:rPr>
          <w:i/>
        </w:rPr>
        <w:t>Part of the Midsomer Norton Schools Partnership</w:t>
      </w:r>
    </w:p>
    <w:p w:rsidR="00A275CE" w:rsidRDefault="00A275CE" w:rsidP="00A275CE">
      <w:r>
        <w:rPr>
          <w:rFonts w:ascii="Times New Roman" w:hAnsi="Times New Roman"/>
          <w:noProof/>
          <w:sz w:val="24"/>
          <w:szCs w:val="24"/>
          <w:lang w:val="en-GB" w:eastAsia="en-GB"/>
        </w:rPr>
        <mc:AlternateContent>
          <mc:Choice Requires="wps">
            <w:drawing>
              <wp:anchor distT="36576" distB="36576" distL="36576" distR="36576" simplePos="0" relativeHeight="251684352" behindDoc="0" locked="0" layoutInCell="1" allowOverlap="1" wp14:anchorId="7749C2B6" wp14:editId="63BFB561">
                <wp:simplePos x="0" y="0"/>
                <wp:positionH relativeFrom="margin">
                  <wp:posOffset>-515620</wp:posOffset>
                </wp:positionH>
                <wp:positionV relativeFrom="paragraph">
                  <wp:posOffset>172085</wp:posOffset>
                </wp:positionV>
                <wp:extent cx="7656830" cy="699135"/>
                <wp:effectExtent l="0" t="0" r="1270"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830" cy="699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2F11" w:rsidRDefault="00A62F11" w:rsidP="00A275CE">
                            <w:pPr>
                              <w:widowControl w:val="0"/>
                              <w:spacing w:after="0"/>
                              <w:jc w:val="center"/>
                              <w:rPr>
                                <w:rFonts w:ascii="Goudy Old Style" w:hAnsi="Goudy Old Style"/>
                                <w:b/>
                                <w:bCs/>
                                <w:color w:val="FFC000"/>
                                <w:sz w:val="32"/>
                                <w:szCs w:val="32"/>
                              </w:rPr>
                            </w:pPr>
                            <w:r>
                              <w:rPr>
                                <w:rFonts w:ascii="Goudy Old Style" w:hAnsi="Goudy Old Style"/>
                                <w:b/>
                                <w:bCs/>
                                <w:color w:val="FFC000"/>
                                <w:sz w:val="32"/>
                                <w:szCs w:val="32"/>
                              </w:rPr>
                              <w:t xml:space="preserve">Investing in the Future of </w:t>
                            </w:r>
                          </w:p>
                          <w:p w:rsidR="00A62F11" w:rsidRDefault="00A62F11" w:rsidP="00A275CE">
                            <w:pPr>
                              <w:widowControl w:val="0"/>
                              <w:spacing w:after="0"/>
                              <w:jc w:val="center"/>
                              <w:rPr>
                                <w:rFonts w:ascii="Goudy Old Style" w:hAnsi="Goudy Old Style"/>
                                <w:b/>
                                <w:bCs/>
                                <w:color w:val="FFC000"/>
                                <w:sz w:val="32"/>
                                <w:szCs w:val="32"/>
                              </w:rPr>
                            </w:pPr>
                            <w:r>
                              <w:rPr>
                                <w:rFonts w:ascii="Goudy Old Style" w:hAnsi="Goudy Old Style"/>
                                <w:b/>
                                <w:bCs/>
                                <w:color w:val="FFC000"/>
                                <w:sz w:val="32"/>
                                <w:szCs w:val="32"/>
                              </w:rPr>
                              <w:t>Secondary Education in Glastonbury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2B6" id="Text Box 8" o:spid="_x0000_s1027" type="#_x0000_t202" style="position:absolute;margin-left:-40.6pt;margin-top:13.55pt;width:602.9pt;height:55.05pt;z-index:251684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LDQMAAL0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" filled="f" stroked="f" strokecolor="black [0]" insetpen="t">
                <v:textbox inset="2.88pt,2.88pt,2.88pt,2.88pt">
                  <w:txbxContent>
                    <w:p w:rsidR="00A62F11" w:rsidRDefault="00A62F11" w:rsidP="00A275CE">
                      <w:pPr>
                        <w:widowControl w:val="0"/>
                        <w:spacing w:after="0"/>
                        <w:jc w:val="center"/>
                        <w:rPr>
                          <w:rFonts w:ascii="Goudy Old Style" w:hAnsi="Goudy Old Style"/>
                          <w:b/>
                          <w:bCs/>
                          <w:color w:val="FFC000"/>
                          <w:sz w:val="32"/>
                          <w:szCs w:val="32"/>
                        </w:rPr>
                      </w:pPr>
                      <w:r>
                        <w:rPr>
                          <w:rFonts w:ascii="Goudy Old Style" w:hAnsi="Goudy Old Style"/>
                          <w:b/>
                          <w:bCs/>
                          <w:color w:val="FFC000"/>
                          <w:sz w:val="32"/>
                          <w:szCs w:val="32"/>
                        </w:rPr>
                        <w:t xml:space="preserve">Investing in the Future of </w:t>
                      </w:r>
                    </w:p>
                    <w:p w:rsidR="00A62F11" w:rsidRDefault="00A62F11" w:rsidP="00A275CE">
                      <w:pPr>
                        <w:widowControl w:val="0"/>
                        <w:spacing w:after="0"/>
                        <w:jc w:val="center"/>
                        <w:rPr>
                          <w:rFonts w:ascii="Goudy Old Style" w:hAnsi="Goudy Old Style"/>
                          <w:b/>
                          <w:bCs/>
                          <w:color w:val="FFC000"/>
                          <w:sz w:val="32"/>
                          <w:szCs w:val="32"/>
                        </w:rPr>
                      </w:pPr>
                      <w:r>
                        <w:rPr>
                          <w:rFonts w:ascii="Goudy Old Style" w:hAnsi="Goudy Old Style"/>
                          <w:b/>
                          <w:bCs/>
                          <w:color w:val="FFC000"/>
                          <w:sz w:val="32"/>
                          <w:szCs w:val="32"/>
                        </w:rPr>
                        <w:t>Secondary Education in Glastonbury</w:t>
                      </w:r>
                    </w:p>
                  </w:txbxContent>
                </v:textbox>
                <w10:wrap anchorx="margin"/>
              </v:shape>
            </w:pict>
          </mc:Fallback>
        </mc:AlternateContent>
      </w:r>
      <w:r>
        <w:rPr>
          <w:rFonts w:ascii="Times New Roman" w:hAnsi="Times New Roman"/>
          <w:noProof/>
          <w:sz w:val="24"/>
          <w:szCs w:val="24"/>
          <w:lang w:val="en-GB" w:eastAsia="en-GB"/>
        </w:rPr>
        <w:drawing>
          <wp:anchor distT="0" distB="0" distL="114300" distR="114300" simplePos="0" relativeHeight="251692544" behindDoc="0" locked="0" layoutInCell="1" allowOverlap="1" wp14:anchorId="4C9E2E6B" wp14:editId="6B679317">
            <wp:simplePos x="0" y="0"/>
            <wp:positionH relativeFrom="margin">
              <wp:align>right</wp:align>
            </wp:positionH>
            <wp:positionV relativeFrom="paragraph">
              <wp:posOffset>260985</wp:posOffset>
            </wp:positionV>
            <wp:extent cx="546100" cy="546735"/>
            <wp:effectExtent l="0" t="0" r="6350" b="5715"/>
            <wp:wrapNone/>
            <wp:docPr id="13" name="Picture 1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scrip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46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275CE" w:rsidRDefault="00A275CE" w:rsidP="00A275CE"/>
    <w:p w:rsidR="00113C9C" w:rsidRDefault="00113C9C" w:rsidP="00113C9C"/>
    <w:sdt>
      <w:sdtPr>
        <w:id w:val="154042960"/>
        <w:docPartObj>
          <w:docPartGallery w:val="Cover Pages"/>
          <w:docPartUnique/>
        </w:docPartObj>
      </w:sdtPr>
      <w:sdtEndPr>
        <w:rPr>
          <w:rFonts w:ascii="Calibri" w:hAnsi="Calibri" w:cs="Calibri"/>
          <w:color w:val="2F5897" w:themeColor="text2"/>
          <w:spacing w:val="5"/>
          <w:kern w:val="28"/>
          <w:sz w:val="96"/>
          <w:szCs w:val="56"/>
        </w:rPr>
      </w:sdtEndPr>
      <w:sdtContent>
        <w:p w:rsidR="006F503C" w:rsidRPr="00A275CE" w:rsidRDefault="00503DF1" w:rsidP="00A275CE">
          <w:r w:rsidRPr="00C35885">
            <w:rPr>
              <w:rFonts w:ascii="Calibri" w:hAnsi="Calibri" w:cs="Calibri"/>
              <w:sz w:val="20"/>
              <w:szCs w:val="23"/>
            </w:rPr>
            <w:t>Key Stage 4 is</w:t>
          </w:r>
          <w:r w:rsidR="00E03B87">
            <w:rPr>
              <w:rFonts w:ascii="Calibri" w:hAnsi="Calibri" w:cs="Calibri"/>
              <w:sz w:val="20"/>
              <w:szCs w:val="23"/>
            </w:rPr>
            <w:t xml:space="preserve"> a two year programme</w:t>
          </w:r>
          <w:r w:rsidRPr="00C35885">
            <w:rPr>
              <w:rFonts w:ascii="Calibri" w:hAnsi="Calibri" w:cs="Calibri"/>
              <w:sz w:val="20"/>
              <w:szCs w:val="23"/>
            </w:rPr>
            <w:t xml:space="preserve"> leading to public examinations in May and June of Year 11. This booklet has been produced to give you and your </w:t>
          </w:r>
          <w:r w:rsidR="00C35885" w:rsidRPr="00C35885">
            <w:rPr>
              <w:rFonts w:ascii="Calibri" w:hAnsi="Calibri" w:cs="Calibri"/>
              <w:sz w:val="20"/>
              <w:szCs w:val="23"/>
            </w:rPr>
            <w:t>child</w:t>
          </w:r>
          <w:r w:rsidRPr="00C35885">
            <w:rPr>
              <w:rFonts w:ascii="Calibri" w:hAnsi="Calibri" w:cs="Calibri"/>
              <w:sz w:val="20"/>
              <w:szCs w:val="23"/>
            </w:rPr>
            <w:t xml:space="preserve"> as much information</w:t>
          </w:r>
          <w:r w:rsidR="00627216">
            <w:rPr>
              <w:rFonts w:ascii="Calibri" w:hAnsi="Calibri" w:cs="Calibri"/>
              <w:sz w:val="20"/>
              <w:szCs w:val="23"/>
            </w:rPr>
            <w:t xml:space="preserve"> as possible about the courses we offer at St Dunstan’s.</w:t>
          </w:r>
          <w:r w:rsidRPr="00C35885">
            <w:rPr>
              <w:rFonts w:ascii="Calibri" w:hAnsi="Calibri" w:cs="Calibri"/>
              <w:sz w:val="20"/>
              <w:szCs w:val="23"/>
            </w:rPr>
            <w:t xml:space="preserve"> We hope you will find it helpful in deciding </w:t>
          </w:r>
          <w:r w:rsidR="00766C10">
            <w:rPr>
              <w:rFonts w:ascii="Calibri" w:hAnsi="Calibri" w:cs="Calibri"/>
              <w:sz w:val="20"/>
              <w:szCs w:val="23"/>
            </w:rPr>
            <w:t>up</w:t>
          </w:r>
          <w:r w:rsidRPr="00C35885">
            <w:rPr>
              <w:rFonts w:ascii="Calibri" w:hAnsi="Calibri" w:cs="Calibri"/>
              <w:sz w:val="20"/>
              <w:szCs w:val="23"/>
            </w:rPr>
            <w:t xml:space="preserve">on the course preferences which will best meet </w:t>
          </w:r>
          <w:r w:rsidR="00C35885" w:rsidRPr="00C35885">
            <w:rPr>
              <w:rFonts w:ascii="Calibri" w:hAnsi="Calibri" w:cs="Calibri"/>
              <w:sz w:val="20"/>
              <w:szCs w:val="23"/>
            </w:rPr>
            <w:t>their</w:t>
          </w:r>
          <w:r w:rsidRPr="00C35885">
            <w:rPr>
              <w:rFonts w:ascii="Calibri" w:hAnsi="Calibri" w:cs="Calibri"/>
              <w:sz w:val="20"/>
              <w:szCs w:val="23"/>
            </w:rPr>
            <w:t xml:space="preserve"> needs. It is very important to bear in mind that decisions made now will have a significant impact on choices later in life. As students are encouraged to stay in education </w:t>
          </w:r>
          <w:r w:rsidR="00627216">
            <w:rPr>
              <w:rFonts w:ascii="Calibri" w:hAnsi="Calibri" w:cs="Calibri"/>
              <w:sz w:val="20"/>
              <w:szCs w:val="23"/>
            </w:rPr>
            <w:t>and/</w:t>
          </w:r>
          <w:r w:rsidRPr="00C35885">
            <w:rPr>
              <w:rFonts w:ascii="Calibri" w:hAnsi="Calibri" w:cs="Calibri"/>
              <w:sz w:val="20"/>
              <w:szCs w:val="23"/>
            </w:rPr>
            <w:t>or training through to 18</w:t>
          </w:r>
          <w:r w:rsidR="00627216">
            <w:rPr>
              <w:rFonts w:ascii="Calibri" w:hAnsi="Calibri" w:cs="Calibri"/>
              <w:sz w:val="20"/>
              <w:szCs w:val="23"/>
            </w:rPr>
            <w:t>,</w:t>
          </w:r>
          <w:r w:rsidRPr="00C35885">
            <w:rPr>
              <w:rFonts w:ascii="Calibri" w:hAnsi="Calibri" w:cs="Calibri"/>
              <w:sz w:val="20"/>
              <w:szCs w:val="23"/>
            </w:rPr>
            <w:t xml:space="preserve"> it is helpful to see the next stage of your </w:t>
          </w:r>
          <w:r w:rsidR="00C35885" w:rsidRPr="00C35885">
            <w:rPr>
              <w:rFonts w:ascii="Calibri" w:hAnsi="Calibri" w:cs="Calibri"/>
              <w:sz w:val="20"/>
              <w:szCs w:val="23"/>
            </w:rPr>
            <w:t>child</w:t>
          </w:r>
          <w:r w:rsidR="00874971" w:rsidRPr="00C35885">
            <w:rPr>
              <w:rFonts w:ascii="Calibri" w:hAnsi="Calibri" w:cs="Calibri"/>
              <w:sz w:val="20"/>
              <w:szCs w:val="23"/>
            </w:rPr>
            <w:t>’</w:t>
          </w:r>
          <w:r w:rsidRPr="00C35885">
            <w:rPr>
              <w:rFonts w:ascii="Calibri" w:hAnsi="Calibri" w:cs="Calibri"/>
              <w:sz w:val="20"/>
              <w:szCs w:val="23"/>
            </w:rPr>
            <w:t xml:space="preserve">s education in the coming years as 14 – 19, not just 14 – 16. </w:t>
          </w:r>
          <w:r w:rsidR="00485A8F" w:rsidRPr="00C35885">
            <w:rPr>
              <w:rFonts w:ascii="Calibri" w:hAnsi="Calibri" w:cs="Calibri"/>
              <w:sz w:val="20"/>
              <w:szCs w:val="23"/>
            </w:rPr>
            <w:t>Therefore,</w:t>
          </w:r>
          <w:r w:rsidRPr="00C35885">
            <w:rPr>
              <w:rFonts w:ascii="Calibri" w:hAnsi="Calibri" w:cs="Calibri"/>
              <w:sz w:val="20"/>
              <w:szCs w:val="23"/>
            </w:rPr>
            <w:t xml:space="preserve"> try to think about progression routes into post 16 learning as well as the course preference at 14.</w:t>
          </w:r>
          <w:r w:rsidR="00627216">
            <w:rPr>
              <w:rFonts w:ascii="Calibri" w:hAnsi="Calibri" w:cs="Calibri"/>
              <w:sz w:val="20"/>
              <w:szCs w:val="20"/>
            </w:rPr>
            <w:br/>
          </w:r>
          <w:r w:rsidR="00627216">
            <w:rPr>
              <w:rFonts w:ascii="Calibri" w:hAnsi="Calibri" w:cs="Calibri"/>
              <w:sz w:val="20"/>
              <w:szCs w:val="20"/>
            </w:rPr>
            <w:br/>
            <w:t xml:space="preserve">Whilst discussing choices, please </w:t>
          </w:r>
          <w:r w:rsidR="00E40A2B" w:rsidRPr="00C35885">
            <w:rPr>
              <w:rFonts w:ascii="Calibri" w:hAnsi="Calibri" w:cs="Calibri"/>
              <w:sz w:val="20"/>
              <w:szCs w:val="20"/>
            </w:rPr>
            <w:t>bear in mind such th</w:t>
          </w:r>
          <w:r w:rsidR="004D337C">
            <w:rPr>
              <w:rFonts w:ascii="Calibri" w:hAnsi="Calibri" w:cs="Calibri"/>
              <w:sz w:val="20"/>
              <w:szCs w:val="20"/>
            </w:rPr>
            <w:t>ings as recent reports</w:t>
          </w:r>
          <w:r w:rsidR="00E40A2B" w:rsidRPr="00C35885">
            <w:rPr>
              <w:rFonts w:ascii="Calibri" w:hAnsi="Calibri" w:cs="Calibri"/>
              <w:sz w:val="20"/>
              <w:szCs w:val="20"/>
            </w:rPr>
            <w:t>, performance and standards achieved so far, as well as individual interests, career plans and the various opportunities that will be available at the end of Year 11. These opportunities include entry to the Sixth Form, a course at a College of Further Edu</w:t>
          </w:r>
          <w:r w:rsidR="00766C10">
            <w:rPr>
              <w:rFonts w:ascii="Calibri" w:hAnsi="Calibri" w:cs="Calibri"/>
              <w:sz w:val="20"/>
              <w:szCs w:val="20"/>
            </w:rPr>
            <w:t>cation, a Modern Apprenticeship or</w:t>
          </w:r>
          <w:r w:rsidR="00E40A2B" w:rsidRPr="00C35885">
            <w:rPr>
              <w:rFonts w:ascii="Calibri" w:hAnsi="Calibri" w:cs="Calibri"/>
              <w:sz w:val="20"/>
              <w:szCs w:val="20"/>
            </w:rPr>
            <w:t xml:space="preserve"> finding employment with training.</w:t>
          </w:r>
          <w:r w:rsidR="00627216">
            <w:rPr>
              <w:rFonts w:ascii="Calibri" w:hAnsi="Calibri" w:cs="Calibri"/>
              <w:sz w:val="20"/>
              <w:szCs w:val="20"/>
            </w:rPr>
            <w:t xml:space="preserve"> </w:t>
          </w:r>
        </w:p>
        <w:p w:rsidR="006F503C" w:rsidRDefault="006F503C" w:rsidP="00E40A2B">
          <w:pPr>
            <w:pStyle w:val="Default"/>
            <w:rPr>
              <w:rFonts w:ascii="Calibri" w:hAnsi="Calibri" w:cs="Calibri"/>
              <w:sz w:val="20"/>
              <w:szCs w:val="20"/>
            </w:rPr>
          </w:pPr>
        </w:p>
        <w:p w:rsidR="006F503C" w:rsidRDefault="006F503C" w:rsidP="00E40A2B">
          <w:pPr>
            <w:pStyle w:val="Default"/>
            <w:rPr>
              <w:rFonts w:ascii="Calibri" w:hAnsi="Calibri" w:cs="Calibri"/>
              <w:sz w:val="20"/>
              <w:szCs w:val="20"/>
            </w:rPr>
          </w:pPr>
          <w:r>
            <w:rPr>
              <w:rFonts w:ascii="Calibri" w:hAnsi="Calibri" w:cs="Calibri"/>
              <w:sz w:val="20"/>
              <w:szCs w:val="20"/>
            </w:rPr>
            <w:t>The options process will include two pathways designed to tailor a curriculum which will give students the greatest breadth of study and secure foundations for academic studies taken post 16.</w:t>
          </w:r>
        </w:p>
        <w:p w:rsidR="00942E0A" w:rsidRDefault="00627216" w:rsidP="00E40A2B">
          <w:pPr>
            <w:pStyle w:val="Default"/>
            <w:rPr>
              <w:rFonts w:ascii="Calibri" w:hAnsi="Calibri" w:cs="Calibri"/>
              <w:sz w:val="20"/>
              <w:szCs w:val="20"/>
            </w:rPr>
          </w:pPr>
          <w:r>
            <w:rPr>
              <w:rFonts w:ascii="Calibri" w:hAnsi="Calibri" w:cs="Calibri"/>
              <w:sz w:val="20"/>
              <w:szCs w:val="20"/>
            </w:rPr>
            <w:br/>
          </w:r>
          <w:r w:rsidR="006F503C">
            <w:rPr>
              <w:rFonts w:ascii="Calibri" w:hAnsi="Calibri" w:cs="Calibri"/>
              <w:sz w:val="20"/>
              <w:szCs w:val="20"/>
            </w:rPr>
            <w:t xml:space="preserve">Students following </w:t>
          </w:r>
          <w:r w:rsidR="006F503C" w:rsidRPr="00942E0A">
            <w:rPr>
              <w:rFonts w:ascii="Calibri" w:hAnsi="Calibri" w:cs="Calibri"/>
              <w:b/>
              <w:sz w:val="20"/>
              <w:szCs w:val="20"/>
            </w:rPr>
            <w:t>Pathway 1</w:t>
          </w:r>
          <w:r w:rsidR="00766C10">
            <w:rPr>
              <w:rFonts w:ascii="Calibri" w:hAnsi="Calibri" w:cs="Calibri"/>
              <w:sz w:val="20"/>
              <w:szCs w:val="20"/>
            </w:rPr>
            <w:t xml:space="preserve"> will</w:t>
          </w:r>
          <w:r w:rsidR="006F503C">
            <w:rPr>
              <w:rFonts w:ascii="Calibri" w:hAnsi="Calibri" w:cs="Calibri"/>
              <w:sz w:val="20"/>
              <w:szCs w:val="20"/>
            </w:rPr>
            <w:t xml:space="preserve"> study all of the core subjects whilst making a choice </w:t>
          </w:r>
          <w:r w:rsidR="00EA2A81">
            <w:rPr>
              <w:rFonts w:ascii="Calibri" w:hAnsi="Calibri" w:cs="Calibri"/>
              <w:sz w:val="20"/>
              <w:szCs w:val="20"/>
            </w:rPr>
            <w:t>of a language (French)</w:t>
          </w:r>
          <w:r w:rsidR="006F503C">
            <w:rPr>
              <w:rFonts w:ascii="Calibri" w:hAnsi="Calibri" w:cs="Calibri"/>
              <w:sz w:val="20"/>
              <w:szCs w:val="20"/>
            </w:rPr>
            <w:t xml:space="preserve">, </w:t>
          </w:r>
          <w:r w:rsidR="006F503C" w:rsidRPr="00942E0A">
            <w:rPr>
              <w:rFonts w:ascii="Calibri" w:hAnsi="Calibri" w:cs="Calibri"/>
              <w:b/>
              <w:sz w:val="20"/>
              <w:szCs w:val="20"/>
            </w:rPr>
            <w:t>and</w:t>
          </w:r>
          <w:r w:rsidR="006F503C">
            <w:rPr>
              <w:rFonts w:ascii="Calibri" w:hAnsi="Calibri" w:cs="Calibri"/>
              <w:sz w:val="20"/>
              <w:szCs w:val="20"/>
            </w:rPr>
            <w:t xml:space="preserve"> either Geography or History with a further </w:t>
          </w:r>
          <w:r w:rsidR="006F503C" w:rsidRPr="00942E0A">
            <w:rPr>
              <w:rFonts w:ascii="Calibri" w:hAnsi="Calibri" w:cs="Calibri"/>
              <w:b/>
              <w:sz w:val="20"/>
              <w:szCs w:val="20"/>
            </w:rPr>
            <w:t>two</w:t>
          </w:r>
          <w:r w:rsidR="006F503C">
            <w:rPr>
              <w:rFonts w:ascii="Calibri" w:hAnsi="Calibri" w:cs="Calibri"/>
              <w:sz w:val="20"/>
              <w:szCs w:val="20"/>
            </w:rPr>
            <w:t xml:space="preserve"> additional options from the list of available courses.</w:t>
          </w:r>
        </w:p>
        <w:p w:rsidR="00942E0A" w:rsidRDefault="00942E0A" w:rsidP="00E40A2B">
          <w:pPr>
            <w:pStyle w:val="Default"/>
            <w:rPr>
              <w:rFonts w:ascii="Calibri" w:hAnsi="Calibri" w:cs="Calibri"/>
              <w:sz w:val="20"/>
              <w:szCs w:val="20"/>
            </w:rPr>
          </w:pPr>
        </w:p>
        <w:p w:rsidR="00942E0A" w:rsidRDefault="00942E0A" w:rsidP="00E40A2B">
          <w:pPr>
            <w:pStyle w:val="Default"/>
            <w:rPr>
              <w:rFonts w:ascii="Calibri" w:hAnsi="Calibri" w:cs="Calibri"/>
              <w:sz w:val="20"/>
              <w:szCs w:val="20"/>
            </w:rPr>
          </w:pPr>
          <w:r>
            <w:rPr>
              <w:rFonts w:ascii="Calibri" w:hAnsi="Calibri" w:cs="Calibri"/>
              <w:sz w:val="20"/>
              <w:szCs w:val="20"/>
            </w:rPr>
            <w:t xml:space="preserve">Students following </w:t>
          </w:r>
          <w:r w:rsidRPr="00942E0A">
            <w:rPr>
              <w:rFonts w:ascii="Calibri" w:hAnsi="Calibri" w:cs="Calibri"/>
              <w:b/>
              <w:sz w:val="20"/>
              <w:szCs w:val="20"/>
            </w:rPr>
            <w:t>Pathway 2</w:t>
          </w:r>
          <w:r w:rsidR="006C7B96">
            <w:rPr>
              <w:rFonts w:ascii="Calibri" w:hAnsi="Calibri" w:cs="Calibri"/>
              <w:sz w:val="20"/>
              <w:szCs w:val="20"/>
            </w:rPr>
            <w:t xml:space="preserve"> will</w:t>
          </w:r>
          <w:r w:rsidRPr="00FB0BD6">
            <w:rPr>
              <w:rFonts w:ascii="Calibri" w:hAnsi="Calibri" w:cs="Calibri"/>
              <w:color w:val="FF0000"/>
              <w:sz w:val="20"/>
              <w:szCs w:val="20"/>
            </w:rPr>
            <w:t xml:space="preserve"> </w:t>
          </w:r>
          <w:r>
            <w:rPr>
              <w:rFonts w:ascii="Calibri" w:hAnsi="Calibri" w:cs="Calibri"/>
              <w:sz w:val="20"/>
              <w:szCs w:val="20"/>
            </w:rPr>
            <w:t>choose</w:t>
          </w:r>
          <w:r w:rsidRPr="00942E0A">
            <w:rPr>
              <w:rFonts w:ascii="Calibri" w:hAnsi="Calibri" w:cs="Calibri"/>
              <w:b/>
              <w:sz w:val="20"/>
              <w:szCs w:val="20"/>
            </w:rPr>
            <w:t xml:space="preserve"> either</w:t>
          </w:r>
          <w:r w:rsidR="00EA2A81">
            <w:rPr>
              <w:rFonts w:ascii="Calibri" w:hAnsi="Calibri" w:cs="Calibri"/>
              <w:sz w:val="20"/>
              <w:szCs w:val="20"/>
            </w:rPr>
            <w:t xml:space="preserve"> a language (French), </w:t>
          </w:r>
          <w:r>
            <w:rPr>
              <w:rFonts w:ascii="Calibri" w:hAnsi="Calibri" w:cs="Calibri"/>
              <w:sz w:val="20"/>
              <w:szCs w:val="20"/>
            </w:rPr>
            <w:t>Geography or History with a further three options from the available courses.</w:t>
          </w:r>
        </w:p>
        <w:p w:rsidR="00627216" w:rsidRDefault="00942E0A" w:rsidP="00E40A2B">
          <w:pPr>
            <w:pStyle w:val="Default"/>
            <w:rPr>
              <w:rFonts w:ascii="Calibri" w:hAnsi="Calibri" w:cs="Calibri"/>
              <w:sz w:val="20"/>
              <w:szCs w:val="20"/>
            </w:rPr>
          </w:pPr>
          <w:r>
            <w:rPr>
              <w:rFonts w:ascii="Calibri" w:hAnsi="Calibri" w:cs="Calibri"/>
              <w:sz w:val="20"/>
              <w:szCs w:val="20"/>
            </w:rPr>
            <w:t xml:space="preserve">  </w:t>
          </w:r>
          <w:r w:rsidR="00E40A2B" w:rsidRPr="00C35885">
            <w:rPr>
              <w:rFonts w:ascii="Calibri" w:hAnsi="Calibri" w:cs="Calibri"/>
              <w:sz w:val="20"/>
              <w:szCs w:val="20"/>
            </w:rPr>
            <w:br/>
            <w:t>Belo</w:t>
          </w:r>
          <w:r w:rsidR="00627216">
            <w:rPr>
              <w:rFonts w:ascii="Calibri" w:hAnsi="Calibri" w:cs="Calibri"/>
              <w:sz w:val="20"/>
              <w:szCs w:val="20"/>
            </w:rPr>
            <w:t>w is a list of important events during the option process:</w:t>
          </w:r>
        </w:p>
        <w:p w:rsidR="00E40A2B" w:rsidRPr="00C35885" w:rsidRDefault="00E40A2B" w:rsidP="00E40A2B">
          <w:pPr>
            <w:pStyle w:val="Default"/>
            <w:rPr>
              <w:rFonts w:ascii="Calibri" w:hAnsi="Calibri" w:cs="Calibri"/>
              <w:sz w:val="20"/>
              <w:szCs w:val="20"/>
            </w:rPr>
          </w:pPr>
          <w:r w:rsidRPr="00C35885">
            <w:rPr>
              <w:rFonts w:ascii="Calibri" w:hAnsi="Calibri" w:cs="Calibri"/>
              <w:sz w:val="20"/>
              <w:szCs w:val="20"/>
            </w:rPr>
            <w:t xml:space="preserve"> </w:t>
          </w:r>
        </w:p>
        <w:p w:rsidR="00E40A2B" w:rsidRDefault="00ED7A41" w:rsidP="00E40A2B">
          <w:pPr>
            <w:pStyle w:val="Default"/>
            <w:rPr>
              <w:rFonts w:ascii="Calibri" w:hAnsi="Calibri" w:cs="Calibri"/>
              <w:sz w:val="20"/>
              <w:szCs w:val="20"/>
            </w:rPr>
          </w:pPr>
          <w:r>
            <w:rPr>
              <w:rFonts w:ascii="Calibri" w:hAnsi="Calibri" w:cs="Calibri"/>
              <w:sz w:val="20"/>
              <w:szCs w:val="20"/>
            </w:rPr>
            <w:t>15</w:t>
          </w:r>
          <w:r w:rsidR="004D337C" w:rsidRPr="004D337C">
            <w:rPr>
              <w:rFonts w:ascii="Calibri" w:hAnsi="Calibri" w:cs="Calibri"/>
              <w:sz w:val="20"/>
              <w:szCs w:val="20"/>
              <w:vertAlign w:val="superscript"/>
            </w:rPr>
            <w:t>th</w:t>
          </w:r>
          <w:r w:rsidR="00627216">
            <w:rPr>
              <w:rFonts w:ascii="Calibri" w:hAnsi="Calibri" w:cs="Calibri"/>
              <w:sz w:val="20"/>
              <w:szCs w:val="20"/>
            </w:rPr>
            <w:t xml:space="preserve"> </w:t>
          </w:r>
          <w:r w:rsidR="004D337C">
            <w:rPr>
              <w:rFonts w:ascii="Calibri" w:hAnsi="Calibri" w:cs="Calibri"/>
              <w:sz w:val="20"/>
              <w:szCs w:val="20"/>
            </w:rPr>
            <w:t>Jan</w:t>
          </w:r>
          <w:r w:rsidR="006F503C">
            <w:rPr>
              <w:rFonts w:ascii="Calibri" w:hAnsi="Calibri" w:cs="Calibri"/>
              <w:sz w:val="20"/>
              <w:szCs w:val="20"/>
            </w:rPr>
            <w:tab/>
          </w:r>
          <w:r w:rsidR="006F503C">
            <w:rPr>
              <w:rFonts w:ascii="Calibri" w:hAnsi="Calibri" w:cs="Calibri"/>
              <w:sz w:val="20"/>
              <w:szCs w:val="20"/>
            </w:rPr>
            <w:tab/>
          </w:r>
          <w:r w:rsidR="00627216">
            <w:rPr>
              <w:rFonts w:ascii="Calibri" w:hAnsi="Calibri" w:cs="Calibri"/>
              <w:sz w:val="20"/>
              <w:szCs w:val="20"/>
            </w:rPr>
            <w:tab/>
            <w:t>Options evening. Distribution of forms and information booklets.</w:t>
          </w:r>
        </w:p>
        <w:p w:rsidR="00627216" w:rsidRDefault="00627216" w:rsidP="00E40A2B">
          <w:pPr>
            <w:pStyle w:val="Default"/>
            <w:rPr>
              <w:rFonts w:ascii="Calibri" w:hAnsi="Calibri" w:cs="Calibri"/>
              <w:sz w:val="20"/>
              <w:szCs w:val="20"/>
            </w:rPr>
          </w:pPr>
        </w:p>
        <w:p w:rsidR="00627216" w:rsidRDefault="00ED7A41" w:rsidP="00E40A2B">
          <w:pPr>
            <w:pStyle w:val="Default"/>
            <w:rPr>
              <w:rFonts w:ascii="Calibri" w:hAnsi="Calibri" w:cs="Calibri"/>
              <w:sz w:val="20"/>
              <w:szCs w:val="20"/>
            </w:rPr>
          </w:pPr>
          <w:r>
            <w:rPr>
              <w:rFonts w:ascii="Calibri" w:hAnsi="Calibri" w:cs="Calibri"/>
              <w:sz w:val="20"/>
              <w:szCs w:val="20"/>
            </w:rPr>
            <w:t>16</w:t>
          </w:r>
          <w:r w:rsidR="004D337C" w:rsidRPr="004D337C">
            <w:rPr>
              <w:rFonts w:ascii="Calibri" w:hAnsi="Calibri" w:cs="Calibri"/>
              <w:sz w:val="20"/>
              <w:szCs w:val="20"/>
              <w:vertAlign w:val="superscript"/>
            </w:rPr>
            <w:t>th</w:t>
          </w:r>
          <w:r>
            <w:rPr>
              <w:rFonts w:ascii="Calibri" w:hAnsi="Calibri" w:cs="Calibri"/>
              <w:sz w:val="20"/>
              <w:szCs w:val="20"/>
            </w:rPr>
            <w:t xml:space="preserve"> Jan –</w:t>
          </w:r>
          <w:r w:rsidR="006F503C">
            <w:rPr>
              <w:rFonts w:ascii="Calibri" w:hAnsi="Calibri" w:cs="Calibri"/>
              <w:sz w:val="20"/>
              <w:szCs w:val="20"/>
            </w:rPr>
            <w:t xml:space="preserve"> </w:t>
          </w:r>
          <w:r>
            <w:rPr>
              <w:rFonts w:ascii="Calibri" w:hAnsi="Calibri" w:cs="Calibri"/>
              <w:sz w:val="20"/>
              <w:szCs w:val="20"/>
            </w:rPr>
            <w:t>8</w:t>
          </w:r>
          <w:r w:rsidRPr="00ED7A41">
            <w:rPr>
              <w:rFonts w:ascii="Calibri" w:hAnsi="Calibri" w:cs="Calibri"/>
              <w:sz w:val="20"/>
              <w:szCs w:val="20"/>
              <w:vertAlign w:val="superscript"/>
            </w:rPr>
            <w:t>th</w:t>
          </w:r>
          <w:r>
            <w:rPr>
              <w:rFonts w:ascii="Calibri" w:hAnsi="Calibri" w:cs="Calibri"/>
              <w:sz w:val="20"/>
              <w:szCs w:val="20"/>
            </w:rPr>
            <w:t xml:space="preserve"> F</w:t>
          </w:r>
          <w:r w:rsidR="006F503C">
            <w:rPr>
              <w:rFonts w:ascii="Calibri" w:hAnsi="Calibri" w:cs="Calibri"/>
              <w:sz w:val="20"/>
              <w:szCs w:val="20"/>
            </w:rPr>
            <w:t>eb</w:t>
          </w:r>
          <w:r w:rsidR="006F503C">
            <w:rPr>
              <w:rFonts w:ascii="Calibri" w:hAnsi="Calibri" w:cs="Calibri"/>
              <w:sz w:val="20"/>
              <w:szCs w:val="20"/>
            </w:rPr>
            <w:tab/>
          </w:r>
          <w:r w:rsidR="006F503C">
            <w:rPr>
              <w:rFonts w:ascii="Calibri" w:hAnsi="Calibri" w:cs="Calibri"/>
              <w:sz w:val="20"/>
              <w:szCs w:val="20"/>
            </w:rPr>
            <w:tab/>
            <w:t>Consultation with Mr Parfitt</w:t>
          </w:r>
          <w:r w:rsidR="004145CC">
            <w:rPr>
              <w:rFonts w:ascii="Calibri" w:hAnsi="Calibri" w:cs="Calibri"/>
              <w:sz w:val="20"/>
              <w:szCs w:val="20"/>
            </w:rPr>
            <w:t xml:space="preserve"> and</w:t>
          </w:r>
          <w:r w:rsidR="00A62F11">
            <w:rPr>
              <w:rFonts w:ascii="Calibri" w:hAnsi="Calibri" w:cs="Calibri"/>
              <w:sz w:val="20"/>
              <w:szCs w:val="20"/>
            </w:rPr>
            <w:t>/or</w:t>
          </w:r>
          <w:r w:rsidR="004145CC">
            <w:rPr>
              <w:rFonts w:ascii="Calibri" w:hAnsi="Calibri" w:cs="Calibri"/>
              <w:sz w:val="20"/>
              <w:szCs w:val="20"/>
            </w:rPr>
            <w:t xml:space="preserve"> s</w:t>
          </w:r>
          <w:r w:rsidR="006F503C">
            <w:rPr>
              <w:rFonts w:ascii="Calibri" w:hAnsi="Calibri" w:cs="Calibri"/>
              <w:sz w:val="20"/>
              <w:szCs w:val="20"/>
            </w:rPr>
            <w:t>ubject teachers upon request.</w:t>
          </w:r>
        </w:p>
        <w:p w:rsidR="00ED7A41" w:rsidRDefault="00ED7A41" w:rsidP="00E40A2B">
          <w:pPr>
            <w:pStyle w:val="Default"/>
            <w:rPr>
              <w:rFonts w:ascii="Calibri" w:hAnsi="Calibri" w:cs="Calibri"/>
              <w:sz w:val="20"/>
              <w:szCs w:val="20"/>
            </w:rPr>
          </w:pPr>
        </w:p>
        <w:p w:rsidR="006F503C" w:rsidRDefault="00ED7A41" w:rsidP="00E40A2B">
          <w:pPr>
            <w:pStyle w:val="Default"/>
            <w:rPr>
              <w:rFonts w:ascii="Calibri" w:hAnsi="Calibri" w:cs="Calibri"/>
              <w:sz w:val="20"/>
              <w:szCs w:val="20"/>
            </w:rPr>
          </w:pPr>
          <w:r>
            <w:rPr>
              <w:rFonts w:ascii="Calibri" w:hAnsi="Calibri" w:cs="Calibri"/>
              <w:sz w:val="20"/>
              <w:szCs w:val="20"/>
            </w:rPr>
            <w:t>Mon 11</w:t>
          </w:r>
          <w:r w:rsidRPr="00ED7A41">
            <w:rPr>
              <w:rFonts w:ascii="Calibri" w:hAnsi="Calibri" w:cs="Calibri"/>
              <w:sz w:val="20"/>
              <w:szCs w:val="20"/>
              <w:vertAlign w:val="superscript"/>
            </w:rPr>
            <w:t>th</w:t>
          </w:r>
          <w:r>
            <w:rPr>
              <w:rFonts w:ascii="Calibri" w:hAnsi="Calibri" w:cs="Calibri"/>
              <w:sz w:val="20"/>
              <w:szCs w:val="20"/>
            </w:rPr>
            <w:t xml:space="preserve"> Feb</w:t>
          </w:r>
          <w:r>
            <w:rPr>
              <w:rFonts w:ascii="Calibri" w:hAnsi="Calibri" w:cs="Calibri"/>
              <w:sz w:val="20"/>
              <w:szCs w:val="20"/>
            </w:rPr>
            <w:tab/>
          </w:r>
          <w:r>
            <w:rPr>
              <w:rFonts w:ascii="Calibri" w:hAnsi="Calibri" w:cs="Calibri"/>
              <w:sz w:val="20"/>
              <w:szCs w:val="20"/>
            </w:rPr>
            <w:tab/>
          </w:r>
          <w:r w:rsidR="006F503C">
            <w:rPr>
              <w:rFonts w:ascii="Calibri" w:hAnsi="Calibri" w:cs="Calibri"/>
              <w:sz w:val="20"/>
              <w:szCs w:val="20"/>
            </w:rPr>
            <w:t>Deadline for the return of completed option forms.</w:t>
          </w:r>
        </w:p>
        <w:p w:rsidR="006F503C" w:rsidRDefault="006F503C" w:rsidP="00E40A2B">
          <w:pPr>
            <w:pStyle w:val="Default"/>
            <w:rPr>
              <w:rFonts w:ascii="Calibri" w:hAnsi="Calibri" w:cs="Calibri"/>
              <w:sz w:val="20"/>
              <w:szCs w:val="20"/>
            </w:rPr>
          </w:pPr>
        </w:p>
        <w:p w:rsidR="006F503C" w:rsidRPr="00C35885" w:rsidRDefault="006F503C" w:rsidP="00E40A2B">
          <w:pPr>
            <w:pStyle w:val="Default"/>
            <w:rPr>
              <w:rFonts w:ascii="Calibri" w:hAnsi="Calibri" w:cs="Calibri"/>
              <w:sz w:val="20"/>
              <w:szCs w:val="20"/>
            </w:rPr>
          </w:pPr>
        </w:p>
        <w:p w:rsidR="00E40A2B" w:rsidRPr="00C35885" w:rsidRDefault="00E40A2B" w:rsidP="006F503C">
          <w:pPr>
            <w:pStyle w:val="Default"/>
            <w:rPr>
              <w:rFonts w:ascii="Calibri" w:hAnsi="Calibri" w:cs="Calibri"/>
              <w:sz w:val="20"/>
              <w:szCs w:val="20"/>
            </w:rPr>
          </w:pPr>
          <w:r w:rsidRPr="00C35885">
            <w:rPr>
              <w:rFonts w:ascii="Calibri" w:hAnsi="Calibri" w:cs="Calibri"/>
              <w:sz w:val="20"/>
              <w:szCs w:val="20"/>
            </w:rPr>
            <w:t>Those who are not able to</w:t>
          </w:r>
          <w:r w:rsidR="006C7B96">
            <w:rPr>
              <w:rFonts w:ascii="Calibri" w:hAnsi="Calibri" w:cs="Calibri"/>
              <w:sz w:val="20"/>
              <w:szCs w:val="20"/>
            </w:rPr>
            <w:t xml:space="preserve"> access their preferred options</w:t>
          </w:r>
          <w:r w:rsidR="00FB0BD6" w:rsidRPr="00FB0BD6">
            <w:rPr>
              <w:rFonts w:ascii="Calibri" w:hAnsi="Calibri" w:cs="Calibri"/>
              <w:color w:val="FF0000"/>
              <w:sz w:val="20"/>
              <w:szCs w:val="20"/>
            </w:rPr>
            <w:t xml:space="preserve"> </w:t>
          </w:r>
          <w:r w:rsidR="00766C10" w:rsidRPr="006C7B96">
            <w:rPr>
              <w:rFonts w:ascii="Calibri" w:hAnsi="Calibri" w:cs="Calibri"/>
              <w:color w:val="auto"/>
              <w:sz w:val="20"/>
              <w:szCs w:val="20"/>
            </w:rPr>
            <w:t>or</w:t>
          </w:r>
          <w:r w:rsidRPr="00FB0BD6">
            <w:rPr>
              <w:rFonts w:ascii="Calibri" w:hAnsi="Calibri" w:cs="Calibri"/>
              <w:color w:val="FF0000"/>
              <w:sz w:val="20"/>
              <w:szCs w:val="20"/>
            </w:rPr>
            <w:t xml:space="preserve"> </w:t>
          </w:r>
          <w:r w:rsidRPr="00C35885">
            <w:rPr>
              <w:rFonts w:ascii="Calibri" w:hAnsi="Calibri" w:cs="Calibri"/>
              <w:sz w:val="20"/>
              <w:szCs w:val="20"/>
            </w:rPr>
            <w:t>those who may need further guidance on their option choices w</w:t>
          </w:r>
          <w:r w:rsidR="004D337C">
            <w:rPr>
              <w:rFonts w:ascii="Calibri" w:hAnsi="Calibri" w:cs="Calibri"/>
              <w:sz w:val="20"/>
              <w:szCs w:val="20"/>
            </w:rPr>
            <w:t xml:space="preserve">ill be </w:t>
          </w:r>
          <w:r w:rsidR="00ED7A41">
            <w:rPr>
              <w:rFonts w:ascii="Calibri" w:hAnsi="Calibri" w:cs="Calibri"/>
              <w:sz w:val="20"/>
              <w:szCs w:val="20"/>
            </w:rPr>
            <w:t xml:space="preserve">interviewed during Term </w:t>
          </w:r>
          <w:r w:rsidR="004D337C">
            <w:rPr>
              <w:rFonts w:ascii="Calibri" w:hAnsi="Calibri" w:cs="Calibri"/>
              <w:sz w:val="20"/>
              <w:szCs w:val="20"/>
            </w:rPr>
            <w:t>4</w:t>
          </w:r>
          <w:r w:rsidRPr="00C35885">
            <w:rPr>
              <w:rFonts w:ascii="Calibri" w:hAnsi="Calibri" w:cs="Calibri"/>
              <w:sz w:val="20"/>
              <w:szCs w:val="20"/>
            </w:rPr>
            <w:t xml:space="preserve"> to ensure that all students get appropriate advice and guidance. </w:t>
          </w:r>
        </w:p>
        <w:p w:rsidR="00E40A2B" w:rsidRPr="00C35885" w:rsidRDefault="00E40A2B" w:rsidP="00E40A2B">
          <w:pPr>
            <w:pStyle w:val="Default"/>
            <w:rPr>
              <w:rFonts w:ascii="Calibri" w:hAnsi="Calibri" w:cs="Calibri"/>
              <w:sz w:val="20"/>
              <w:szCs w:val="20"/>
            </w:rPr>
          </w:pPr>
        </w:p>
        <w:p w:rsidR="00E40A2B" w:rsidRPr="00C35885" w:rsidRDefault="00E40A2B" w:rsidP="00E40A2B">
          <w:pPr>
            <w:pStyle w:val="Default"/>
            <w:rPr>
              <w:rFonts w:ascii="Calibri" w:hAnsi="Calibri" w:cs="Calibri"/>
              <w:sz w:val="20"/>
              <w:szCs w:val="20"/>
            </w:rPr>
          </w:pPr>
          <w:r w:rsidRPr="00C35885">
            <w:rPr>
              <w:rFonts w:ascii="Calibri" w:hAnsi="Calibri" w:cs="Calibri"/>
              <w:sz w:val="20"/>
              <w:szCs w:val="20"/>
            </w:rPr>
            <w:t>Following this process, groups are formed and viable teaching groups established to enable the time</w:t>
          </w:r>
          <w:r w:rsidR="00874971" w:rsidRPr="00C35885">
            <w:rPr>
              <w:rFonts w:ascii="Calibri" w:hAnsi="Calibri" w:cs="Calibri"/>
              <w:sz w:val="20"/>
              <w:szCs w:val="20"/>
            </w:rPr>
            <w:t xml:space="preserve">table to be constructed for </w:t>
          </w:r>
          <w:r w:rsidR="00627804">
            <w:rPr>
              <w:rFonts w:ascii="Calibri" w:hAnsi="Calibri" w:cs="Calibri"/>
              <w:sz w:val="20"/>
              <w:szCs w:val="20"/>
            </w:rPr>
            <w:t>2019/20</w:t>
          </w:r>
          <w:r w:rsidRPr="00C35885">
            <w:rPr>
              <w:rFonts w:ascii="Calibri" w:hAnsi="Calibri" w:cs="Calibri"/>
              <w:sz w:val="20"/>
              <w:szCs w:val="20"/>
            </w:rPr>
            <w:t xml:space="preserve">. We hope to finalise the offer for your </w:t>
          </w:r>
          <w:r w:rsidR="00C35885">
            <w:rPr>
              <w:rFonts w:ascii="Calibri" w:hAnsi="Calibri" w:cs="Calibri"/>
              <w:sz w:val="20"/>
              <w:szCs w:val="20"/>
            </w:rPr>
            <w:t>child</w:t>
          </w:r>
          <w:r w:rsidRPr="00C35885">
            <w:rPr>
              <w:rFonts w:ascii="Calibri" w:hAnsi="Calibri" w:cs="Calibri"/>
              <w:sz w:val="20"/>
              <w:szCs w:val="20"/>
            </w:rPr>
            <w:t xml:space="preserve"> </w:t>
          </w:r>
          <w:r w:rsidR="006F503C">
            <w:rPr>
              <w:rFonts w:ascii="Calibri" w:hAnsi="Calibri" w:cs="Calibri"/>
              <w:sz w:val="20"/>
              <w:szCs w:val="20"/>
            </w:rPr>
            <w:t>during</w:t>
          </w:r>
          <w:r w:rsidR="00D509B7" w:rsidRPr="00C35885">
            <w:rPr>
              <w:rFonts w:ascii="Calibri" w:hAnsi="Calibri" w:cs="Calibri"/>
              <w:sz w:val="20"/>
              <w:szCs w:val="20"/>
            </w:rPr>
            <w:t xml:space="preserve"> </w:t>
          </w:r>
          <w:r w:rsidR="006E227D">
            <w:rPr>
              <w:rFonts w:ascii="Calibri" w:hAnsi="Calibri" w:cs="Calibri"/>
              <w:sz w:val="20"/>
              <w:szCs w:val="20"/>
            </w:rPr>
            <w:t>T</w:t>
          </w:r>
          <w:r w:rsidR="00D509B7" w:rsidRPr="00C35885">
            <w:rPr>
              <w:rFonts w:ascii="Calibri" w:hAnsi="Calibri" w:cs="Calibri"/>
              <w:sz w:val="20"/>
              <w:szCs w:val="20"/>
            </w:rPr>
            <w:t>erm</w:t>
          </w:r>
          <w:r w:rsidR="004D337C">
            <w:rPr>
              <w:rFonts w:ascii="Calibri" w:hAnsi="Calibri" w:cs="Calibri"/>
              <w:sz w:val="20"/>
              <w:szCs w:val="20"/>
            </w:rPr>
            <w:t xml:space="preserve"> 4</w:t>
          </w:r>
          <w:r w:rsidRPr="00C35885">
            <w:rPr>
              <w:rFonts w:ascii="Calibri" w:hAnsi="Calibri" w:cs="Calibri"/>
              <w:sz w:val="20"/>
              <w:szCs w:val="20"/>
            </w:rPr>
            <w:t xml:space="preserve">. </w:t>
          </w:r>
          <w:r w:rsidRPr="00C35885">
            <w:rPr>
              <w:rFonts w:ascii="Calibri" w:hAnsi="Calibri" w:cs="Calibri"/>
              <w:sz w:val="20"/>
              <w:szCs w:val="20"/>
            </w:rPr>
            <w:br/>
          </w:r>
        </w:p>
        <w:p w:rsidR="00E40A2B" w:rsidRDefault="00E40A2B" w:rsidP="00E40A2B">
          <w:pPr>
            <w:pStyle w:val="Default"/>
            <w:rPr>
              <w:rFonts w:ascii="Calibri" w:hAnsi="Calibri" w:cs="Calibri"/>
              <w:sz w:val="20"/>
              <w:szCs w:val="20"/>
            </w:rPr>
          </w:pPr>
          <w:r w:rsidRPr="00C35885">
            <w:rPr>
              <w:rFonts w:ascii="Calibri" w:hAnsi="Calibri" w:cs="Calibri"/>
              <w:sz w:val="20"/>
              <w:szCs w:val="20"/>
            </w:rPr>
            <w:t>If you have any queries, please do not hesitate to contact me. Further advice can be sought from subject te</w:t>
          </w:r>
          <w:r w:rsidR="00ED7A41">
            <w:rPr>
              <w:rFonts w:ascii="Calibri" w:hAnsi="Calibri" w:cs="Calibri"/>
              <w:sz w:val="20"/>
              <w:szCs w:val="20"/>
            </w:rPr>
            <w:t xml:space="preserve">achers and Heads of Department </w:t>
          </w:r>
          <w:r w:rsidR="006F503C">
            <w:rPr>
              <w:rFonts w:ascii="Calibri" w:hAnsi="Calibri" w:cs="Calibri"/>
              <w:sz w:val="20"/>
              <w:szCs w:val="20"/>
            </w:rPr>
            <w:t>and</w:t>
          </w:r>
          <w:r w:rsidR="004D337C">
            <w:rPr>
              <w:rFonts w:ascii="Calibri" w:hAnsi="Calibri" w:cs="Calibri"/>
              <w:sz w:val="20"/>
              <w:szCs w:val="20"/>
            </w:rPr>
            <w:t xml:space="preserve"> Mrs Rowlinson-Baker</w:t>
          </w:r>
          <w:r w:rsidR="006F503C">
            <w:rPr>
              <w:rFonts w:ascii="Calibri" w:hAnsi="Calibri" w:cs="Calibri"/>
              <w:sz w:val="20"/>
              <w:szCs w:val="20"/>
            </w:rPr>
            <w:t xml:space="preserve"> </w:t>
          </w:r>
          <w:r w:rsidR="00766C10">
            <w:rPr>
              <w:rFonts w:ascii="Calibri" w:hAnsi="Calibri" w:cs="Calibri"/>
              <w:sz w:val="20"/>
              <w:szCs w:val="20"/>
            </w:rPr>
            <w:t>(</w:t>
          </w:r>
          <w:r w:rsidR="006F503C">
            <w:rPr>
              <w:rFonts w:ascii="Calibri" w:hAnsi="Calibri" w:cs="Calibri"/>
              <w:sz w:val="20"/>
              <w:szCs w:val="20"/>
            </w:rPr>
            <w:t>Special Needs Co-ordinator</w:t>
          </w:r>
          <w:r w:rsidR="00766C10">
            <w:rPr>
              <w:rFonts w:ascii="Calibri" w:hAnsi="Calibri" w:cs="Calibri"/>
              <w:sz w:val="20"/>
              <w:szCs w:val="20"/>
            </w:rPr>
            <w:t>)</w:t>
          </w:r>
          <w:r w:rsidR="006F503C">
            <w:rPr>
              <w:rFonts w:ascii="Calibri" w:hAnsi="Calibri" w:cs="Calibri"/>
              <w:sz w:val="20"/>
              <w:szCs w:val="20"/>
            </w:rPr>
            <w:t>.</w:t>
          </w:r>
        </w:p>
        <w:p w:rsidR="00C35885" w:rsidRPr="00E40A2B" w:rsidRDefault="00C35885" w:rsidP="00E40A2B">
          <w:pPr>
            <w:pStyle w:val="Default"/>
            <w:rPr>
              <w:rFonts w:ascii="Calibri" w:hAnsi="Calibri" w:cs="Calibri"/>
              <w:sz w:val="20"/>
              <w:szCs w:val="20"/>
            </w:rPr>
          </w:pPr>
        </w:p>
        <w:p w:rsidR="00874971" w:rsidRPr="00C35885" w:rsidRDefault="0090275D" w:rsidP="00C35885">
          <w:pPr>
            <w:spacing w:after="0" w:line="240" w:lineRule="auto"/>
            <w:outlineLvl w:val="0"/>
            <w:rPr>
              <w:rFonts w:ascii="Calibri" w:hAnsi="Calibri" w:cs="Calibri"/>
              <w:b/>
              <w:bCs/>
              <w:sz w:val="23"/>
              <w:szCs w:val="23"/>
            </w:rPr>
          </w:pPr>
          <w:r>
            <w:rPr>
              <w:rFonts w:ascii="Calibri" w:hAnsi="Calibri" w:cs="Calibri"/>
              <w:b/>
              <w:bCs/>
              <w:sz w:val="23"/>
              <w:szCs w:val="23"/>
            </w:rPr>
            <w:t xml:space="preserve">Mr </w:t>
          </w:r>
          <w:r w:rsidR="006F503C">
            <w:rPr>
              <w:rFonts w:ascii="Calibri" w:hAnsi="Calibri" w:cs="Calibri"/>
              <w:b/>
              <w:bCs/>
              <w:sz w:val="23"/>
              <w:szCs w:val="23"/>
            </w:rPr>
            <w:t>L Parfitt</w:t>
          </w:r>
        </w:p>
        <w:p w:rsidR="006F503C" w:rsidRDefault="00874971" w:rsidP="00C35885">
          <w:pPr>
            <w:spacing w:after="0" w:line="240" w:lineRule="auto"/>
            <w:outlineLvl w:val="0"/>
            <w:rPr>
              <w:rFonts w:ascii="Calibri" w:hAnsi="Calibri" w:cs="Calibri"/>
              <w:b/>
              <w:bCs/>
              <w:sz w:val="23"/>
              <w:szCs w:val="23"/>
            </w:rPr>
          </w:pPr>
          <w:r w:rsidRPr="00C35885">
            <w:rPr>
              <w:rFonts w:ascii="Calibri" w:hAnsi="Calibri" w:cs="Calibri"/>
              <w:b/>
              <w:bCs/>
              <w:sz w:val="23"/>
              <w:szCs w:val="23"/>
            </w:rPr>
            <w:t>Assistant Headteacher</w:t>
          </w:r>
        </w:p>
        <w:p w:rsidR="006F503C" w:rsidRDefault="006F503C" w:rsidP="00C35885">
          <w:pPr>
            <w:spacing w:after="0" w:line="240" w:lineRule="auto"/>
            <w:outlineLvl w:val="0"/>
            <w:rPr>
              <w:rFonts w:ascii="Calibri" w:hAnsi="Calibri" w:cs="Calibri"/>
              <w:b/>
              <w:bCs/>
              <w:sz w:val="23"/>
              <w:szCs w:val="23"/>
            </w:rPr>
          </w:pPr>
        </w:p>
        <w:p w:rsidR="006F503C" w:rsidRDefault="006F503C" w:rsidP="00C35885">
          <w:pPr>
            <w:spacing w:after="0" w:line="240" w:lineRule="auto"/>
            <w:outlineLvl w:val="0"/>
            <w:rPr>
              <w:rFonts w:ascii="Calibri" w:hAnsi="Calibri" w:cs="Calibri"/>
              <w:b/>
              <w:bCs/>
              <w:sz w:val="23"/>
              <w:szCs w:val="23"/>
            </w:rPr>
          </w:pPr>
        </w:p>
        <w:p w:rsidR="006F503C" w:rsidRDefault="006F503C" w:rsidP="00C35885">
          <w:pPr>
            <w:spacing w:after="0" w:line="240" w:lineRule="auto"/>
            <w:outlineLvl w:val="0"/>
            <w:rPr>
              <w:rFonts w:ascii="Calibri" w:hAnsi="Calibri" w:cs="Calibri"/>
              <w:b/>
              <w:bCs/>
              <w:sz w:val="23"/>
              <w:szCs w:val="23"/>
            </w:rPr>
          </w:pPr>
        </w:p>
        <w:p w:rsidR="006F503C" w:rsidRDefault="006F503C" w:rsidP="00C35885">
          <w:pPr>
            <w:spacing w:after="0" w:line="240" w:lineRule="auto"/>
            <w:outlineLvl w:val="0"/>
            <w:rPr>
              <w:rFonts w:ascii="Calibri" w:hAnsi="Calibri" w:cs="Calibri"/>
              <w:b/>
              <w:bCs/>
              <w:sz w:val="23"/>
              <w:szCs w:val="23"/>
            </w:rPr>
          </w:pPr>
        </w:p>
        <w:p w:rsidR="006F503C" w:rsidRDefault="006F503C" w:rsidP="00C35885">
          <w:pPr>
            <w:spacing w:after="0" w:line="240" w:lineRule="auto"/>
            <w:outlineLvl w:val="0"/>
            <w:rPr>
              <w:rFonts w:ascii="Calibri" w:hAnsi="Calibri" w:cs="Calibri"/>
              <w:b/>
              <w:bCs/>
              <w:sz w:val="23"/>
              <w:szCs w:val="23"/>
            </w:rPr>
          </w:pPr>
        </w:p>
        <w:p w:rsidR="00ED7A41" w:rsidRDefault="00ED7A41" w:rsidP="00C35885">
          <w:pPr>
            <w:spacing w:after="0" w:line="240" w:lineRule="auto"/>
            <w:outlineLvl w:val="0"/>
            <w:rPr>
              <w:rFonts w:ascii="Calibri" w:hAnsi="Calibri" w:cs="Calibri"/>
              <w:b/>
              <w:bCs/>
              <w:sz w:val="23"/>
              <w:szCs w:val="23"/>
            </w:rPr>
          </w:pPr>
        </w:p>
        <w:p w:rsidR="00C35CE9" w:rsidRPr="00C35885" w:rsidRDefault="00E0152D" w:rsidP="00C35885">
          <w:pPr>
            <w:spacing w:after="0" w:line="240" w:lineRule="auto"/>
            <w:outlineLvl w:val="0"/>
            <w:rPr>
              <w:rFonts w:ascii="Calibri" w:hAnsi="Calibri" w:cs="Calibri"/>
              <w:color w:val="2F5897" w:themeColor="text2"/>
              <w:spacing w:val="5"/>
              <w:kern w:val="28"/>
              <w:sz w:val="20"/>
              <w:szCs w:val="20"/>
            </w:rPr>
          </w:pPr>
        </w:p>
      </w:sdtContent>
    </w:sdt>
    <w:p w:rsidR="00874971" w:rsidRDefault="00CC7887" w:rsidP="003107AF">
      <w:pPr>
        <w:outlineLvl w:val="0"/>
        <w:rPr>
          <w:rFonts w:ascii="Calibri" w:hAnsi="Calibri"/>
          <w:sz w:val="44"/>
        </w:rPr>
      </w:pPr>
      <w:r w:rsidRPr="00CC7887">
        <w:rPr>
          <w:rFonts w:ascii="Calibri" w:hAnsi="Calibri"/>
          <w:sz w:val="44"/>
        </w:rPr>
        <w:lastRenderedPageBreak/>
        <w:t>Welcome to Key Stage 4</w:t>
      </w:r>
    </w:p>
    <w:p w:rsidR="00CC7887" w:rsidRDefault="00CC7887" w:rsidP="00CC7887">
      <w:pPr>
        <w:rPr>
          <w:rFonts w:ascii="Calibri" w:hAnsi="Calibri"/>
          <w:sz w:val="20"/>
        </w:rPr>
      </w:pPr>
      <w:r>
        <w:rPr>
          <w:rFonts w:ascii="Calibri" w:hAnsi="Calibri"/>
          <w:sz w:val="20"/>
        </w:rPr>
        <w:t>As you move from Key Stage 3 to Key Stage 4, you will experience new ways of working and new subjects alongside familiar ones. It is exciting but also challenging: exciting because you have some choice in what you study; challenging because we give you more responsibility over organising yourself and your time.</w:t>
      </w:r>
    </w:p>
    <w:p w:rsidR="009C6929" w:rsidRPr="00766C10" w:rsidRDefault="00CC7887" w:rsidP="00766C10">
      <w:pPr>
        <w:rPr>
          <w:rFonts w:ascii="Calibri" w:hAnsi="Calibri"/>
          <w:sz w:val="20"/>
        </w:rPr>
      </w:pPr>
      <w:r>
        <w:rPr>
          <w:rFonts w:ascii="Calibri" w:hAnsi="Calibri"/>
          <w:sz w:val="20"/>
        </w:rPr>
        <w:t>This handbook tells you what is on offer in Key Stage 4. As well as reading it, it is important you talk to people</w:t>
      </w:r>
      <w:r w:rsidR="009C6929">
        <w:rPr>
          <w:rFonts w:ascii="Calibri" w:hAnsi="Calibri"/>
          <w:sz w:val="20"/>
        </w:rPr>
        <w:t xml:space="preserve"> – parents and </w:t>
      </w:r>
      <w:r w:rsidR="004145CC">
        <w:rPr>
          <w:rFonts w:ascii="Calibri" w:hAnsi="Calibri"/>
          <w:sz w:val="20"/>
        </w:rPr>
        <w:t>advisors</w:t>
      </w:r>
      <w:r w:rsidR="009C6929">
        <w:rPr>
          <w:rFonts w:ascii="Calibri" w:hAnsi="Calibri"/>
          <w:sz w:val="20"/>
        </w:rPr>
        <w:t xml:space="preserve">, </w:t>
      </w:r>
      <w:r w:rsidR="00766C10">
        <w:rPr>
          <w:rFonts w:ascii="Calibri" w:hAnsi="Calibri"/>
          <w:sz w:val="20"/>
        </w:rPr>
        <w:t>teachers</w:t>
      </w:r>
      <w:r>
        <w:rPr>
          <w:rFonts w:ascii="Calibri" w:hAnsi="Calibri"/>
          <w:sz w:val="20"/>
        </w:rPr>
        <w:t xml:space="preserve"> and</w:t>
      </w:r>
      <w:r w:rsidR="006E227D">
        <w:rPr>
          <w:rFonts w:ascii="Calibri" w:hAnsi="Calibri"/>
          <w:sz w:val="20"/>
        </w:rPr>
        <w:t>,</w:t>
      </w:r>
      <w:r>
        <w:rPr>
          <w:rFonts w:ascii="Calibri" w:hAnsi="Calibri"/>
          <w:sz w:val="20"/>
        </w:rPr>
        <w:t xml:space="preserve"> of course</w:t>
      </w:r>
      <w:r w:rsidR="006E227D">
        <w:rPr>
          <w:rFonts w:ascii="Calibri" w:hAnsi="Calibri"/>
          <w:sz w:val="20"/>
        </w:rPr>
        <w:t>,</w:t>
      </w:r>
      <w:r>
        <w:rPr>
          <w:rFonts w:ascii="Calibri" w:hAnsi="Calibri"/>
          <w:sz w:val="20"/>
        </w:rPr>
        <w:t xml:space="preserve"> older students actually following the courses who really know what it’s like. They can all help you reach the best decision.</w:t>
      </w:r>
    </w:p>
    <w:p w:rsidR="00CC7887" w:rsidRPr="0058166D" w:rsidRDefault="00CC7887" w:rsidP="00312B2B">
      <w:pPr>
        <w:outlineLvl w:val="0"/>
        <w:rPr>
          <w:rFonts w:ascii="Calibri" w:hAnsi="Calibri"/>
          <w:b/>
          <w:sz w:val="24"/>
        </w:rPr>
      </w:pPr>
      <w:r w:rsidRPr="0058166D">
        <w:rPr>
          <w:rFonts w:ascii="Calibri" w:hAnsi="Calibri"/>
          <w:b/>
          <w:sz w:val="24"/>
        </w:rPr>
        <w:t>What’s the background?</w:t>
      </w:r>
    </w:p>
    <w:p w:rsidR="00CC7887" w:rsidRDefault="003B27E8" w:rsidP="00CC7887">
      <w:pPr>
        <w:rPr>
          <w:rFonts w:ascii="Calibri" w:hAnsi="Calibri"/>
          <w:sz w:val="20"/>
        </w:rPr>
      </w:pPr>
      <w:r>
        <w:rPr>
          <w:rFonts w:ascii="Calibri" w:hAnsi="Calibri"/>
          <w:sz w:val="20"/>
        </w:rPr>
        <w:t>We believe in a curriculum that matches the subjects to your needs and interests as far as possible, because if you are in</w:t>
      </w:r>
      <w:r w:rsidR="006C7B96">
        <w:rPr>
          <w:rFonts w:ascii="Calibri" w:hAnsi="Calibri"/>
          <w:sz w:val="20"/>
        </w:rPr>
        <w:t>terested in something</w:t>
      </w:r>
      <w:r w:rsidR="00A62F11">
        <w:rPr>
          <w:rFonts w:ascii="Calibri" w:hAnsi="Calibri"/>
          <w:sz w:val="20"/>
        </w:rPr>
        <w:t>, you</w:t>
      </w:r>
      <w:r w:rsidRPr="00FB0BD6">
        <w:rPr>
          <w:rFonts w:ascii="Calibri" w:hAnsi="Calibri"/>
          <w:color w:val="FF0000"/>
          <w:sz w:val="20"/>
        </w:rPr>
        <w:t xml:space="preserve"> </w:t>
      </w:r>
      <w:r w:rsidR="00FB0BD6" w:rsidRPr="006C7B96">
        <w:rPr>
          <w:rFonts w:ascii="Calibri" w:hAnsi="Calibri"/>
          <w:sz w:val="20"/>
        </w:rPr>
        <w:t xml:space="preserve">are more likely to </w:t>
      </w:r>
      <w:r w:rsidRPr="006C7B96">
        <w:rPr>
          <w:rFonts w:ascii="Calibri" w:hAnsi="Calibri"/>
          <w:sz w:val="20"/>
        </w:rPr>
        <w:t xml:space="preserve">do </w:t>
      </w:r>
      <w:r>
        <w:rPr>
          <w:rFonts w:ascii="Calibri" w:hAnsi="Calibri"/>
          <w:sz w:val="20"/>
        </w:rPr>
        <w:t xml:space="preserve">well </w:t>
      </w:r>
      <w:r w:rsidR="009C6929">
        <w:rPr>
          <w:rFonts w:ascii="Calibri" w:hAnsi="Calibri"/>
          <w:sz w:val="20"/>
        </w:rPr>
        <w:t>and achieve</w:t>
      </w:r>
      <w:r>
        <w:rPr>
          <w:rFonts w:ascii="Calibri" w:hAnsi="Calibri"/>
          <w:sz w:val="20"/>
        </w:rPr>
        <w:t xml:space="preserve"> good results.</w:t>
      </w:r>
    </w:p>
    <w:p w:rsidR="00931C27" w:rsidRDefault="00931C27" w:rsidP="00931C27">
      <w:pPr>
        <w:spacing w:after="0"/>
        <w:rPr>
          <w:rFonts w:ascii="Calibri" w:hAnsi="Calibri"/>
          <w:b/>
          <w:sz w:val="20"/>
        </w:rPr>
      </w:pPr>
      <w:r>
        <w:rPr>
          <w:rFonts w:ascii="Calibri" w:hAnsi="Calibri"/>
          <w:b/>
          <w:sz w:val="20"/>
        </w:rPr>
        <w:t>The Core Curriculum</w:t>
      </w:r>
    </w:p>
    <w:p w:rsidR="00E94C59" w:rsidRDefault="00E94C59" w:rsidP="00931C27">
      <w:pPr>
        <w:spacing w:after="0"/>
        <w:rPr>
          <w:rFonts w:ascii="Calibri" w:hAnsi="Calibri"/>
          <w:b/>
          <w:sz w:val="20"/>
        </w:rPr>
      </w:pPr>
    </w:p>
    <w:p w:rsidR="003B27E8" w:rsidRDefault="00931C27" w:rsidP="00931C27">
      <w:pPr>
        <w:spacing w:after="0"/>
        <w:rPr>
          <w:rFonts w:ascii="Calibri" w:hAnsi="Calibri"/>
          <w:sz w:val="20"/>
        </w:rPr>
      </w:pPr>
      <w:r>
        <w:rPr>
          <w:rFonts w:ascii="Calibri" w:hAnsi="Calibri"/>
          <w:sz w:val="20"/>
        </w:rPr>
        <w:t xml:space="preserve">The National Curriculum sets out a compulsory core of subjects that must be studied by all students in England. This includes </w:t>
      </w:r>
      <w:r>
        <w:rPr>
          <w:rFonts w:ascii="Calibri" w:hAnsi="Calibri"/>
          <w:b/>
          <w:sz w:val="20"/>
        </w:rPr>
        <w:t>Eng</w:t>
      </w:r>
      <w:r w:rsidR="00ED7A41">
        <w:rPr>
          <w:rFonts w:ascii="Calibri" w:hAnsi="Calibri"/>
          <w:b/>
          <w:sz w:val="20"/>
        </w:rPr>
        <w:t>lish, Mathematics, Science,</w:t>
      </w:r>
      <w:r>
        <w:rPr>
          <w:rFonts w:ascii="Calibri" w:hAnsi="Calibri"/>
          <w:b/>
          <w:sz w:val="20"/>
        </w:rPr>
        <w:t xml:space="preserve"> Philosophy and Belief, </w:t>
      </w:r>
      <w:r w:rsidR="009C6929">
        <w:rPr>
          <w:rFonts w:ascii="Calibri" w:hAnsi="Calibri"/>
          <w:b/>
          <w:sz w:val="20"/>
        </w:rPr>
        <w:t xml:space="preserve">Humanities, </w:t>
      </w:r>
      <w:r>
        <w:rPr>
          <w:rFonts w:ascii="Calibri" w:hAnsi="Calibri"/>
          <w:b/>
          <w:sz w:val="20"/>
        </w:rPr>
        <w:t xml:space="preserve">PSHE and </w:t>
      </w:r>
      <w:r w:rsidR="00627804">
        <w:rPr>
          <w:rFonts w:ascii="Calibri" w:hAnsi="Calibri"/>
          <w:b/>
          <w:sz w:val="20"/>
        </w:rPr>
        <w:t>Core PE</w:t>
      </w:r>
      <w:r>
        <w:rPr>
          <w:rFonts w:ascii="Calibri" w:hAnsi="Calibri"/>
          <w:sz w:val="20"/>
        </w:rPr>
        <w:t xml:space="preserve">. </w:t>
      </w:r>
    </w:p>
    <w:p w:rsidR="000B6CC2" w:rsidRDefault="000B6CC2" w:rsidP="00931C27">
      <w:pPr>
        <w:spacing w:after="0"/>
        <w:rPr>
          <w:rFonts w:ascii="Calibri" w:hAnsi="Calibri"/>
          <w:sz w:val="20"/>
        </w:rPr>
      </w:pPr>
    </w:p>
    <w:p w:rsidR="00931C27" w:rsidRDefault="00931C27" w:rsidP="000B6CC2">
      <w:pPr>
        <w:spacing w:after="0"/>
        <w:rPr>
          <w:rFonts w:ascii="Calibri" w:hAnsi="Calibri"/>
          <w:b/>
          <w:sz w:val="20"/>
        </w:rPr>
      </w:pPr>
      <w:r>
        <w:rPr>
          <w:rFonts w:ascii="Calibri" w:hAnsi="Calibri"/>
          <w:b/>
          <w:sz w:val="20"/>
        </w:rPr>
        <w:t>Choice</w:t>
      </w:r>
    </w:p>
    <w:p w:rsidR="00E94C59" w:rsidRDefault="00E94C59" w:rsidP="000B6CC2">
      <w:pPr>
        <w:spacing w:after="0"/>
        <w:rPr>
          <w:rFonts w:ascii="Calibri" w:hAnsi="Calibri"/>
          <w:b/>
          <w:sz w:val="20"/>
        </w:rPr>
      </w:pPr>
    </w:p>
    <w:p w:rsidR="000B6CC2" w:rsidRPr="000B6CC2" w:rsidRDefault="000B6CC2" w:rsidP="000B6CC2">
      <w:pPr>
        <w:spacing w:after="0"/>
        <w:rPr>
          <w:rFonts w:ascii="Calibri" w:hAnsi="Calibri"/>
          <w:sz w:val="20"/>
        </w:rPr>
      </w:pPr>
      <w:r>
        <w:rPr>
          <w:rFonts w:ascii="Calibri" w:hAnsi="Calibri"/>
          <w:sz w:val="20"/>
        </w:rPr>
        <w:t>As in previous years there will be an element of</w:t>
      </w:r>
      <w:r w:rsidR="009226C3">
        <w:rPr>
          <w:rFonts w:ascii="Calibri" w:hAnsi="Calibri"/>
          <w:sz w:val="20"/>
        </w:rPr>
        <w:t xml:space="preserve"> choice for </w:t>
      </w:r>
      <w:r w:rsidR="00ED7A41">
        <w:rPr>
          <w:rFonts w:ascii="Calibri" w:hAnsi="Calibri"/>
          <w:sz w:val="20"/>
        </w:rPr>
        <w:t>y</w:t>
      </w:r>
      <w:r w:rsidR="00FB0BD6" w:rsidRPr="006C7B96">
        <w:rPr>
          <w:rFonts w:ascii="Calibri" w:hAnsi="Calibri"/>
          <w:sz w:val="20"/>
        </w:rPr>
        <w:t xml:space="preserve">ou. </w:t>
      </w:r>
      <w:r w:rsidR="00942E0A">
        <w:rPr>
          <w:rFonts w:ascii="Calibri" w:hAnsi="Calibri"/>
          <w:sz w:val="20"/>
        </w:rPr>
        <w:t>Students at St Dunstan’s</w:t>
      </w:r>
      <w:r>
        <w:rPr>
          <w:rFonts w:ascii="Calibri" w:hAnsi="Calibri"/>
          <w:sz w:val="20"/>
        </w:rPr>
        <w:t xml:space="preserve"> can pursue a range of further subjects in the areas of Modern Foreign Languages, Technology, the Humanities, PE and the Arts.</w:t>
      </w:r>
    </w:p>
    <w:p w:rsidR="00931C27" w:rsidRDefault="00931C27" w:rsidP="00CC7887">
      <w:pPr>
        <w:rPr>
          <w:rFonts w:ascii="Calibri" w:hAnsi="Calibri"/>
          <w:sz w:val="20"/>
        </w:rPr>
      </w:pPr>
    </w:p>
    <w:p w:rsidR="000B6CC2" w:rsidRDefault="000B6CC2" w:rsidP="000B6CC2">
      <w:pPr>
        <w:spacing w:after="0"/>
        <w:rPr>
          <w:rFonts w:ascii="Calibri" w:hAnsi="Calibri"/>
          <w:b/>
          <w:sz w:val="20"/>
        </w:rPr>
      </w:pPr>
      <w:r>
        <w:rPr>
          <w:rFonts w:ascii="Calibri" w:hAnsi="Calibri"/>
          <w:b/>
          <w:sz w:val="20"/>
        </w:rPr>
        <w:t>Vocational subjects</w:t>
      </w:r>
    </w:p>
    <w:p w:rsidR="00E94C59" w:rsidRDefault="00E94C59" w:rsidP="000B6CC2">
      <w:pPr>
        <w:spacing w:after="0"/>
        <w:rPr>
          <w:rFonts w:ascii="Calibri" w:hAnsi="Calibri"/>
          <w:sz w:val="20"/>
        </w:rPr>
      </w:pPr>
    </w:p>
    <w:p w:rsidR="000B6CC2" w:rsidRDefault="000B6CC2" w:rsidP="000B6CC2">
      <w:pPr>
        <w:spacing w:after="0"/>
        <w:rPr>
          <w:rFonts w:ascii="Calibri" w:hAnsi="Calibri"/>
          <w:sz w:val="20"/>
        </w:rPr>
      </w:pPr>
      <w:r>
        <w:rPr>
          <w:rFonts w:ascii="Calibri" w:hAnsi="Calibri"/>
          <w:sz w:val="20"/>
        </w:rPr>
        <w:t xml:space="preserve">Alongside GCSE courses, we are offering </w:t>
      </w:r>
      <w:r w:rsidR="00942E0A">
        <w:rPr>
          <w:rFonts w:ascii="Calibri" w:hAnsi="Calibri"/>
          <w:sz w:val="20"/>
        </w:rPr>
        <w:t>a BTEC course</w:t>
      </w:r>
      <w:r>
        <w:rPr>
          <w:rFonts w:ascii="Calibri" w:hAnsi="Calibri"/>
          <w:sz w:val="20"/>
        </w:rPr>
        <w:t xml:space="preserve"> in Business </w:t>
      </w:r>
      <w:r w:rsidR="006E227D">
        <w:rPr>
          <w:rFonts w:ascii="Calibri" w:hAnsi="Calibri"/>
          <w:sz w:val="20"/>
        </w:rPr>
        <w:t>S</w:t>
      </w:r>
      <w:r>
        <w:rPr>
          <w:rFonts w:ascii="Calibri" w:hAnsi="Calibri"/>
          <w:sz w:val="20"/>
        </w:rPr>
        <w:t>tudies</w:t>
      </w:r>
      <w:r w:rsidR="00627804">
        <w:rPr>
          <w:rFonts w:ascii="Calibri" w:hAnsi="Calibri"/>
          <w:sz w:val="20"/>
        </w:rPr>
        <w:t xml:space="preserve"> and possibly PE</w:t>
      </w:r>
      <w:r w:rsidR="00766C10">
        <w:rPr>
          <w:rFonts w:ascii="Calibri" w:hAnsi="Calibri"/>
          <w:sz w:val="20"/>
        </w:rPr>
        <w:t xml:space="preserve"> and</w:t>
      </w:r>
      <w:r w:rsidR="00DD2AAC">
        <w:rPr>
          <w:rFonts w:ascii="Calibri" w:hAnsi="Calibri"/>
          <w:sz w:val="20"/>
        </w:rPr>
        <w:t xml:space="preserve"> </w:t>
      </w:r>
      <w:r w:rsidR="00942E0A">
        <w:rPr>
          <w:rFonts w:ascii="Calibri" w:hAnsi="Calibri"/>
          <w:sz w:val="20"/>
        </w:rPr>
        <w:t>a</w:t>
      </w:r>
      <w:r w:rsidR="00ED7A41">
        <w:rPr>
          <w:rFonts w:ascii="Calibri" w:hAnsi="Calibri"/>
          <w:sz w:val="20"/>
        </w:rPr>
        <w:t xml:space="preserve"> Technical Award in Graphics</w:t>
      </w:r>
      <w:r w:rsidR="00DD2AAC">
        <w:rPr>
          <w:rFonts w:ascii="Calibri" w:hAnsi="Calibri"/>
          <w:sz w:val="20"/>
        </w:rPr>
        <w:t xml:space="preserve">. </w:t>
      </w:r>
      <w:r>
        <w:rPr>
          <w:rFonts w:ascii="Calibri" w:hAnsi="Calibri"/>
          <w:sz w:val="20"/>
        </w:rPr>
        <w:t xml:space="preserve">All of these are equivalent to one GCSE and can lead on to further courses at 16+. </w:t>
      </w:r>
    </w:p>
    <w:p w:rsidR="00766C10" w:rsidRDefault="00766C10" w:rsidP="000B6CC2">
      <w:pPr>
        <w:spacing w:after="0"/>
        <w:rPr>
          <w:rFonts w:ascii="Calibri" w:hAnsi="Calibri"/>
          <w:b/>
          <w:sz w:val="20"/>
        </w:rPr>
      </w:pPr>
    </w:p>
    <w:p w:rsidR="000B6CC2" w:rsidRDefault="000B6CC2" w:rsidP="000B6CC2">
      <w:pPr>
        <w:spacing w:after="0"/>
        <w:rPr>
          <w:rFonts w:ascii="Calibri" w:hAnsi="Calibri"/>
          <w:b/>
          <w:sz w:val="20"/>
        </w:rPr>
      </w:pPr>
      <w:r>
        <w:rPr>
          <w:rFonts w:ascii="Calibri" w:hAnsi="Calibri"/>
          <w:b/>
          <w:sz w:val="20"/>
        </w:rPr>
        <w:t>English Baccalaureate Subjects</w:t>
      </w:r>
    </w:p>
    <w:p w:rsidR="00E94C59" w:rsidRDefault="00E94C59" w:rsidP="000B6CC2">
      <w:pPr>
        <w:spacing w:after="0"/>
        <w:rPr>
          <w:rFonts w:ascii="Calibri" w:hAnsi="Calibri"/>
          <w:sz w:val="20"/>
        </w:rPr>
      </w:pPr>
    </w:p>
    <w:p w:rsidR="00942E0A" w:rsidRDefault="000B6CC2" w:rsidP="000B6CC2">
      <w:pPr>
        <w:spacing w:after="0"/>
        <w:rPr>
          <w:rFonts w:ascii="Calibri" w:hAnsi="Calibri"/>
          <w:sz w:val="20"/>
        </w:rPr>
      </w:pPr>
      <w:r>
        <w:rPr>
          <w:rFonts w:ascii="Calibri" w:hAnsi="Calibri"/>
          <w:sz w:val="20"/>
        </w:rPr>
        <w:t>The English Baccalaureate, or EBacc, is not a new qualification, but a way for the government to recogni</w:t>
      </w:r>
      <w:r w:rsidR="006E227D">
        <w:rPr>
          <w:rFonts w:ascii="Calibri" w:hAnsi="Calibri"/>
          <w:sz w:val="20"/>
        </w:rPr>
        <w:t>s</w:t>
      </w:r>
      <w:r>
        <w:rPr>
          <w:rFonts w:ascii="Calibri" w:hAnsi="Calibri"/>
          <w:sz w:val="20"/>
        </w:rPr>
        <w:t xml:space="preserve">e students who have taken </w:t>
      </w:r>
      <w:r>
        <w:rPr>
          <w:rFonts w:ascii="Calibri" w:hAnsi="Calibri"/>
          <w:b/>
          <w:i/>
          <w:sz w:val="20"/>
        </w:rPr>
        <w:t>a certain combination of subjects.</w:t>
      </w:r>
      <w:r>
        <w:rPr>
          <w:rFonts w:ascii="Calibri" w:hAnsi="Calibri"/>
          <w:i/>
          <w:sz w:val="20"/>
        </w:rPr>
        <w:t xml:space="preserve"> </w:t>
      </w:r>
      <w:r>
        <w:rPr>
          <w:rFonts w:ascii="Calibri" w:hAnsi="Calibri"/>
          <w:sz w:val="20"/>
        </w:rPr>
        <w:t xml:space="preserve">These include: </w:t>
      </w:r>
      <w:r>
        <w:rPr>
          <w:rFonts w:ascii="Calibri" w:hAnsi="Calibri"/>
          <w:b/>
          <w:sz w:val="20"/>
        </w:rPr>
        <w:t>English</w:t>
      </w:r>
      <w:r w:rsidR="00F3382E">
        <w:rPr>
          <w:rFonts w:ascii="Calibri" w:hAnsi="Calibri"/>
          <w:b/>
          <w:sz w:val="20"/>
        </w:rPr>
        <w:t xml:space="preserve"> Language and Literature</w:t>
      </w:r>
      <w:r>
        <w:rPr>
          <w:rFonts w:ascii="Calibri" w:hAnsi="Calibri"/>
          <w:b/>
          <w:sz w:val="20"/>
        </w:rPr>
        <w:t>, Math</w:t>
      </w:r>
      <w:r w:rsidR="009226C3">
        <w:rPr>
          <w:rFonts w:ascii="Calibri" w:hAnsi="Calibri"/>
          <w:b/>
          <w:sz w:val="20"/>
        </w:rPr>
        <w:t>ematic</w:t>
      </w:r>
      <w:r>
        <w:rPr>
          <w:rFonts w:ascii="Calibri" w:hAnsi="Calibri"/>
          <w:b/>
          <w:sz w:val="20"/>
        </w:rPr>
        <w:t>s,</w:t>
      </w:r>
      <w:r w:rsidR="00ED7A41">
        <w:rPr>
          <w:rFonts w:ascii="Calibri" w:hAnsi="Calibri"/>
          <w:b/>
          <w:sz w:val="20"/>
        </w:rPr>
        <w:t xml:space="preserve"> Double</w:t>
      </w:r>
      <w:r w:rsidR="00F3382E">
        <w:rPr>
          <w:rFonts w:ascii="Calibri" w:hAnsi="Calibri"/>
          <w:b/>
          <w:sz w:val="20"/>
        </w:rPr>
        <w:t xml:space="preserve"> Science</w:t>
      </w:r>
      <w:r>
        <w:rPr>
          <w:rFonts w:ascii="Calibri" w:hAnsi="Calibri"/>
          <w:b/>
          <w:sz w:val="20"/>
        </w:rPr>
        <w:t>, a Modern Foreign Language,</w:t>
      </w:r>
      <w:r>
        <w:rPr>
          <w:rFonts w:ascii="Calibri" w:hAnsi="Calibri"/>
          <w:sz w:val="20"/>
        </w:rPr>
        <w:t xml:space="preserve"> and either </w:t>
      </w:r>
      <w:r>
        <w:rPr>
          <w:rFonts w:ascii="Calibri" w:hAnsi="Calibri"/>
          <w:b/>
          <w:sz w:val="20"/>
        </w:rPr>
        <w:t xml:space="preserve">History </w:t>
      </w:r>
      <w:r>
        <w:rPr>
          <w:rFonts w:ascii="Calibri" w:hAnsi="Calibri"/>
          <w:b/>
          <w:i/>
          <w:sz w:val="20"/>
        </w:rPr>
        <w:t xml:space="preserve">or </w:t>
      </w:r>
      <w:r>
        <w:rPr>
          <w:rFonts w:ascii="Calibri" w:hAnsi="Calibri"/>
          <w:b/>
          <w:sz w:val="20"/>
        </w:rPr>
        <w:t>Geography</w:t>
      </w:r>
      <w:r w:rsidR="00F3382E">
        <w:rPr>
          <w:rFonts w:ascii="Calibri" w:hAnsi="Calibri"/>
          <w:b/>
          <w:sz w:val="20"/>
        </w:rPr>
        <w:t>.</w:t>
      </w:r>
      <w:r>
        <w:rPr>
          <w:rFonts w:ascii="Calibri" w:hAnsi="Calibri"/>
          <w:sz w:val="20"/>
        </w:rPr>
        <w:t xml:space="preserve"> </w:t>
      </w:r>
      <w:r w:rsidR="00ED7A41">
        <w:rPr>
          <w:rFonts w:ascii="Calibri" w:hAnsi="Calibri"/>
          <w:sz w:val="20"/>
        </w:rPr>
        <w:t>French</w:t>
      </w:r>
      <w:r w:rsidR="0058166D">
        <w:rPr>
          <w:rFonts w:ascii="Calibri" w:hAnsi="Calibri"/>
          <w:sz w:val="20"/>
        </w:rPr>
        <w:t xml:space="preserve">, </w:t>
      </w:r>
      <w:r>
        <w:rPr>
          <w:rFonts w:ascii="Calibri" w:hAnsi="Calibri"/>
          <w:sz w:val="20"/>
        </w:rPr>
        <w:t>History and Geography are part of the options process – all the other subjects are comp</w:t>
      </w:r>
      <w:r w:rsidR="00F3382E">
        <w:rPr>
          <w:rFonts w:ascii="Calibri" w:hAnsi="Calibri"/>
          <w:sz w:val="20"/>
        </w:rPr>
        <w:t>ulsory</w:t>
      </w:r>
      <w:r>
        <w:rPr>
          <w:rFonts w:ascii="Calibri" w:hAnsi="Calibri"/>
          <w:sz w:val="20"/>
        </w:rPr>
        <w:t xml:space="preserve">. </w:t>
      </w:r>
      <w:r w:rsidR="00F3382E">
        <w:rPr>
          <w:rFonts w:ascii="Calibri" w:hAnsi="Calibri"/>
          <w:sz w:val="20"/>
        </w:rPr>
        <w:t xml:space="preserve">This range of </w:t>
      </w:r>
      <w:r w:rsidR="00F3382E" w:rsidRPr="006C7B96">
        <w:rPr>
          <w:rFonts w:ascii="Calibri" w:hAnsi="Calibri"/>
          <w:sz w:val="20"/>
        </w:rPr>
        <w:t xml:space="preserve">subjects </w:t>
      </w:r>
      <w:r w:rsidR="00FB0BD6" w:rsidRPr="006C7B96">
        <w:rPr>
          <w:rFonts w:ascii="Calibri" w:hAnsi="Calibri"/>
          <w:sz w:val="20"/>
        </w:rPr>
        <w:t xml:space="preserve">is </w:t>
      </w:r>
      <w:r w:rsidR="00F3382E" w:rsidRPr="006C7B96">
        <w:rPr>
          <w:rFonts w:ascii="Calibri" w:hAnsi="Calibri"/>
          <w:sz w:val="20"/>
        </w:rPr>
        <w:t xml:space="preserve">seen </w:t>
      </w:r>
      <w:r w:rsidR="00F3382E">
        <w:rPr>
          <w:rFonts w:ascii="Calibri" w:hAnsi="Calibri"/>
          <w:sz w:val="20"/>
        </w:rPr>
        <w:t xml:space="preserve">to be rigorous, </w:t>
      </w:r>
      <w:r w:rsidR="00485A8F">
        <w:rPr>
          <w:rFonts w:ascii="Calibri" w:hAnsi="Calibri"/>
          <w:sz w:val="20"/>
        </w:rPr>
        <w:t>academic,</w:t>
      </w:r>
      <w:r w:rsidR="00F3382E">
        <w:rPr>
          <w:rFonts w:ascii="Calibri" w:hAnsi="Calibri"/>
          <w:sz w:val="20"/>
        </w:rPr>
        <w:t xml:space="preserve"> and highly valued by employers and universities</w:t>
      </w:r>
      <w:r w:rsidR="00745FCE">
        <w:rPr>
          <w:rFonts w:ascii="Calibri" w:hAnsi="Calibri"/>
          <w:sz w:val="20"/>
        </w:rPr>
        <w:t>.</w:t>
      </w:r>
    </w:p>
    <w:p w:rsidR="00942E0A" w:rsidRDefault="00942E0A" w:rsidP="000B6CC2">
      <w:pPr>
        <w:spacing w:after="0"/>
        <w:rPr>
          <w:rFonts w:ascii="Calibri" w:hAnsi="Calibri"/>
          <w:sz w:val="20"/>
        </w:rPr>
      </w:pPr>
    </w:p>
    <w:p w:rsidR="00942E0A" w:rsidRDefault="00B515E4" w:rsidP="000B6CC2">
      <w:pPr>
        <w:spacing w:after="0"/>
        <w:rPr>
          <w:rFonts w:ascii="Calibri" w:hAnsi="Calibri"/>
          <w:sz w:val="20"/>
        </w:rPr>
      </w:pPr>
      <w:r>
        <w:rPr>
          <w:rFonts w:ascii="Calibri" w:hAnsi="Calibri"/>
          <w:noProof/>
          <w:sz w:val="20"/>
          <w:lang w:val="en-GB" w:eastAsia="en-GB"/>
        </w:rPr>
        <mc:AlternateContent>
          <mc:Choice Requires="wps">
            <w:drawing>
              <wp:anchor distT="0" distB="0" distL="114300" distR="114300" simplePos="0" relativeHeight="251701760" behindDoc="0" locked="0" layoutInCell="1" allowOverlap="1" wp14:anchorId="411029F7" wp14:editId="2426C62B">
                <wp:simplePos x="0" y="0"/>
                <wp:positionH relativeFrom="page">
                  <wp:posOffset>3781425</wp:posOffset>
                </wp:positionH>
                <wp:positionV relativeFrom="paragraph">
                  <wp:posOffset>1648459</wp:posOffset>
                </wp:positionV>
                <wp:extent cx="704850" cy="123825"/>
                <wp:effectExtent l="0" t="0" r="0" b="9525"/>
                <wp:wrapNone/>
                <wp:docPr id="14" name="Rectangle 14"/>
                <wp:cNvGraphicFramePr/>
                <a:graphic xmlns:a="http://schemas.openxmlformats.org/drawingml/2006/main">
                  <a:graphicData uri="http://schemas.microsoft.com/office/word/2010/wordprocessingShape">
                    <wps:wsp>
                      <wps:cNvSpPr/>
                      <wps:spPr>
                        <a:xfrm>
                          <a:off x="0" y="0"/>
                          <a:ext cx="7048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1289E" id="Rectangle 14" o:spid="_x0000_s1026" style="position:absolute;margin-left:297.75pt;margin-top:129.8pt;width:55.5pt;height:9.7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" fillcolor="white [3212]" stroked="f" strokeweight="2.25pt">
                <w10:wrap anchorx="page"/>
              </v:rect>
            </w:pict>
          </mc:Fallback>
        </mc:AlternateContent>
      </w:r>
      <w:r>
        <w:rPr>
          <w:rFonts w:ascii="Calibri" w:hAnsi="Calibri"/>
          <w:noProof/>
          <w:sz w:val="20"/>
          <w:lang w:val="en-GB" w:eastAsia="en-GB"/>
        </w:rPr>
        <mc:AlternateContent>
          <mc:Choice Requires="wps">
            <w:drawing>
              <wp:anchor distT="0" distB="0" distL="114300" distR="114300" simplePos="0" relativeHeight="251699712" behindDoc="0" locked="0" layoutInCell="1" allowOverlap="1" wp14:anchorId="14A488DE" wp14:editId="07235796">
                <wp:simplePos x="0" y="0"/>
                <wp:positionH relativeFrom="page">
                  <wp:posOffset>3876675</wp:posOffset>
                </wp:positionH>
                <wp:positionV relativeFrom="paragraph">
                  <wp:posOffset>1524635</wp:posOffset>
                </wp:positionV>
                <wp:extent cx="590550" cy="257175"/>
                <wp:effectExtent l="0" t="0" r="0" b="9525"/>
                <wp:wrapNone/>
                <wp:docPr id="7" name="Rectangle 7"/>
                <wp:cNvGraphicFramePr/>
                <a:graphic xmlns:a="http://schemas.openxmlformats.org/drawingml/2006/main">
                  <a:graphicData uri="http://schemas.microsoft.com/office/word/2010/wordprocessingShape">
                    <wps:wsp>
                      <wps:cNvSpPr/>
                      <wps:spPr>
                        <a:xfrm>
                          <a:off x="0" y="0"/>
                          <a:ext cx="5905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0EBE2" id="Rectangle 7" o:spid="_x0000_s1026" style="position:absolute;margin-left:305.25pt;margin-top:120.05pt;width:46.5pt;height:20.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" fillcolor="white [3212]" stroked="f" strokeweight="2.25pt">
                <w10:wrap anchorx="page"/>
              </v:rect>
            </w:pict>
          </mc:Fallback>
        </mc:AlternateContent>
      </w:r>
      <w:r>
        <w:rPr>
          <w:rFonts w:ascii="Calibri" w:hAnsi="Calibri"/>
          <w:noProof/>
          <w:sz w:val="20"/>
          <w:lang w:val="en-GB" w:eastAsia="en-GB"/>
        </w:rPr>
        <mc:AlternateContent>
          <mc:Choice Requires="wps">
            <w:drawing>
              <wp:anchor distT="0" distB="0" distL="114300" distR="114300" simplePos="0" relativeHeight="251697664" behindDoc="0" locked="0" layoutInCell="1" allowOverlap="1" wp14:anchorId="14A488DE" wp14:editId="07235796">
                <wp:simplePos x="0" y="0"/>
                <wp:positionH relativeFrom="column">
                  <wp:posOffset>3945255</wp:posOffset>
                </wp:positionH>
                <wp:positionV relativeFrom="paragraph">
                  <wp:posOffset>905510</wp:posOffset>
                </wp:positionV>
                <wp:extent cx="95250" cy="704850"/>
                <wp:effectExtent l="0" t="0" r="0" b="0"/>
                <wp:wrapNone/>
                <wp:docPr id="6" name="Rectangle 6"/>
                <wp:cNvGraphicFramePr/>
                <a:graphic xmlns:a="http://schemas.openxmlformats.org/drawingml/2006/main">
                  <a:graphicData uri="http://schemas.microsoft.com/office/word/2010/wordprocessingShape">
                    <wps:wsp>
                      <wps:cNvSpPr/>
                      <wps:spPr>
                        <a:xfrm>
                          <a:off x="0" y="0"/>
                          <a:ext cx="95250"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B27BC" id="Rectangle 6" o:spid="_x0000_s1026" style="position:absolute;margin-left:310.65pt;margin-top:71.3pt;width:7.5pt;height:55.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" fillcolor="white [3212]" stroked="f" strokeweight="2.25pt"/>
            </w:pict>
          </mc:Fallback>
        </mc:AlternateContent>
      </w:r>
      <w:r>
        <w:rPr>
          <w:rFonts w:ascii="Calibri" w:hAnsi="Calibri"/>
          <w:noProof/>
          <w:sz w:val="20"/>
          <w:lang w:val="en-GB" w:eastAsia="en-GB"/>
        </w:rPr>
        <mc:AlternateContent>
          <mc:Choice Requires="wps">
            <w:drawing>
              <wp:anchor distT="0" distB="0" distL="114300" distR="114300" simplePos="0" relativeHeight="251695616" behindDoc="0" locked="0" layoutInCell="1" allowOverlap="1">
                <wp:simplePos x="0" y="0"/>
                <wp:positionH relativeFrom="column">
                  <wp:posOffset>3897630</wp:posOffset>
                </wp:positionH>
                <wp:positionV relativeFrom="paragraph">
                  <wp:posOffset>1134110</wp:posOffset>
                </wp:positionV>
                <wp:extent cx="1181100" cy="704850"/>
                <wp:effectExtent l="0" t="0" r="0" b="0"/>
                <wp:wrapNone/>
                <wp:docPr id="1" name="Rectangle 1"/>
                <wp:cNvGraphicFramePr/>
                <a:graphic xmlns:a="http://schemas.openxmlformats.org/drawingml/2006/main">
                  <a:graphicData uri="http://schemas.microsoft.com/office/word/2010/wordprocessingShape">
                    <wps:wsp>
                      <wps:cNvSpPr/>
                      <wps:spPr>
                        <a:xfrm>
                          <a:off x="0" y="0"/>
                          <a:ext cx="1181100"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C7A92" id="Rectangle 1" o:spid="_x0000_s1026" style="position:absolute;margin-left:306.9pt;margin-top:89.3pt;width:93pt;height:55.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" fillcolor="white [3212]" stroked="f" strokeweight="2.25pt"/>
            </w:pict>
          </mc:Fallback>
        </mc:AlternateContent>
      </w:r>
      <w:r w:rsidR="00942E0A">
        <w:rPr>
          <w:rFonts w:ascii="Calibri" w:hAnsi="Calibri"/>
          <w:noProof/>
          <w:sz w:val="20"/>
          <w:lang w:val="en-GB" w:eastAsia="en-GB"/>
        </w:rPr>
        <w:drawing>
          <wp:inline distT="0" distB="0" distL="0" distR="0" wp14:anchorId="71CA1596">
            <wp:extent cx="6267434" cy="1943100"/>
            <wp:effectExtent l="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724" cy="1952181"/>
                    </a:xfrm>
                    <a:prstGeom prst="rect">
                      <a:avLst/>
                    </a:prstGeom>
                    <a:noFill/>
                  </pic:spPr>
                </pic:pic>
              </a:graphicData>
            </a:graphic>
          </wp:inline>
        </w:drawing>
      </w:r>
    </w:p>
    <w:p w:rsidR="00A275CE" w:rsidRDefault="00A275CE" w:rsidP="00312B2B">
      <w:pPr>
        <w:outlineLvl w:val="0"/>
        <w:rPr>
          <w:rFonts w:ascii="Calibri" w:hAnsi="Calibri"/>
          <w:b/>
          <w:sz w:val="24"/>
        </w:rPr>
      </w:pPr>
    </w:p>
    <w:p w:rsidR="00ED7A41" w:rsidRDefault="00ED7A41" w:rsidP="00312B2B">
      <w:pPr>
        <w:outlineLvl w:val="0"/>
        <w:rPr>
          <w:rFonts w:ascii="Calibri" w:hAnsi="Calibri"/>
          <w:b/>
          <w:sz w:val="24"/>
        </w:rPr>
      </w:pPr>
    </w:p>
    <w:p w:rsidR="00B92C94" w:rsidRPr="00852B82" w:rsidRDefault="00E94C59" w:rsidP="00312B2B">
      <w:pPr>
        <w:outlineLvl w:val="0"/>
        <w:rPr>
          <w:rFonts w:ascii="Calibri" w:hAnsi="Calibri"/>
          <w:b/>
          <w:sz w:val="24"/>
        </w:rPr>
      </w:pPr>
      <w:r w:rsidRPr="0058166D">
        <w:rPr>
          <w:rFonts w:ascii="Calibri" w:hAnsi="Calibri"/>
          <w:b/>
          <w:sz w:val="24"/>
        </w:rPr>
        <w:lastRenderedPageBreak/>
        <w:t>FAQs for students</w:t>
      </w:r>
    </w:p>
    <w:p w:rsidR="00E94C59" w:rsidRDefault="00E94C59" w:rsidP="00312B2B">
      <w:pPr>
        <w:outlineLvl w:val="0"/>
        <w:rPr>
          <w:rFonts w:ascii="Calibri" w:hAnsi="Calibri"/>
          <w:b/>
        </w:rPr>
      </w:pPr>
      <w:r>
        <w:rPr>
          <w:rFonts w:ascii="Calibri" w:hAnsi="Calibri"/>
          <w:b/>
        </w:rPr>
        <w:t xml:space="preserve">Who </w:t>
      </w:r>
      <w:r w:rsidR="006E227D">
        <w:rPr>
          <w:rFonts w:ascii="Calibri" w:hAnsi="Calibri"/>
          <w:b/>
        </w:rPr>
        <w:t>c</w:t>
      </w:r>
      <w:r>
        <w:rPr>
          <w:rFonts w:ascii="Calibri" w:hAnsi="Calibri"/>
          <w:b/>
        </w:rPr>
        <w:t>hooses?</w:t>
      </w:r>
    </w:p>
    <w:p w:rsidR="00E94C59" w:rsidRDefault="00485A8F" w:rsidP="00312B2B">
      <w:pPr>
        <w:outlineLvl w:val="0"/>
        <w:rPr>
          <w:rFonts w:ascii="Calibri" w:hAnsi="Calibri"/>
        </w:rPr>
      </w:pPr>
      <w:r>
        <w:rPr>
          <w:rFonts w:ascii="Calibri" w:hAnsi="Calibri"/>
        </w:rPr>
        <w:t>Basically,</w:t>
      </w:r>
      <w:r w:rsidR="00E94C59">
        <w:rPr>
          <w:rFonts w:ascii="Calibri" w:hAnsi="Calibri"/>
        </w:rPr>
        <w:t xml:space="preserve"> YOU choose your subjects. You should talk things through with your parents and you will also be helped by your teachers.</w:t>
      </w:r>
    </w:p>
    <w:p w:rsidR="00E94C59" w:rsidRDefault="00E94C59" w:rsidP="00312B2B">
      <w:pPr>
        <w:outlineLvl w:val="0"/>
        <w:rPr>
          <w:rFonts w:ascii="Calibri" w:hAnsi="Calibri"/>
          <w:b/>
        </w:rPr>
      </w:pPr>
      <w:r>
        <w:rPr>
          <w:rFonts w:ascii="Calibri" w:hAnsi="Calibri"/>
          <w:b/>
        </w:rPr>
        <w:t>Why is my choice important?</w:t>
      </w:r>
    </w:p>
    <w:p w:rsidR="00E94C59" w:rsidRDefault="00E94C59" w:rsidP="00BB1C1F">
      <w:pPr>
        <w:pStyle w:val="ListParagraph"/>
        <w:numPr>
          <w:ilvl w:val="0"/>
          <w:numId w:val="1"/>
        </w:numPr>
        <w:outlineLvl w:val="0"/>
        <w:rPr>
          <w:rFonts w:ascii="Calibri" w:hAnsi="Calibri"/>
        </w:rPr>
      </w:pPr>
      <w:r>
        <w:rPr>
          <w:rFonts w:ascii="Calibri" w:hAnsi="Calibri"/>
        </w:rPr>
        <w:t>You are making a two-year commitment and it is vital that you enjoy what you are doing.</w:t>
      </w:r>
    </w:p>
    <w:p w:rsidR="00E94C59" w:rsidRDefault="00E94C59" w:rsidP="00BB1C1F">
      <w:pPr>
        <w:pStyle w:val="ListParagraph"/>
        <w:numPr>
          <w:ilvl w:val="0"/>
          <w:numId w:val="1"/>
        </w:numPr>
        <w:outlineLvl w:val="0"/>
        <w:rPr>
          <w:rFonts w:ascii="Calibri" w:hAnsi="Calibri"/>
        </w:rPr>
      </w:pPr>
      <w:r>
        <w:rPr>
          <w:rFonts w:ascii="Calibri" w:hAnsi="Calibri"/>
        </w:rPr>
        <w:t>You are preparing yourself for both working and leisure time in the future; you should consider both aspects.</w:t>
      </w:r>
    </w:p>
    <w:p w:rsidR="00E94C59" w:rsidRDefault="00E94C59" w:rsidP="00BB1C1F">
      <w:pPr>
        <w:pStyle w:val="ListParagraph"/>
        <w:numPr>
          <w:ilvl w:val="0"/>
          <w:numId w:val="1"/>
        </w:numPr>
        <w:outlineLvl w:val="0"/>
        <w:rPr>
          <w:rFonts w:ascii="Calibri" w:hAnsi="Calibri"/>
        </w:rPr>
      </w:pPr>
      <w:r>
        <w:rPr>
          <w:rFonts w:ascii="Calibri" w:hAnsi="Calibri"/>
        </w:rPr>
        <w:t>Your choice now may well make a big difference to which courses you c</w:t>
      </w:r>
      <w:r w:rsidR="009226C3">
        <w:rPr>
          <w:rFonts w:ascii="Calibri" w:hAnsi="Calibri"/>
        </w:rPr>
        <w:t xml:space="preserve">an take in Years 12 and 13 as well as </w:t>
      </w:r>
      <w:r w:rsidR="004145CC">
        <w:rPr>
          <w:rFonts w:ascii="Calibri" w:hAnsi="Calibri"/>
        </w:rPr>
        <w:t>later at University, College</w:t>
      </w:r>
      <w:r>
        <w:rPr>
          <w:rFonts w:ascii="Calibri" w:hAnsi="Calibri"/>
        </w:rPr>
        <w:t xml:space="preserve"> or at work.</w:t>
      </w:r>
    </w:p>
    <w:p w:rsidR="00E94C59" w:rsidRDefault="00E94C59" w:rsidP="00E94C59">
      <w:pPr>
        <w:outlineLvl w:val="0"/>
        <w:rPr>
          <w:rFonts w:ascii="Calibri" w:hAnsi="Calibri"/>
          <w:b/>
        </w:rPr>
      </w:pPr>
      <w:r>
        <w:rPr>
          <w:rFonts w:ascii="Calibri" w:hAnsi="Calibri"/>
          <w:b/>
        </w:rPr>
        <w:t>How do I make my choice?</w:t>
      </w:r>
    </w:p>
    <w:p w:rsidR="00E94C59" w:rsidRPr="00FB0BD6" w:rsidRDefault="00E94C59" w:rsidP="00E94C59">
      <w:pPr>
        <w:outlineLvl w:val="0"/>
        <w:rPr>
          <w:rFonts w:ascii="Calibri" w:hAnsi="Calibri"/>
          <w:color w:val="00B050"/>
        </w:rPr>
      </w:pPr>
      <w:r>
        <w:rPr>
          <w:rFonts w:ascii="Calibri" w:hAnsi="Calibri"/>
          <w:b/>
        </w:rPr>
        <w:t xml:space="preserve">DON’T </w:t>
      </w:r>
      <w:r>
        <w:rPr>
          <w:rFonts w:ascii="Calibri" w:hAnsi="Calibri"/>
        </w:rPr>
        <w:t xml:space="preserve">choose a subject </w:t>
      </w:r>
      <w:r w:rsidR="00A275CE">
        <w:rPr>
          <w:rFonts w:ascii="Calibri" w:hAnsi="Calibri"/>
        </w:rPr>
        <w:t>because</w:t>
      </w:r>
      <w:r w:rsidR="00FB0BD6" w:rsidRPr="006C7B96">
        <w:rPr>
          <w:rFonts w:ascii="Calibri" w:hAnsi="Calibri"/>
          <w:b/>
        </w:rPr>
        <w:t>:</w:t>
      </w:r>
    </w:p>
    <w:p w:rsidR="00E94C59" w:rsidRDefault="006E227D" w:rsidP="00BB1C1F">
      <w:pPr>
        <w:pStyle w:val="ListParagraph"/>
        <w:numPr>
          <w:ilvl w:val="0"/>
          <w:numId w:val="2"/>
        </w:numPr>
        <w:outlineLvl w:val="0"/>
        <w:rPr>
          <w:rFonts w:ascii="Calibri" w:hAnsi="Calibri"/>
        </w:rPr>
      </w:pPr>
      <w:r>
        <w:rPr>
          <w:rFonts w:ascii="Calibri" w:hAnsi="Calibri"/>
        </w:rPr>
        <w:t>Y</w:t>
      </w:r>
      <w:r w:rsidR="00504454">
        <w:rPr>
          <w:rFonts w:ascii="Calibri" w:hAnsi="Calibri"/>
        </w:rPr>
        <w:t>our friends are</w:t>
      </w:r>
      <w:r w:rsidR="00E94C59">
        <w:rPr>
          <w:rFonts w:ascii="Calibri" w:hAnsi="Calibri"/>
        </w:rPr>
        <w:t xml:space="preserve"> doing the course</w:t>
      </w:r>
    </w:p>
    <w:p w:rsidR="00E94C59" w:rsidRDefault="006E227D" w:rsidP="00BB1C1F">
      <w:pPr>
        <w:pStyle w:val="ListParagraph"/>
        <w:numPr>
          <w:ilvl w:val="0"/>
          <w:numId w:val="2"/>
        </w:numPr>
        <w:outlineLvl w:val="0"/>
        <w:rPr>
          <w:rFonts w:ascii="Calibri" w:hAnsi="Calibri"/>
        </w:rPr>
      </w:pPr>
      <w:r>
        <w:rPr>
          <w:rFonts w:ascii="Calibri" w:hAnsi="Calibri"/>
        </w:rPr>
        <w:t>Y</w:t>
      </w:r>
      <w:r w:rsidR="00E94C59">
        <w:rPr>
          <w:rFonts w:ascii="Calibri" w:hAnsi="Calibri"/>
        </w:rPr>
        <w:t>ou like/dislike the teacher</w:t>
      </w:r>
    </w:p>
    <w:p w:rsidR="00E94C59" w:rsidRDefault="006E227D" w:rsidP="00BB1C1F">
      <w:pPr>
        <w:pStyle w:val="ListParagraph"/>
        <w:numPr>
          <w:ilvl w:val="0"/>
          <w:numId w:val="2"/>
        </w:numPr>
        <w:outlineLvl w:val="0"/>
        <w:rPr>
          <w:rFonts w:ascii="Calibri" w:hAnsi="Calibri"/>
        </w:rPr>
      </w:pPr>
      <w:r>
        <w:rPr>
          <w:rFonts w:ascii="Calibri" w:hAnsi="Calibri"/>
        </w:rPr>
        <w:t>Y</w:t>
      </w:r>
      <w:r w:rsidR="00E94C59">
        <w:rPr>
          <w:rFonts w:ascii="Calibri" w:hAnsi="Calibri"/>
        </w:rPr>
        <w:t>ou think it will be easy</w:t>
      </w:r>
    </w:p>
    <w:p w:rsidR="006E227D" w:rsidRPr="006C7B96" w:rsidRDefault="00E94C59" w:rsidP="00E94C59">
      <w:pPr>
        <w:outlineLvl w:val="0"/>
        <w:rPr>
          <w:rFonts w:ascii="Calibri" w:hAnsi="Calibri"/>
          <w:b/>
        </w:rPr>
      </w:pPr>
      <w:r w:rsidRPr="006C7B96">
        <w:rPr>
          <w:rFonts w:ascii="Calibri" w:hAnsi="Calibri"/>
          <w:b/>
        </w:rPr>
        <w:t>DO</w:t>
      </w:r>
      <w:r w:rsidR="00FB0BD6" w:rsidRPr="006C7B96">
        <w:rPr>
          <w:rFonts w:ascii="Calibri" w:hAnsi="Calibri"/>
          <w:b/>
        </w:rPr>
        <w:t>:</w:t>
      </w:r>
    </w:p>
    <w:p w:rsidR="00E94C59" w:rsidRPr="00E94C59" w:rsidRDefault="006E227D" w:rsidP="00BB1C1F">
      <w:pPr>
        <w:pStyle w:val="ListParagraph"/>
        <w:numPr>
          <w:ilvl w:val="0"/>
          <w:numId w:val="3"/>
        </w:numPr>
        <w:outlineLvl w:val="0"/>
        <w:rPr>
          <w:rFonts w:ascii="Calibri" w:hAnsi="Calibri"/>
          <w:b/>
        </w:rPr>
      </w:pPr>
      <w:r>
        <w:rPr>
          <w:rFonts w:ascii="Calibri" w:hAnsi="Calibri"/>
        </w:rPr>
        <w:t>F</w:t>
      </w:r>
      <w:r w:rsidR="00E94C59">
        <w:rPr>
          <w:rFonts w:ascii="Calibri" w:hAnsi="Calibri"/>
        </w:rPr>
        <w:t>ind out exactly what each course involves by reading the details in this booklet. Consider how well you can cope with the demands of the subject. (Ask your teachers for help.)</w:t>
      </w:r>
    </w:p>
    <w:p w:rsidR="00E94C59" w:rsidRPr="00E94C59" w:rsidRDefault="006E227D" w:rsidP="00BB1C1F">
      <w:pPr>
        <w:pStyle w:val="ListParagraph"/>
        <w:numPr>
          <w:ilvl w:val="0"/>
          <w:numId w:val="3"/>
        </w:numPr>
        <w:outlineLvl w:val="0"/>
        <w:rPr>
          <w:rFonts w:ascii="Calibri" w:hAnsi="Calibri"/>
          <w:b/>
        </w:rPr>
      </w:pPr>
      <w:r>
        <w:rPr>
          <w:rFonts w:ascii="Calibri" w:hAnsi="Calibri"/>
        </w:rPr>
        <w:t>C</w:t>
      </w:r>
      <w:r w:rsidR="00E94C59">
        <w:rPr>
          <w:rFonts w:ascii="Calibri" w:hAnsi="Calibri"/>
        </w:rPr>
        <w:t>onsider the entrance requirements of any area of employment you are interested in but remember, these are minimum requirements and in today’s employment situation the standard of entry may be pitched higher.</w:t>
      </w:r>
    </w:p>
    <w:p w:rsidR="00E94C59" w:rsidRPr="00E94C59" w:rsidRDefault="00E94C59" w:rsidP="00BB1C1F">
      <w:pPr>
        <w:pStyle w:val="ListParagraph"/>
        <w:numPr>
          <w:ilvl w:val="0"/>
          <w:numId w:val="3"/>
        </w:numPr>
        <w:outlineLvl w:val="0"/>
        <w:rPr>
          <w:rFonts w:ascii="Calibri" w:hAnsi="Calibri"/>
          <w:b/>
        </w:rPr>
      </w:pPr>
      <w:r>
        <w:rPr>
          <w:rFonts w:ascii="Calibri" w:hAnsi="Calibri"/>
        </w:rPr>
        <w:t>Be careful not to close any doors at this stage because you may well change your mind about jobs later on.</w:t>
      </w:r>
    </w:p>
    <w:p w:rsidR="00E94C59" w:rsidRDefault="00E94C59" w:rsidP="00E94C59">
      <w:pPr>
        <w:outlineLvl w:val="0"/>
        <w:rPr>
          <w:rFonts w:ascii="Calibri" w:hAnsi="Calibri"/>
          <w:b/>
        </w:rPr>
      </w:pPr>
      <w:r w:rsidRPr="00E94C59">
        <w:rPr>
          <w:rFonts w:ascii="Calibri" w:hAnsi="Calibri"/>
          <w:b/>
        </w:rPr>
        <w:t>Which courses must I take?</w:t>
      </w:r>
    </w:p>
    <w:p w:rsidR="00E94C59" w:rsidRDefault="00E94C59" w:rsidP="00E94C59">
      <w:pPr>
        <w:outlineLvl w:val="0"/>
        <w:rPr>
          <w:rFonts w:ascii="Calibri" w:hAnsi="Calibri"/>
        </w:rPr>
      </w:pPr>
      <w:r>
        <w:rPr>
          <w:rFonts w:ascii="Calibri" w:hAnsi="Calibri"/>
        </w:rPr>
        <w:t>70% of your curriculum is compulsory. You will continue to take Eng</w:t>
      </w:r>
      <w:r w:rsidR="00033005">
        <w:rPr>
          <w:rFonts w:ascii="Calibri" w:hAnsi="Calibri"/>
        </w:rPr>
        <w:t>lish, Mathematics, Science,</w:t>
      </w:r>
      <w:r>
        <w:rPr>
          <w:rFonts w:ascii="Calibri" w:hAnsi="Calibri"/>
        </w:rPr>
        <w:t xml:space="preserve"> </w:t>
      </w:r>
      <w:r w:rsidR="00627804">
        <w:rPr>
          <w:rFonts w:ascii="Calibri" w:hAnsi="Calibri"/>
        </w:rPr>
        <w:t>Core PE</w:t>
      </w:r>
      <w:r>
        <w:rPr>
          <w:rFonts w:ascii="Calibri" w:hAnsi="Calibri"/>
        </w:rPr>
        <w:t xml:space="preserve">, </w:t>
      </w:r>
      <w:r w:rsidR="001D3D5A">
        <w:rPr>
          <w:rFonts w:ascii="Calibri" w:hAnsi="Calibri"/>
        </w:rPr>
        <w:t xml:space="preserve">and </w:t>
      </w:r>
      <w:r>
        <w:rPr>
          <w:rFonts w:ascii="Calibri" w:hAnsi="Calibri"/>
        </w:rPr>
        <w:t>Philosophy and Belief.</w:t>
      </w:r>
    </w:p>
    <w:p w:rsidR="00E94C59" w:rsidRDefault="00E94C59" w:rsidP="00E94C59">
      <w:pPr>
        <w:outlineLvl w:val="0"/>
        <w:rPr>
          <w:rFonts w:ascii="Calibri" w:hAnsi="Calibri"/>
        </w:rPr>
      </w:pPr>
      <w:r>
        <w:rPr>
          <w:rFonts w:ascii="Calibri" w:hAnsi="Calibri"/>
          <w:b/>
        </w:rPr>
        <w:t>In addition you may:</w:t>
      </w:r>
    </w:p>
    <w:p w:rsidR="00FB0BD6" w:rsidRPr="006C7B96" w:rsidRDefault="00EA2A81" w:rsidP="00FB0BD6">
      <w:pPr>
        <w:pStyle w:val="ListParagraph"/>
        <w:numPr>
          <w:ilvl w:val="0"/>
          <w:numId w:val="4"/>
        </w:numPr>
        <w:outlineLvl w:val="0"/>
        <w:rPr>
          <w:rFonts w:ascii="Calibri" w:hAnsi="Calibri"/>
        </w:rPr>
      </w:pPr>
      <w:r>
        <w:rPr>
          <w:rFonts w:ascii="Calibri" w:hAnsi="Calibri"/>
        </w:rPr>
        <w:t>Continue with French</w:t>
      </w:r>
      <w:r w:rsidR="00FB0BD6" w:rsidRPr="006C7B96">
        <w:rPr>
          <w:rFonts w:ascii="Calibri" w:hAnsi="Calibri"/>
        </w:rPr>
        <w:t>*</w:t>
      </w:r>
    </w:p>
    <w:p w:rsidR="00E94C59" w:rsidRPr="006C7B96" w:rsidRDefault="00E94C59" w:rsidP="00BB1C1F">
      <w:pPr>
        <w:pStyle w:val="ListParagraph"/>
        <w:numPr>
          <w:ilvl w:val="0"/>
          <w:numId w:val="4"/>
        </w:numPr>
        <w:outlineLvl w:val="0"/>
        <w:rPr>
          <w:rFonts w:ascii="Calibri" w:hAnsi="Calibri"/>
        </w:rPr>
      </w:pPr>
      <w:r w:rsidRPr="006C7B96">
        <w:rPr>
          <w:rFonts w:ascii="Calibri" w:hAnsi="Calibri"/>
        </w:rPr>
        <w:t>Continue with History and/or Geography</w:t>
      </w:r>
      <w:r w:rsidR="00DD2AAC" w:rsidRPr="006C7B96">
        <w:rPr>
          <w:rFonts w:ascii="Calibri" w:hAnsi="Calibri"/>
        </w:rPr>
        <w:t>*</w:t>
      </w:r>
    </w:p>
    <w:p w:rsidR="00B92C94" w:rsidRDefault="00B92C94" w:rsidP="00BB1C1F">
      <w:pPr>
        <w:pStyle w:val="ListParagraph"/>
        <w:numPr>
          <w:ilvl w:val="0"/>
          <w:numId w:val="4"/>
        </w:numPr>
        <w:outlineLvl w:val="0"/>
        <w:rPr>
          <w:rFonts w:ascii="Calibri" w:hAnsi="Calibri"/>
        </w:rPr>
      </w:pPr>
      <w:r>
        <w:rPr>
          <w:rFonts w:ascii="Calibri" w:hAnsi="Calibri"/>
        </w:rPr>
        <w:t xml:space="preserve">Continue with a </w:t>
      </w:r>
      <w:r w:rsidR="006E227D">
        <w:rPr>
          <w:rFonts w:ascii="Calibri" w:hAnsi="Calibri"/>
        </w:rPr>
        <w:t>T</w:t>
      </w:r>
      <w:r>
        <w:rPr>
          <w:rFonts w:ascii="Calibri" w:hAnsi="Calibri"/>
        </w:rPr>
        <w:t>echnology option</w:t>
      </w:r>
    </w:p>
    <w:p w:rsidR="00B92C94" w:rsidRDefault="00B92C94" w:rsidP="00BB1C1F">
      <w:pPr>
        <w:pStyle w:val="ListParagraph"/>
        <w:numPr>
          <w:ilvl w:val="0"/>
          <w:numId w:val="4"/>
        </w:numPr>
        <w:outlineLvl w:val="0"/>
        <w:rPr>
          <w:rFonts w:ascii="Calibri" w:hAnsi="Calibri"/>
        </w:rPr>
      </w:pPr>
      <w:r>
        <w:rPr>
          <w:rFonts w:ascii="Calibri" w:hAnsi="Calibri"/>
        </w:rPr>
        <w:t>Continue with Art, Music or PE</w:t>
      </w:r>
    </w:p>
    <w:p w:rsidR="00B92C94" w:rsidRDefault="00B92C94" w:rsidP="00BB1C1F">
      <w:pPr>
        <w:pStyle w:val="ListParagraph"/>
        <w:numPr>
          <w:ilvl w:val="0"/>
          <w:numId w:val="4"/>
        </w:numPr>
        <w:outlineLvl w:val="0"/>
        <w:rPr>
          <w:rFonts w:ascii="Calibri" w:hAnsi="Calibri"/>
        </w:rPr>
      </w:pPr>
      <w:r>
        <w:rPr>
          <w:rFonts w:ascii="Calibri" w:hAnsi="Calibri"/>
        </w:rPr>
        <w:t>Choose a n</w:t>
      </w:r>
      <w:r w:rsidR="00504454">
        <w:rPr>
          <w:rFonts w:ascii="Calibri" w:hAnsi="Calibri"/>
        </w:rPr>
        <w:t>ew GCSE subject such as</w:t>
      </w:r>
      <w:r>
        <w:rPr>
          <w:rFonts w:ascii="Calibri" w:hAnsi="Calibri"/>
        </w:rPr>
        <w:t xml:space="preserve"> Drama</w:t>
      </w:r>
      <w:r w:rsidR="00504454">
        <w:rPr>
          <w:rFonts w:ascii="Calibri" w:hAnsi="Calibri"/>
        </w:rPr>
        <w:t xml:space="preserve"> or Media</w:t>
      </w:r>
    </w:p>
    <w:p w:rsidR="00504454" w:rsidRDefault="00B92C94" w:rsidP="00BB1C1F">
      <w:pPr>
        <w:pStyle w:val="ListParagraph"/>
        <w:numPr>
          <w:ilvl w:val="0"/>
          <w:numId w:val="4"/>
        </w:numPr>
        <w:outlineLvl w:val="0"/>
        <w:rPr>
          <w:rFonts w:ascii="Calibri" w:hAnsi="Calibri"/>
        </w:rPr>
      </w:pPr>
      <w:r w:rsidRPr="00504454">
        <w:rPr>
          <w:rFonts w:ascii="Calibri" w:hAnsi="Calibri"/>
        </w:rPr>
        <w:t xml:space="preserve">Choose one vocational qualification in </w:t>
      </w:r>
      <w:r w:rsidR="00BB1C1F">
        <w:rPr>
          <w:rFonts w:ascii="Calibri" w:hAnsi="Calibri"/>
        </w:rPr>
        <w:t>Resistant Materials</w:t>
      </w:r>
      <w:r w:rsidR="00504454">
        <w:rPr>
          <w:rFonts w:ascii="Calibri" w:hAnsi="Calibri"/>
        </w:rPr>
        <w:t xml:space="preserve"> or Business</w:t>
      </w:r>
    </w:p>
    <w:p w:rsidR="007C18CF" w:rsidRPr="00504454" w:rsidRDefault="007C18CF" w:rsidP="00504454">
      <w:pPr>
        <w:ind w:left="360"/>
        <w:outlineLvl w:val="0"/>
        <w:rPr>
          <w:rFonts w:ascii="Calibri" w:hAnsi="Calibri"/>
        </w:rPr>
      </w:pPr>
      <w:r w:rsidRPr="00504454">
        <w:rPr>
          <w:rFonts w:ascii="Calibri" w:hAnsi="Calibri"/>
        </w:rPr>
        <w:t>In total you will usually choose</w:t>
      </w:r>
      <w:r w:rsidRPr="00504454">
        <w:rPr>
          <w:rFonts w:ascii="Calibri" w:hAnsi="Calibri"/>
          <w:b/>
        </w:rPr>
        <w:t xml:space="preserve"> four</w:t>
      </w:r>
      <w:r w:rsidRPr="00504454">
        <w:rPr>
          <w:rFonts w:ascii="Calibri" w:hAnsi="Calibri"/>
        </w:rPr>
        <w:t xml:space="preserve"> courses.</w:t>
      </w:r>
    </w:p>
    <w:p w:rsidR="00A86EA0" w:rsidRDefault="00DD2AAC" w:rsidP="00DD2AAC">
      <w:pPr>
        <w:outlineLvl w:val="0"/>
        <w:rPr>
          <w:rFonts w:ascii="Calibri" w:hAnsi="Calibri"/>
          <w:b/>
        </w:rPr>
      </w:pPr>
      <w:r>
        <w:rPr>
          <w:rFonts w:ascii="Calibri" w:hAnsi="Calibri"/>
        </w:rPr>
        <w:t>*P</w:t>
      </w:r>
      <w:r w:rsidR="00EA2A81">
        <w:rPr>
          <w:rFonts w:ascii="Calibri" w:hAnsi="Calibri"/>
        </w:rPr>
        <w:t>athway 1 students</w:t>
      </w:r>
      <w:r>
        <w:rPr>
          <w:rFonts w:ascii="Calibri" w:hAnsi="Calibri"/>
        </w:rPr>
        <w:t xml:space="preserve"> opt for a Language</w:t>
      </w:r>
      <w:r w:rsidR="00EA2A81">
        <w:rPr>
          <w:rFonts w:ascii="Calibri" w:hAnsi="Calibri"/>
        </w:rPr>
        <w:t xml:space="preserve"> (French)</w:t>
      </w:r>
      <w:r>
        <w:rPr>
          <w:rFonts w:ascii="Calibri" w:hAnsi="Calibri"/>
        </w:rPr>
        <w:t xml:space="preserve"> </w:t>
      </w:r>
      <w:r w:rsidRPr="004B25E9">
        <w:rPr>
          <w:rFonts w:ascii="Calibri" w:hAnsi="Calibri"/>
          <w:u w:val="single"/>
        </w:rPr>
        <w:t>and</w:t>
      </w:r>
      <w:r>
        <w:rPr>
          <w:rFonts w:ascii="Calibri" w:hAnsi="Calibri"/>
        </w:rPr>
        <w:t xml:space="preserve"> either History or Geography.</w:t>
      </w:r>
      <w:r w:rsidR="00A86EA0">
        <w:rPr>
          <w:rFonts w:ascii="Calibri" w:hAnsi="Calibri"/>
          <w:b/>
        </w:rPr>
        <w:br w:type="page"/>
      </w:r>
    </w:p>
    <w:p w:rsidR="00570BD3" w:rsidRDefault="00570BD3" w:rsidP="007C18CF">
      <w:pPr>
        <w:outlineLvl w:val="0"/>
        <w:rPr>
          <w:rFonts w:ascii="Calibri" w:hAnsi="Calibri"/>
        </w:rPr>
      </w:pPr>
      <w:r>
        <w:rPr>
          <w:rFonts w:ascii="Calibri" w:hAnsi="Calibri"/>
          <w:b/>
        </w:rPr>
        <w:lastRenderedPageBreak/>
        <w:t>How many examination subjects will I take?</w:t>
      </w:r>
    </w:p>
    <w:p w:rsidR="00570BD3" w:rsidRDefault="00570BD3" w:rsidP="007C18CF">
      <w:pPr>
        <w:outlineLvl w:val="0"/>
        <w:rPr>
          <w:rFonts w:ascii="Calibri" w:hAnsi="Calibri"/>
        </w:rPr>
      </w:pPr>
      <w:r>
        <w:rPr>
          <w:rFonts w:ascii="Calibri" w:hAnsi="Calibri"/>
        </w:rPr>
        <w:t>S</w:t>
      </w:r>
      <w:r w:rsidR="001D3D5A">
        <w:rPr>
          <w:rFonts w:ascii="Calibri" w:hAnsi="Calibri"/>
        </w:rPr>
        <w:t>tudents can take a maximum of 10</w:t>
      </w:r>
      <w:r>
        <w:rPr>
          <w:rFonts w:ascii="Calibri" w:hAnsi="Calibri"/>
        </w:rPr>
        <w:t xml:space="preserve"> separate GCSE subjects.</w:t>
      </w:r>
    </w:p>
    <w:p w:rsidR="00570BD3" w:rsidRDefault="00570BD3" w:rsidP="007C18CF">
      <w:pPr>
        <w:outlineLvl w:val="0"/>
        <w:rPr>
          <w:rFonts w:ascii="Calibri" w:hAnsi="Calibri"/>
        </w:rPr>
      </w:pPr>
      <w:r>
        <w:rPr>
          <w:rFonts w:ascii="Calibri" w:hAnsi="Calibri"/>
          <w:b/>
        </w:rPr>
        <w:t>Who can help me choose?</w:t>
      </w:r>
    </w:p>
    <w:p w:rsidR="00570BD3" w:rsidRDefault="00570BD3" w:rsidP="00BB1C1F">
      <w:pPr>
        <w:pStyle w:val="ListParagraph"/>
        <w:numPr>
          <w:ilvl w:val="0"/>
          <w:numId w:val="5"/>
        </w:numPr>
        <w:outlineLvl w:val="0"/>
        <w:rPr>
          <w:rFonts w:ascii="Calibri" w:hAnsi="Calibri"/>
        </w:rPr>
      </w:pPr>
      <w:r>
        <w:rPr>
          <w:rFonts w:ascii="Calibri" w:hAnsi="Calibri"/>
        </w:rPr>
        <w:t xml:space="preserve">Your </w:t>
      </w:r>
      <w:r w:rsidR="006E227D">
        <w:rPr>
          <w:rFonts w:ascii="Calibri" w:hAnsi="Calibri"/>
        </w:rPr>
        <w:t>T</w:t>
      </w:r>
      <w:r>
        <w:rPr>
          <w:rFonts w:ascii="Calibri" w:hAnsi="Calibri"/>
        </w:rPr>
        <w:t>utor and</w:t>
      </w:r>
      <w:r w:rsidR="001D3D5A">
        <w:rPr>
          <w:rFonts w:ascii="Calibri" w:hAnsi="Calibri"/>
        </w:rPr>
        <w:t xml:space="preserve"> Pastoral leader</w:t>
      </w:r>
      <w:r>
        <w:rPr>
          <w:rFonts w:ascii="Calibri" w:hAnsi="Calibri"/>
        </w:rPr>
        <w:t>– who will be able to help you co</w:t>
      </w:r>
      <w:r w:rsidR="00627804">
        <w:rPr>
          <w:rFonts w:ascii="Calibri" w:hAnsi="Calibri"/>
        </w:rPr>
        <w:t>nsider your all-round abilities</w:t>
      </w:r>
    </w:p>
    <w:p w:rsidR="00570BD3" w:rsidRDefault="00570BD3" w:rsidP="00BB1C1F">
      <w:pPr>
        <w:pStyle w:val="ListParagraph"/>
        <w:numPr>
          <w:ilvl w:val="0"/>
          <w:numId w:val="5"/>
        </w:numPr>
        <w:outlineLvl w:val="0"/>
        <w:rPr>
          <w:rFonts w:ascii="Calibri" w:hAnsi="Calibri"/>
        </w:rPr>
      </w:pPr>
      <w:r>
        <w:rPr>
          <w:rFonts w:ascii="Calibri" w:hAnsi="Calibri"/>
        </w:rPr>
        <w:t>Subject Teachers – who can give you some idea about your ability in the subject, plus more detaile</w:t>
      </w:r>
      <w:r w:rsidR="00627804">
        <w:rPr>
          <w:rFonts w:ascii="Calibri" w:hAnsi="Calibri"/>
        </w:rPr>
        <w:t>d information about the subject</w:t>
      </w:r>
    </w:p>
    <w:p w:rsidR="00570BD3" w:rsidRDefault="00570BD3" w:rsidP="00BB1C1F">
      <w:pPr>
        <w:pStyle w:val="ListParagraph"/>
        <w:numPr>
          <w:ilvl w:val="0"/>
          <w:numId w:val="5"/>
        </w:numPr>
        <w:outlineLvl w:val="0"/>
        <w:rPr>
          <w:rFonts w:ascii="Calibri" w:hAnsi="Calibri"/>
        </w:rPr>
      </w:pPr>
      <w:r>
        <w:rPr>
          <w:rFonts w:ascii="Calibri" w:hAnsi="Calibri"/>
        </w:rPr>
        <w:t>Your par</w:t>
      </w:r>
      <w:r w:rsidR="00627804">
        <w:rPr>
          <w:rFonts w:ascii="Calibri" w:hAnsi="Calibri"/>
        </w:rPr>
        <w:t>ents – who know you best of all</w:t>
      </w:r>
      <w:r>
        <w:rPr>
          <w:rFonts w:ascii="Calibri" w:hAnsi="Calibri"/>
        </w:rPr>
        <w:t xml:space="preserve"> </w:t>
      </w:r>
    </w:p>
    <w:p w:rsidR="00570BD3" w:rsidRDefault="00570BD3" w:rsidP="00BB1C1F">
      <w:pPr>
        <w:pStyle w:val="ListParagraph"/>
        <w:numPr>
          <w:ilvl w:val="0"/>
          <w:numId w:val="5"/>
        </w:numPr>
        <w:outlineLvl w:val="0"/>
        <w:rPr>
          <w:rFonts w:ascii="Calibri" w:hAnsi="Calibri"/>
        </w:rPr>
      </w:pPr>
      <w:r>
        <w:rPr>
          <w:rFonts w:ascii="Calibri" w:hAnsi="Calibri"/>
        </w:rPr>
        <w:t xml:space="preserve">The </w:t>
      </w:r>
      <w:r w:rsidR="00033005">
        <w:rPr>
          <w:rFonts w:ascii="Calibri" w:hAnsi="Calibri"/>
        </w:rPr>
        <w:t>Careers Liaison Officer</w:t>
      </w:r>
      <w:r w:rsidRPr="00FB0BD6">
        <w:rPr>
          <w:rFonts w:ascii="Calibri" w:hAnsi="Calibri"/>
          <w:color w:val="FF0000"/>
        </w:rPr>
        <w:t>–</w:t>
      </w:r>
      <w:r w:rsidR="00FB0BD6">
        <w:rPr>
          <w:rFonts w:ascii="Calibri" w:hAnsi="Calibri"/>
          <w:color w:val="00B050"/>
        </w:rPr>
        <w:t>,</w:t>
      </w:r>
      <w:r w:rsidRPr="00FB0BD6">
        <w:rPr>
          <w:rFonts w:ascii="Calibri" w:hAnsi="Calibri"/>
        </w:rPr>
        <w:t xml:space="preserve"> </w:t>
      </w:r>
      <w:r>
        <w:rPr>
          <w:rFonts w:ascii="Calibri" w:hAnsi="Calibri"/>
        </w:rPr>
        <w:t>can show you details about entrance requirements to different areas of work.</w:t>
      </w:r>
    </w:p>
    <w:p w:rsidR="00570BD3" w:rsidRDefault="00570BD3" w:rsidP="00570BD3">
      <w:pPr>
        <w:outlineLvl w:val="0"/>
        <w:rPr>
          <w:rFonts w:ascii="Calibri" w:hAnsi="Calibri"/>
          <w:b/>
        </w:rPr>
      </w:pPr>
      <w:r>
        <w:rPr>
          <w:rFonts w:ascii="Calibri" w:hAnsi="Calibri"/>
          <w:b/>
        </w:rPr>
        <w:t>When do I choose?</w:t>
      </w:r>
    </w:p>
    <w:p w:rsidR="00570BD3" w:rsidRDefault="00570BD3" w:rsidP="00570BD3">
      <w:pPr>
        <w:outlineLvl w:val="0"/>
        <w:rPr>
          <w:rFonts w:ascii="Calibri" w:hAnsi="Calibri"/>
        </w:rPr>
      </w:pPr>
      <w:r>
        <w:rPr>
          <w:rFonts w:ascii="Calibri" w:hAnsi="Calibri"/>
        </w:rPr>
        <w:t xml:space="preserve">The Course Choice Sheet should be returned with your choices clearly marked, by </w:t>
      </w:r>
      <w:r w:rsidR="00033005">
        <w:rPr>
          <w:rFonts w:ascii="Calibri" w:hAnsi="Calibri"/>
          <w:b/>
        </w:rPr>
        <w:t>Monday 11</w:t>
      </w:r>
      <w:r w:rsidR="00033005" w:rsidRPr="00033005">
        <w:rPr>
          <w:rFonts w:ascii="Calibri" w:hAnsi="Calibri"/>
          <w:b/>
          <w:vertAlign w:val="superscript"/>
        </w:rPr>
        <w:t>th</w:t>
      </w:r>
      <w:r w:rsidR="00033005">
        <w:rPr>
          <w:rFonts w:ascii="Calibri" w:hAnsi="Calibri"/>
          <w:b/>
        </w:rPr>
        <w:t xml:space="preserve"> </w:t>
      </w:r>
      <w:r w:rsidR="001D3D5A">
        <w:rPr>
          <w:rFonts w:ascii="Calibri" w:hAnsi="Calibri"/>
          <w:b/>
        </w:rPr>
        <w:t xml:space="preserve">February </w:t>
      </w:r>
      <w:r>
        <w:rPr>
          <w:rFonts w:ascii="Calibri" w:hAnsi="Calibri"/>
        </w:rPr>
        <w:t xml:space="preserve">to </w:t>
      </w:r>
      <w:r w:rsidR="00033005">
        <w:rPr>
          <w:rFonts w:ascii="Calibri" w:hAnsi="Calibri"/>
          <w:b/>
        </w:rPr>
        <w:t>the main school office.</w:t>
      </w:r>
    </w:p>
    <w:p w:rsidR="00570BD3" w:rsidRDefault="00570BD3" w:rsidP="00570BD3">
      <w:pPr>
        <w:outlineLvl w:val="0"/>
        <w:rPr>
          <w:rFonts w:ascii="Calibri" w:hAnsi="Calibri"/>
        </w:rPr>
      </w:pPr>
      <w:r>
        <w:rPr>
          <w:rFonts w:ascii="Calibri" w:hAnsi="Calibri"/>
        </w:rPr>
        <w:t>Your choices will then be examined by staff and you</w:t>
      </w:r>
      <w:r w:rsidR="00B1379F">
        <w:rPr>
          <w:rFonts w:ascii="Calibri" w:hAnsi="Calibri"/>
        </w:rPr>
        <w:t xml:space="preserve"> may</w:t>
      </w:r>
      <w:r>
        <w:rPr>
          <w:rFonts w:ascii="Calibri" w:hAnsi="Calibri"/>
        </w:rPr>
        <w:t xml:space="preserve"> be interviewed to sort out any immediate issues.</w:t>
      </w:r>
    </w:p>
    <w:p w:rsidR="00570BD3" w:rsidRDefault="00570BD3" w:rsidP="00570BD3">
      <w:pPr>
        <w:outlineLvl w:val="0"/>
        <w:rPr>
          <w:rFonts w:ascii="Calibri" w:hAnsi="Calibri"/>
        </w:rPr>
      </w:pPr>
      <w:r>
        <w:rPr>
          <w:rFonts w:ascii="Calibri" w:hAnsi="Calibri"/>
        </w:rPr>
        <w:t>You will be informed later in the year of the options you are able to take.</w:t>
      </w:r>
    </w:p>
    <w:p w:rsidR="00F52142" w:rsidRDefault="00F52142" w:rsidP="00CC7887">
      <w:pPr>
        <w:rPr>
          <w:rFonts w:ascii="Calibri" w:hAnsi="Calibri"/>
        </w:rPr>
      </w:pPr>
    </w:p>
    <w:p w:rsidR="001D3D5A" w:rsidRDefault="001D3D5A" w:rsidP="00CC7887">
      <w:pPr>
        <w:rPr>
          <w:rFonts w:ascii="Calibri" w:hAnsi="Calibri"/>
        </w:rPr>
      </w:pPr>
    </w:p>
    <w:p w:rsidR="001D3D5A" w:rsidRDefault="001D3D5A" w:rsidP="00CC7887">
      <w:pPr>
        <w:rPr>
          <w:rFonts w:ascii="Calibri" w:hAnsi="Calibri"/>
          <w:sz w:val="20"/>
          <w:szCs w:val="20"/>
        </w:rPr>
      </w:pPr>
    </w:p>
    <w:p w:rsidR="00AC641B" w:rsidRPr="00A448E0" w:rsidRDefault="00AC641B" w:rsidP="00504454">
      <w:pPr>
        <w:rPr>
          <w:rFonts w:ascii="Calibri" w:hAnsi="Calibri" w:cs="Calibri"/>
        </w:rPr>
      </w:pPr>
    </w:p>
    <w:p w:rsidR="00763E0A" w:rsidRDefault="00763E0A">
      <w:pPr>
        <w:rPr>
          <w:rFonts w:ascii="Calibri" w:eastAsiaTheme="minorEastAsia" w:hAnsi="Calibri" w:cs="Calibri"/>
          <w:bCs/>
          <w:caps/>
          <w:color w:val="595959" w:themeColor="text1" w:themeTint="A6"/>
          <w:sz w:val="48"/>
        </w:rPr>
      </w:pPr>
      <w:r>
        <w:rPr>
          <w:rFonts w:ascii="Calibri" w:eastAsiaTheme="minorEastAsia" w:hAnsi="Calibri" w:cs="Calibri"/>
          <w:bCs/>
          <w:caps/>
          <w:color w:val="595959" w:themeColor="text1" w:themeTint="A6"/>
          <w:sz w:val="48"/>
        </w:rPr>
        <w:br w:type="page"/>
      </w:r>
    </w:p>
    <w:p w:rsidR="0023669A" w:rsidRPr="00AC641B" w:rsidRDefault="0023669A" w:rsidP="0023669A">
      <w:pPr>
        <w:rPr>
          <w:rFonts w:ascii="Calibri" w:hAnsi="Calibri" w:cs="Calibri"/>
        </w:rPr>
      </w:pPr>
      <w:r>
        <w:rPr>
          <w:rFonts w:ascii="Calibri" w:eastAsiaTheme="minorEastAsia" w:hAnsi="Calibri" w:cs="Calibri"/>
          <w:bCs/>
          <w:caps/>
          <w:color w:val="595959" w:themeColor="text1" w:themeTint="A6"/>
          <w:sz w:val="48"/>
        </w:rPr>
        <w:lastRenderedPageBreak/>
        <w:t>Controlled Assessments and Coursework</w:t>
      </w:r>
    </w:p>
    <w:p w:rsidR="0023669A" w:rsidRDefault="0023669A" w:rsidP="0023669A">
      <w:pPr>
        <w:rPr>
          <w:rFonts w:ascii="Calibri" w:hAnsi="Calibri" w:cs="Calibri"/>
        </w:rPr>
      </w:pPr>
      <w:r>
        <w:rPr>
          <w:rFonts w:ascii="Calibri" w:hAnsi="Calibri" w:cs="Calibri"/>
        </w:rPr>
        <w:t>Controlled Assessments are done through</w:t>
      </w:r>
      <w:r w:rsidR="00504454">
        <w:rPr>
          <w:rFonts w:ascii="Calibri" w:hAnsi="Calibri" w:cs="Calibri"/>
        </w:rPr>
        <w:t>out</w:t>
      </w:r>
      <w:r>
        <w:rPr>
          <w:rFonts w:ascii="Calibri" w:hAnsi="Calibri" w:cs="Calibri"/>
        </w:rPr>
        <w:t xml:space="preserve"> the two year courses in some subjects. Each assessment counts towards the final exam mark. These are extended pieces of work done in class under teacher supervision and have replaced coursework in many subjects. Coursework also still forms an</w:t>
      </w:r>
      <w:r w:rsidRPr="00D76293">
        <w:rPr>
          <w:rFonts w:ascii="Calibri" w:hAnsi="Calibri" w:cs="Calibri"/>
        </w:rPr>
        <w:t xml:space="preserve"> </w:t>
      </w:r>
      <w:r>
        <w:rPr>
          <w:rFonts w:ascii="Calibri" w:hAnsi="Calibri" w:cs="Calibri"/>
        </w:rPr>
        <w:t>important part of some Key Stage 4 courses e.g. Art &amp; Design and Technology.</w:t>
      </w:r>
    </w:p>
    <w:p w:rsidR="0023669A" w:rsidRDefault="0023669A" w:rsidP="0023669A">
      <w:pPr>
        <w:rPr>
          <w:rFonts w:ascii="Calibri" w:hAnsi="Calibri" w:cs="Calibri"/>
        </w:rPr>
      </w:pPr>
      <w:r>
        <w:rPr>
          <w:rFonts w:ascii="Calibri" w:hAnsi="Calibri" w:cs="Calibri"/>
        </w:rPr>
        <w:t>Students are advised of the demands of each subject and will have to organise their study programmes accordingly. Coursework requirements will vary between oral work, practical work, and the more extended project work. Some subjects have coursework and controlled assessments in Year 10. Further details of significant coursework will be found in the subject details of this booklet.</w:t>
      </w:r>
    </w:p>
    <w:p w:rsidR="0023669A" w:rsidRDefault="0023669A" w:rsidP="0023669A">
      <w:pPr>
        <w:rPr>
          <w:rFonts w:ascii="Calibri" w:hAnsi="Calibri" w:cs="Calibri"/>
        </w:rPr>
      </w:pPr>
      <w:r>
        <w:rPr>
          <w:rFonts w:ascii="Calibri" w:hAnsi="Calibri" w:cs="Calibri"/>
        </w:rPr>
        <w:t>Demands are greatest in the Autumn and Spring Terms of Year 11 and parents are asked to be conscious of workloads and to support their daughter/son as best they can. With a carefully planned work programme no student should feel unnecessary stress.</w:t>
      </w:r>
    </w:p>
    <w:p w:rsidR="0023669A" w:rsidRDefault="0023669A" w:rsidP="0023669A">
      <w:pPr>
        <w:rPr>
          <w:rFonts w:ascii="Calibri" w:hAnsi="Calibri" w:cs="Calibri"/>
        </w:rPr>
      </w:pPr>
      <w:r>
        <w:rPr>
          <w:rFonts w:ascii="Calibri" w:hAnsi="Calibri" w:cs="Calibri"/>
          <w:b/>
        </w:rPr>
        <w:t>Homework</w:t>
      </w:r>
    </w:p>
    <w:p w:rsidR="0023669A" w:rsidRDefault="0023669A" w:rsidP="0023669A">
      <w:pPr>
        <w:rPr>
          <w:rFonts w:ascii="Calibri" w:hAnsi="Calibri" w:cs="Calibri"/>
        </w:rPr>
      </w:pPr>
      <w:r>
        <w:rPr>
          <w:rFonts w:ascii="Calibri" w:hAnsi="Calibri" w:cs="Calibri"/>
        </w:rPr>
        <w:t>Homework builds up as a student progresses towards external examinations. The precise loading and nature of the work will depend on the subject, the ability of the student and, increasingly, on the attitude of each student.</w:t>
      </w:r>
    </w:p>
    <w:p w:rsidR="0023669A" w:rsidRDefault="0023669A" w:rsidP="0023669A">
      <w:pPr>
        <w:rPr>
          <w:rFonts w:ascii="Calibri" w:hAnsi="Calibri" w:cs="Calibri"/>
        </w:rPr>
      </w:pPr>
      <w:r>
        <w:rPr>
          <w:rFonts w:ascii="Calibri" w:hAnsi="Calibri" w:cs="Calibri"/>
        </w:rPr>
        <w:t xml:space="preserve">The </w:t>
      </w:r>
      <w:r w:rsidR="006E227D">
        <w:rPr>
          <w:rFonts w:ascii="Calibri" w:hAnsi="Calibri" w:cs="Calibri"/>
        </w:rPr>
        <w:t>H</w:t>
      </w:r>
      <w:r>
        <w:rPr>
          <w:rFonts w:ascii="Calibri" w:hAnsi="Calibri" w:cs="Calibri"/>
        </w:rPr>
        <w:t xml:space="preserve">omework </w:t>
      </w:r>
      <w:r w:rsidR="006E227D">
        <w:rPr>
          <w:rFonts w:ascii="Calibri" w:hAnsi="Calibri" w:cs="Calibri"/>
        </w:rPr>
        <w:t>P</w:t>
      </w:r>
      <w:r>
        <w:rPr>
          <w:rFonts w:ascii="Calibri" w:hAnsi="Calibri" w:cs="Calibri"/>
        </w:rPr>
        <w:t>olicy requires that homework will be relevant to the work being done in school and will frequently follow on from current classwork. The tasks will still vary and may include learning, research and written activities, some of which might be for coursework.</w:t>
      </w:r>
    </w:p>
    <w:p w:rsidR="0023669A" w:rsidRDefault="0023669A" w:rsidP="0023669A">
      <w:pPr>
        <w:rPr>
          <w:rFonts w:ascii="Calibri" w:hAnsi="Calibri" w:cs="Calibri"/>
        </w:rPr>
      </w:pPr>
      <w:r>
        <w:rPr>
          <w:rFonts w:ascii="Calibri" w:hAnsi="Calibri" w:cs="Calibri"/>
        </w:rPr>
        <w:t>Students’ self-discipline and careful time-management become more and more important and parents are asked to support and encourage their daughter/son to develop these skills. The use of the school diary is no less important than in earlier years.</w:t>
      </w:r>
    </w:p>
    <w:p w:rsidR="0023669A" w:rsidRDefault="0023669A">
      <w:pPr>
        <w:rPr>
          <w:rFonts w:ascii="Calibri" w:eastAsiaTheme="minorEastAsia" w:hAnsi="Calibri" w:cs="Calibri"/>
          <w:bCs/>
          <w:color w:val="595959" w:themeColor="text1" w:themeTint="A6"/>
          <w:spacing w:val="20"/>
          <w:sz w:val="48"/>
        </w:rPr>
      </w:pPr>
    </w:p>
    <w:p w:rsidR="0023669A" w:rsidRDefault="0023669A">
      <w:pPr>
        <w:rPr>
          <w:rFonts w:ascii="Calibri" w:eastAsiaTheme="minorEastAsia" w:hAnsi="Calibri" w:cs="Calibri"/>
          <w:bCs/>
          <w:color w:val="595959" w:themeColor="text1" w:themeTint="A6"/>
          <w:spacing w:val="20"/>
          <w:sz w:val="48"/>
        </w:rPr>
      </w:pPr>
      <w:r>
        <w:rPr>
          <w:rFonts w:ascii="Calibri" w:eastAsiaTheme="minorEastAsia" w:hAnsi="Calibri" w:cs="Calibri"/>
          <w:bCs/>
          <w:caps/>
          <w:color w:val="595959" w:themeColor="text1" w:themeTint="A6"/>
          <w:sz w:val="48"/>
        </w:rPr>
        <w:br w:type="page"/>
      </w:r>
    </w:p>
    <w:p w:rsidR="009226C3" w:rsidRDefault="009226C3" w:rsidP="009226C3">
      <w:pPr>
        <w:pStyle w:val="Subtitle"/>
        <w:spacing w:after="0"/>
        <w:rPr>
          <w:rFonts w:ascii="Calibri" w:eastAsiaTheme="minorEastAsia" w:hAnsi="Calibri" w:cs="Calibri"/>
          <w:b/>
          <w:bCs/>
          <w:sz w:val="40"/>
          <w:szCs w:val="22"/>
        </w:rPr>
      </w:pPr>
    </w:p>
    <w:p w:rsidR="009226C3" w:rsidRDefault="009226C3" w:rsidP="009226C3">
      <w:pPr>
        <w:pStyle w:val="Subtitle"/>
        <w:spacing w:after="0"/>
        <w:rPr>
          <w:rFonts w:ascii="Calibri" w:eastAsiaTheme="minorEastAsia" w:hAnsi="Calibri" w:cs="Calibri"/>
          <w:b/>
          <w:bCs/>
          <w:sz w:val="40"/>
          <w:szCs w:val="22"/>
        </w:rPr>
      </w:pPr>
    </w:p>
    <w:p w:rsidR="009226C3" w:rsidRDefault="009226C3" w:rsidP="009226C3">
      <w:pPr>
        <w:pStyle w:val="Subtitle"/>
        <w:spacing w:after="0"/>
        <w:rPr>
          <w:rFonts w:ascii="Calibri" w:eastAsiaTheme="minorEastAsia" w:hAnsi="Calibri" w:cs="Calibri"/>
          <w:b/>
          <w:bCs/>
          <w:sz w:val="40"/>
          <w:szCs w:val="22"/>
        </w:rPr>
      </w:pPr>
    </w:p>
    <w:p w:rsidR="009226C3" w:rsidRDefault="009226C3" w:rsidP="009226C3">
      <w:pPr>
        <w:pStyle w:val="Subtitle"/>
        <w:spacing w:after="0"/>
        <w:rPr>
          <w:rFonts w:ascii="Calibri" w:eastAsiaTheme="minorEastAsia" w:hAnsi="Calibri" w:cs="Calibri"/>
          <w:b/>
          <w:bCs/>
          <w:sz w:val="48"/>
          <w:szCs w:val="48"/>
        </w:rPr>
      </w:pPr>
    </w:p>
    <w:p w:rsidR="009226C3" w:rsidRPr="009226C3" w:rsidRDefault="009226C3" w:rsidP="009226C3"/>
    <w:p w:rsidR="009226C3" w:rsidRPr="003D796E" w:rsidRDefault="009226C3" w:rsidP="009226C3">
      <w:pPr>
        <w:pStyle w:val="Subtitle"/>
        <w:spacing w:after="0"/>
        <w:rPr>
          <w:rFonts w:ascii="Calibri" w:eastAsiaTheme="minorEastAsia" w:hAnsi="Calibri" w:cs="Calibri"/>
          <w:b/>
          <w:bCs/>
          <w:sz w:val="56"/>
          <w:szCs w:val="56"/>
        </w:rPr>
      </w:pPr>
      <w:r w:rsidRPr="003D796E">
        <w:rPr>
          <w:rFonts w:ascii="Calibri" w:eastAsiaTheme="minorEastAsia" w:hAnsi="Calibri" w:cs="Calibri"/>
          <w:b/>
          <w:bCs/>
          <w:sz w:val="56"/>
          <w:szCs w:val="56"/>
        </w:rPr>
        <w:t>Core Subjects</w:t>
      </w:r>
    </w:p>
    <w:p w:rsidR="009226C3" w:rsidRDefault="009226C3">
      <w:pPr>
        <w:rPr>
          <w:rFonts w:ascii="Calibri" w:eastAsiaTheme="minorEastAsia" w:hAnsi="Calibri" w:cs="Calibri"/>
          <w:b/>
          <w:bCs/>
          <w:sz w:val="40"/>
        </w:rPr>
      </w:pPr>
      <w:r>
        <w:rPr>
          <w:rFonts w:ascii="Calibri" w:eastAsiaTheme="minorEastAsia" w:hAnsi="Calibri" w:cs="Calibri"/>
          <w:b/>
          <w:bCs/>
          <w:sz w:val="40"/>
        </w:rPr>
        <w:br w:type="page"/>
      </w:r>
    </w:p>
    <w:tbl>
      <w:tblPr>
        <w:tblStyle w:val="TableGrid"/>
        <w:tblW w:w="8865" w:type="dxa"/>
        <w:tblLayout w:type="fixed"/>
        <w:tblLook w:val="0600" w:firstRow="0" w:lastRow="0" w:firstColumn="0" w:lastColumn="0" w:noHBand="1" w:noVBand="1"/>
      </w:tblPr>
      <w:tblGrid>
        <w:gridCol w:w="2415"/>
        <w:gridCol w:w="2265"/>
        <w:gridCol w:w="1875"/>
        <w:gridCol w:w="2310"/>
      </w:tblGrid>
      <w:tr w:rsidR="00B515E4" w:rsidTr="00B515E4">
        <w:trPr>
          <w:trHeight w:val="620"/>
        </w:trPr>
        <w:tc>
          <w:tcPr>
            <w:tcW w:w="8865" w:type="dxa"/>
            <w:gridSpan w:val="4"/>
          </w:tcPr>
          <w:p w:rsidR="00B515E4" w:rsidRDefault="00B515E4" w:rsidP="00B35401">
            <w:pPr>
              <w:jc w:val="center"/>
              <w:rPr>
                <w:rFonts w:ascii="Verdana" w:eastAsia="Verdana" w:hAnsi="Verdana" w:cs="Verdana"/>
                <w:b/>
                <w:sz w:val="40"/>
                <w:szCs w:val="40"/>
              </w:rPr>
            </w:pPr>
            <w:r>
              <w:rPr>
                <w:rFonts w:ascii="Verdana" w:eastAsia="Verdana" w:hAnsi="Verdana" w:cs="Verdana"/>
                <w:b/>
                <w:sz w:val="40"/>
                <w:szCs w:val="40"/>
              </w:rPr>
              <w:lastRenderedPageBreak/>
              <w:t>English Language &amp; English Literature</w:t>
            </w:r>
          </w:p>
        </w:tc>
      </w:tr>
      <w:tr w:rsidR="00B515E4" w:rsidTr="00B515E4">
        <w:trPr>
          <w:trHeight w:val="780"/>
        </w:trPr>
        <w:tc>
          <w:tcPr>
            <w:tcW w:w="8865" w:type="dxa"/>
            <w:gridSpan w:val="4"/>
          </w:tcPr>
          <w:p w:rsidR="00B515E4" w:rsidRDefault="00B515E4" w:rsidP="00B35401">
            <w:pPr>
              <w:widowControl w:val="0"/>
              <w:pBdr>
                <w:top w:val="nil"/>
                <w:left w:val="nil"/>
                <w:bottom w:val="nil"/>
                <w:right w:val="nil"/>
                <w:between w:val="nil"/>
              </w:pBdr>
              <w:rPr>
                <w:rFonts w:ascii="Verdana" w:eastAsia="Verdana" w:hAnsi="Verdana" w:cs="Verdana"/>
                <w:b/>
              </w:rPr>
            </w:pPr>
            <w:r>
              <w:rPr>
                <w:rFonts w:ascii="Verdana" w:eastAsia="Verdana" w:hAnsi="Verdana" w:cs="Verdana"/>
                <w:b/>
              </w:rPr>
              <w:t>AQA GCSE English  Language (AQA 8700) and English Literature (AQA 8702)</w:t>
            </w:r>
          </w:p>
        </w:tc>
      </w:tr>
      <w:tr w:rsidR="00B515E4" w:rsidTr="00B515E4">
        <w:trPr>
          <w:trHeight w:val="840"/>
        </w:trPr>
        <w:tc>
          <w:tcPr>
            <w:tcW w:w="2415" w:type="dxa"/>
          </w:tcPr>
          <w:p w:rsidR="00B515E4" w:rsidRDefault="00B515E4" w:rsidP="00B35401">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6450" w:type="dxa"/>
            <w:gridSpan w:val="3"/>
          </w:tcPr>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Mrs K Gregory</w:t>
            </w:r>
          </w:p>
        </w:tc>
      </w:tr>
      <w:tr w:rsidR="00B515E4" w:rsidTr="00B515E4">
        <w:trPr>
          <w:trHeight w:val="8140"/>
        </w:trPr>
        <w:tc>
          <w:tcPr>
            <w:tcW w:w="2415" w:type="dxa"/>
          </w:tcPr>
          <w:p w:rsidR="00B515E4" w:rsidRDefault="00B515E4"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6450" w:type="dxa"/>
            <w:gridSpan w:val="3"/>
          </w:tcPr>
          <w:p w:rsidR="00B515E4" w:rsidRDefault="00B515E4" w:rsidP="00B35401">
            <w:pPr>
              <w:jc w:val="both"/>
              <w:rPr>
                <w:rFonts w:ascii="Verdana" w:eastAsia="Verdana" w:hAnsi="Verdana" w:cs="Verdana"/>
              </w:rPr>
            </w:pPr>
            <w:r>
              <w:rPr>
                <w:rFonts w:ascii="Verdana" w:eastAsia="Verdana" w:hAnsi="Verdana" w:cs="Verdana"/>
              </w:rPr>
              <w:t>Students will follow a course that leads to two qualifications - one in English Language and one in English Literature.</w:t>
            </w:r>
          </w:p>
          <w:p w:rsidR="00B515E4" w:rsidRDefault="00B515E4" w:rsidP="00B35401">
            <w:pPr>
              <w:jc w:val="both"/>
              <w:rPr>
                <w:rFonts w:ascii="Verdana" w:eastAsia="Verdana" w:hAnsi="Verdana" w:cs="Verdana"/>
              </w:rPr>
            </w:pPr>
            <w:r>
              <w:rPr>
                <w:rFonts w:ascii="Verdana" w:eastAsia="Verdana" w:hAnsi="Verdana" w:cs="Verdana"/>
              </w:rPr>
              <w:t xml:space="preserve"> </w:t>
            </w:r>
          </w:p>
          <w:p w:rsidR="00B515E4" w:rsidRDefault="00B515E4" w:rsidP="00B35401">
            <w:pPr>
              <w:jc w:val="both"/>
              <w:rPr>
                <w:rFonts w:ascii="Verdana" w:eastAsia="Verdana" w:hAnsi="Verdana" w:cs="Verdana"/>
                <w:i/>
              </w:rPr>
            </w:pPr>
            <w:r>
              <w:rPr>
                <w:rFonts w:ascii="Verdana" w:eastAsia="Verdana" w:hAnsi="Verdana" w:cs="Verdana"/>
                <w:i/>
              </w:rPr>
              <w:t>What will you be doing?</w:t>
            </w:r>
          </w:p>
          <w:p w:rsidR="00B515E4" w:rsidRDefault="00B515E4" w:rsidP="00B35401">
            <w:pPr>
              <w:jc w:val="both"/>
              <w:rPr>
                <w:rFonts w:ascii="Verdana" w:eastAsia="Verdana" w:hAnsi="Verdana" w:cs="Verdana"/>
              </w:rPr>
            </w:pPr>
            <w:r>
              <w:rPr>
                <w:rFonts w:ascii="Verdana" w:eastAsia="Verdana" w:hAnsi="Verdana" w:cs="Verdana"/>
              </w:rPr>
              <w:t>You will be given the chance to say what you think and write what you mean, as well as expressing what you feel about a variety of texts.</w:t>
            </w:r>
            <w:r w:rsidR="00A62F11">
              <w:rPr>
                <w:rFonts w:ascii="Verdana" w:eastAsia="Verdana" w:hAnsi="Verdana" w:cs="Verdana"/>
              </w:rPr>
              <w:t xml:space="preserve">  There will be two exam papers:</w:t>
            </w:r>
            <w:r>
              <w:rPr>
                <w:rFonts w:ascii="Verdana" w:eastAsia="Verdana" w:hAnsi="Verdana" w:cs="Verdana"/>
              </w:rPr>
              <w:t xml:space="preserve"> Paper 1 will incorporate analysis of a 19</w:t>
            </w:r>
            <w:r>
              <w:rPr>
                <w:rFonts w:ascii="Verdana" w:eastAsia="Verdana" w:hAnsi="Verdana" w:cs="Verdana"/>
                <w:vertAlign w:val="superscript"/>
              </w:rPr>
              <w:t>th</w:t>
            </w:r>
            <w:r>
              <w:rPr>
                <w:rFonts w:ascii="Verdana" w:eastAsia="Verdana" w:hAnsi="Verdana" w:cs="Verdana"/>
              </w:rPr>
              <w:t xml:space="preserve"> or early 20</w:t>
            </w:r>
            <w:r>
              <w:rPr>
                <w:rFonts w:ascii="Verdana" w:eastAsia="Verdana" w:hAnsi="Verdana" w:cs="Verdana"/>
                <w:vertAlign w:val="superscript"/>
              </w:rPr>
              <w:t>th</w:t>
            </w:r>
            <w:r>
              <w:rPr>
                <w:rFonts w:ascii="Verdana" w:eastAsia="Verdana" w:hAnsi="Verdana" w:cs="Verdana"/>
              </w:rPr>
              <w:t xml:space="preserve"> century literary fiction text extract and a descriptive or narrative writing task.  Paper 2 will include analysis of non fiction texts from the 19</w:t>
            </w:r>
            <w:r>
              <w:rPr>
                <w:rFonts w:ascii="Verdana" w:eastAsia="Verdana" w:hAnsi="Verdana" w:cs="Verdana"/>
                <w:vertAlign w:val="superscript"/>
              </w:rPr>
              <w:t>th</w:t>
            </w:r>
            <w:r>
              <w:rPr>
                <w:rFonts w:ascii="Verdana" w:eastAsia="Verdana" w:hAnsi="Verdana" w:cs="Verdana"/>
              </w:rPr>
              <w:t>, 20</w:t>
            </w:r>
            <w:r>
              <w:rPr>
                <w:rFonts w:ascii="Verdana" w:eastAsia="Verdana" w:hAnsi="Verdana" w:cs="Verdana"/>
                <w:vertAlign w:val="superscript"/>
              </w:rPr>
              <w:t>th</w:t>
            </w:r>
            <w:r>
              <w:rPr>
                <w:rFonts w:ascii="Verdana" w:eastAsia="Verdana" w:hAnsi="Verdana" w:cs="Verdana"/>
              </w:rPr>
              <w:t xml:space="preserve"> and/or 21</w:t>
            </w:r>
            <w:r>
              <w:rPr>
                <w:rFonts w:ascii="Verdana" w:eastAsia="Verdana" w:hAnsi="Verdana" w:cs="Verdana"/>
                <w:vertAlign w:val="superscript"/>
              </w:rPr>
              <w:t>st</w:t>
            </w:r>
            <w:r>
              <w:rPr>
                <w:rFonts w:ascii="Verdana" w:eastAsia="Verdana" w:hAnsi="Verdana" w:cs="Verdana"/>
              </w:rPr>
              <w:t xml:space="preserve"> centuries and writing to present a point of view.</w:t>
            </w:r>
          </w:p>
          <w:p w:rsidR="00B515E4" w:rsidRDefault="00B515E4" w:rsidP="00B35401">
            <w:pPr>
              <w:jc w:val="both"/>
              <w:rPr>
                <w:rFonts w:ascii="Verdana" w:eastAsia="Verdana" w:hAnsi="Verdana" w:cs="Verdana"/>
              </w:rPr>
            </w:pPr>
            <w:r>
              <w:rPr>
                <w:rFonts w:ascii="Verdana" w:eastAsia="Verdana" w:hAnsi="Verdana" w:cs="Verdana"/>
              </w:rPr>
              <w:t>In English Literature you will study a range of texts including a play by Shakespeare, studied in conjunction with a text from the English Literary Heritage specifically 19</w:t>
            </w:r>
            <w:r>
              <w:rPr>
                <w:rFonts w:ascii="Verdana" w:eastAsia="Verdana" w:hAnsi="Verdana" w:cs="Verdana"/>
                <w:vertAlign w:val="superscript"/>
              </w:rPr>
              <w:t>th</w:t>
            </w:r>
            <w:r>
              <w:rPr>
                <w:rFonts w:ascii="Verdana" w:eastAsia="Verdana" w:hAnsi="Verdana" w:cs="Verdana"/>
              </w:rPr>
              <w:t xml:space="preserve"> century fiction such as Jekyll and Hyde, A Christmas Carol and Sherlock Holmes; modern fiction such as Animal Farm and An Inspector Calls and a range of poetry from the exam board’s anthology.  The exam will also feature a section on analysing and comparing unseen poetry.</w:t>
            </w:r>
          </w:p>
        </w:tc>
      </w:tr>
      <w:tr w:rsidR="00B515E4" w:rsidTr="00B515E4">
        <w:trPr>
          <w:trHeight w:val="3500"/>
        </w:trPr>
        <w:tc>
          <w:tcPr>
            <w:tcW w:w="2415" w:type="dxa"/>
            <w:vMerge w:val="restart"/>
          </w:tcPr>
          <w:p w:rsidR="00B515E4" w:rsidRDefault="00B515E4"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lastRenderedPageBreak/>
              <w:t>Assessment</w:t>
            </w: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Examination</w:t>
            </w:r>
          </w:p>
        </w:tc>
        <w:tc>
          <w:tcPr>
            <w:tcW w:w="4185" w:type="dxa"/>
            <w:gridSpan w:val="2"/>
          </w:tcPr>
          <w:p w:rsidR="00B515E4" w:rsidRDefault="00B515E4" w:rsidP="00B35401">
            <w:pPr>
              <w:rPr>
                <w:rFonts w:ascii="Verdana" w:eastAsia="Verdana" w:hAnsi="Verdana" w:cs="Verdana"/>
              </w:rPr>
            </w:pPr>
            <w:r>
              <w:rPr>
                <w:rFonts w:ascii="Verdana" w:eastAsia="Verdana" w:hAnsi="Verdana" w:cs="Verdana"/>
              </w:rPr>
              <w:t>For English Language, each paper will be worth 50% of the final exam grade.  All students will sit the same exam.</w:t>
            </w:r>
          </w:p>
          <w:p w:rsidR="00B515E4" w:rsidRDefault="00B515E4" w:rsidP="00B35401">
            <w:pPr>
              <w:rPr>
                <w:rFonts w:ascii="Verdana" w:eastAsia="Verdana" w:hAnsi="Verdana" w:cs="Verdana"/>
              </w:rPr>
            </w:pPr>
            <w:r>
              <w:rPr>
                <w:rFonts w:ascii="Verdana" w:eastAsia="Verdana" w:hAnsi="Verdana" w:cs="Verdana"/>
              </w:rPr>
              <w:t>For English Literature, Paper 1 (Shakespeare and the 19</w:t>
            </w:r>
            <w:r>
              <w:rPr>
                <w:rFonts w:ascii="Verdana" w:eastAsia="Verdana" w:hAnsi="Verdana" w:cs="Verdana"/>
                <w:vertAlign w:val="superscript"/>
              </w:rPr>
              <w:t>th</w:t>
            </w:r>
            <w:r>
              <w:rPr>
                <w:rFonts w:ascii="Verdana" w:eastAsia="Verdana" w:hAnsi="Verdana" w:cs="Verdana"/>
              </w:rPr>
              <w:t xml:space="preserve"> century novel) will be worth 40% of the final Literature grade and Paper 2 (Modern text and Poetry) will be worth 60% of the final grade.</w:t>
            </w:r>
          </w:p>
        </w:tc>
      </w:tr>
      <w:tr w:rsidR="00B515E4" w:rsidTr="00CE2A4B">
        <w:trPr>
          <w:trHeight w:val="2152"/>
        </w:trPr>
        <w:tc>
          <w:tcPr>
            <w:tcW w:w="2415" w:type="dxa"/>
            <w:vMerge/>
          </w:tcPr>
          <w:p w:rsidR="00B515E4" w:rsidRDefault="00B515E4" w:rsidP="00B35401">
            <w:pPr>
              <w:widowControl w:val="0"/>
              <w:pBdr>
                <w:top w:val="nil"/>
                <w:left w:val="nil"/>
                <w:bottom w:val="nil"/>
                <w:right w:val="nil"/>
                <w:between w:val="nil"/>
              </w:pBdr>
            </w:pP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Controlled Assessment</w:t>
            </w:r>
          </w:p>
        </w:tc>
        <w:tc>
          <w:tcPr>
            <w:tcW w:w="4185" w:type="dxa"/>
            <w:gridSpan w:val="2"/>
          </w:tcPr>
          <w:p w:rsidR="00B515E4" w:rsidRDefault="009966E7" w:rsidP="00B35401">
            <w:pPr>
              <w:rPr>
                <w:rFonts w:ascii="Verdana" w:eastAsia="Verdana" w:hAnsi="Verdana" w:cs="Verdana"/>
              </w:rPr>
            </w:pPr>
            <w:r>
              <w:rPr>
                <w:rFonts w:ascii="Verdana" w:eastAsia="Verdana" w:hAnsi="Verdana" w:cs="Verdana"/>
              </w:rPr>
              <w:t>There are</w:t>
            </w:r>
            <w:r w:rsidR="00B515E4">
              <w:rPr>
                <w:rFonts w:ascii="Verdana" w:eastAsia="Verdana" w:hAnsi="Verdana" w:cs="Verdana"/>
              </w:rPr>
              <w:t xml:space="preserve"> </w:t>
            </w:r>
            <w:r w:rsidR="00B515E4">
              <w:rPr>
                <w:rFonts w:ascii="Verdana" w:eastAsia="Verdana" w:hAnsi="Verdana" w:cs="Verdana"/>
                <w:b/>
              </w:rPr>
              <w:t>no more controlled assessment</w:t>
            </w:r>
            <w:r w:rsidR="00B515E4">
              <w:rPr>
                <w:rFonts w:ascii="Verdana" w:eastAsia="Verdana" w:hAnsi="Verdana" w:cs="Verdana"/>
              </w:rPr>
              <w:t xml:space="preserve"> so grades will be awarded solely on performance in the exam</w:t>
            </w:r>
            <w:r w:rsidR="00B515E4">
              <w:t xml:space="preserve">.  </w:t>
            </w:r>
            <w:r w:rsidR="00B515E4">
              <w:rPr>
                <w:rFonts w:ascii="Verdana" w:eastAsia="Verdana" w:hAnsi="Verdana" w:cs="Verdana"/>
              </w:rPr>
              <w:t>The grading system will change to 1 – 9 with 9 being the highest grade; 5 being a good pass and 4 being a satisfactory pass.</w:t>
            </w:r>
          </w:p>
          <w:p w:rsidR="00CE2A4B" w:rsidRDefault="00CE2A4B" w:rsidP="00B35401">
            <w:pPr>
              <w:rPr>
                <w:rFonts w:ascii="Verdana" w:eastAsia="Verdana" w:hAnsi="Verdana" w:cs="Verdana"/>
              </w:rPr>
            </w:pPr>
          </w:p>
          <w:p w:rsidR="00CE2A4B" w:rsidRDefault="00CE2A4B" w:rsidP="00B35401">
            <w:pPr>
              <w:rPr>
                <w:rFonts w:ascii="Verdana" w:eastAsia="Verdana" w:hAnsi="Verdana" w:cs="Verdana"/>
              </w:rPr>
            </w:pPr>
          </w:p>
          <w:p w:rsidR="00CE2A4B" w:rsidRDefault="00CE2A4B" w:rsidP="00B35401">
            <w:pPr>
              <w:rPr>
                <w:rFonts w:ascii="Verdana" w:eastAsia="Verdana" w:hAnsi="Verdana" w:cs="Verdana"/>
              </w:rPr>
            </w:pPr>
          </w:p>
          <w:p w:rsidR="00B515E4" w:rsidRDefault="00B515E4" w:rsidP="00B35401">
            <w:pPr>
              <w:rPr>
                <w:rFonts w:ascii="Verdana" w:eastAsia="Verdana" w:hAnsi="Verdana" w:cs="Verdana"/>
                <w:highlight w:val="yellow"/>
              </w:rPr>
            </w:pPr>
            <w:r>
              <w:rPr>
                <w:rFonts w:ascii="Verdana" w:eastAsia="Verdana" w:hAnsi="Verdana" w:cs="Verdana"/>
                <w:highlight w:val="yellow"/>
              </w:rPr>
              <w:t xml:space="preserve"> </w:t>
            </w:r>
          </w:p>
          <w:p w:rsidR="00CE2A4B" w:rsidRDefault="00CE2A4B" w:rsidP="00B35401">
            <w:pPr>
              <w:rPr>
                <w:rFonts w:ascii="Verdana" w:eastAsia="Verdana" w:hAnsi="Verdana" w:cs="Verdana"/>
                <w:highlight w:val="yellow"/>
              </w:rPr>
            </w:pPr>
          </w:p>
        </w:tc>
      </w:tr>
      <w:tr w:rsidR="00B515E4" w:rsidTr="00CE2A4B">
        <w:trPr>
          <w:trHeight w:val="2821"/>
        </w:trPr>
        <w:tc>
          <w:tcPr>
            <w:tcW w:w="2415" w:type="dxa"/>
            <w:vMerge/>
          </w:tcPr>
          <w:p w:rsidR="00B515E4" w:rsidRDefault="00B515E4" w:rsidP="00B35401">
            <w:pPr>
              <w:widowControl w:val="0"/>
              <w:pBdr>
                <w:top w:val="nil"/>
                <w:left w:val="nil"/>
                <w:bottom w:val="nil"/>
                <w:right w:val="nil"/>
                <w:between w:val="nil"/>
              </w:pBdr>
            </w:pP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Oral Assessment</w:t>
            </w:r>
          </w:p>
        </w:tc>
        <w:tc>
          <w:tcPr>
            <w:tcW w:w="4185" w:type="dxa"/>
            <w:gridSpan w:val="2"/>
          </w:tcPr>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Following changes to the GCSE English Language qualification, teachers will report students’ achievement in Speaking and Listening. However, it will not count towards the final grade.  The assessment will be based on a presentation to a group.  All presentations are required to be r</w:t>
            </w:r>
            <w:r w:rsidR="00CE2A4B">
              <w:rPr>
                <w:rFonts w:ascii="Verdana" w:eastAsia="Verdana" w:hAnsi="Verdana" w:cs="Verdana"/>
              </w:rPr>
              <w:t>ecorded for moderation purposes.</w:t>
            </w: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tc>
      </w:tr>
      <w:tr w:rsidR="00B515E4" w:rsidTr="00B515E4">
        <w:trPr>
          <w:trHeight w:val="2160"/>
        </w:trPr>
        <w:tc>
          <w:tcPr>
            <w:tcW w:w="2415" w:type="dxa"/>
          </w:tcPr>
          <w:p w:rsidR="00B515E4" w:rsidRDefault="00B515E4"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4185" w:type="dxa"/>
            <w:gridSpan w:val="2"/>
          </w:tcPr>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Competence in reading, writing and speaking and listening are essential skills for this course</w:t>
            </w:r>
          </w:p>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Reading a wide range of quality fiction will be good preparation for the course.</w:t>
            </w: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p w:rsidR="00CE2A4B" w:rsidRDefault="00CE2A4B" w:rsidP="00B35401">
            <w:pPr>
              <w:widowControl w:val="0"/>
              <w:pBdr>
                <w:top w:val="nil"/>
                <w:left w:val="nil"/>
                <w:bottom w:val="nil"/>
                <w:right w:val="nil"/>
                <w:between w:val="nil"/>
              </w:pBdr>
              <w:rPr>
                <w:rFonts w:ascii="Verdana" w:eastAsia="Verdana" w:hAnsi="Verdana" w:cs="Verdana"/>
              </w:rPr>
            </w:pPr>
          </w:p>
        </w:tc>
      </w:tr>
      <w:tr w:rsidR="00B515E4" w:rsidTr="00B515E4">
        <w:trPr>
          <w:trHeight w:val="500"/>
        </w:trPr>
        <w:tc>
          <w:tcPr>
            <w:tcW w:w="2415" w:type="dxa"/>
            <w:vMerge w:val="restart"/>
          </w:tcPr>
          <w:p w:rsidR="00B515E4" w:rsidRDefault="00B515E4"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lastRenderedPageBreak/>
              <w:t>Progression</w:t>
            </w: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1875" w:type="dxa"/>
          </w:tcPr>
          <w:p w:rsidR="00B515E4" w:rsidRDefault="00B515E4" w:rsidP="00B3540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2310" w:type="dxa"/>
          </w:tcPr>
          <w:p w:rsidR="00B515E4" w:rsidRDefault="00B515E4" w:rsidP="00B3540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tc>
      </w:tr>
      <w:tr w:rsidR="00B515E4" w:rsidTr="00B515E4">
        <w:trPr>
          <w:trHeight w:val="3920"/>
        </w:trPr>
        <w:tc>
          <w:tcPr>
            <w:tcW w:w="2415" w:type="dxa"/>
            <w:vMerge/>
          </w:tcPr>
          <w:p w:rsidR="00B515E4" w:rsidRDefault="00B515E4" w:rsidP="00B35401">
            <w:pPr>
              <w:widowControl w:val="0"/>
              <w:pBdr>
                <w:top w:val="nil"/>
                <w:left w:val="nil"/>
                <w:bottom w:val="nil"/>
                <w:right w:val="nil"/>
                <w:between w:val="nil"/>
              </w:pBdr>
            </w:pPr>
          </w:p>
        </w:tc>
        <w:tc>
          <w:tcPr>
            <w:tcW w:w="2265" w:type="dxa"/>
          </w:tcPr>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A Level Literature</w:t>
            </w:r>
          </w:p>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 xml:space="preserve"> </w:t>
            </w:r>
          </w:p>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A Level Language</w:t>
            </w:r>
          </w:p>
        </w:tc>
        <w:tc>
          <w:tcPr>
            <w:tcW w:w="1875" w:type="dxa"/>
          </w:tcPr>
          <w:p w:rsidR="00B515E4" w:rsidRDefault="00B515E4"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Extended Project Qualification</w:t>
            </w:r>
          </w:p>
        </w:tc>
        <w:tc>
          <w:tcPr>
            <w:tcW w:w="2310" w:type="dxa"/>
          </w:tcPr>
          <w:p w:rsidR="00B515E4" w:rsidRDefault="00B515E4" w:rsidP="00CE2A4B">
            <w:pPr>
              <w:widowControl w:val="0"/>
              <w:pBdr>
                <w:top w:val="nil"/>
                <w:left w:val="nil"/>
                <w:bottom w:val="nil"/>
                <w:right w:val="nil"/>
                <w:between w:val="nil"/>
              </w:pBdr>
              <w:rPr>
                <w:rFonts w:ascii="Verdana" w:eastAsia="Verdana" w:hAnsi="Verdana" w:cs="Verdana"/>
              </w:rPr>
            </w:pPr>
            <w:r>
              <w:rPr>
                <w:rFonts w:ascii="Verdana" w:eastAsia="Verdana" w:hAnsi="Verdana" w:cs="Verdana"/>
              </w:rPr>
              <w:t>Publishing, Law Journalist, Editor, Proof-reader, Copy Writer, Speech Therapy, Researcher, Teacher , Advertising, Market</w:t>
            </w:r>
            <w:r w:rsidR="00CE2A4B">
              <w:rPr>
                <w:rFonts w:ascii="Verdana" w:eastAsia="Verdana" w:hAnsi="Verdana" w:cs="Verdana"/>
              </w:rPr>
              <w:t>ing, PR, Human Resources, Media.</w:t>
            </w:r>
          </w:p>
        </w:tc>
      </w:tr>
    </w:tbl>
    <w:p w:rsidR="009A5D6A" w:rsidRDefault="009A5D6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p w:rsidR="00CE2A4B" w:rsidRDefault="00CE2A4B">
      <w:pPr>
        <w:rPr>
          <w:rFonts w:ascii="Calibri" w:hAnsi="Calibri" w:cs="Calibri"/>
        </w:rPr>
      </w:pPr>
    </w:p>
    <w:tbl>
      <w:tblPr>
        <w:tblStyle w:val="TableGrid"/>
        <w:tblW w:w="9370" w:type="dxa"/>
        <w:tblInd w:w="284" w:type="dxa"/>
        <w:tblLayout w:type="fixed"/>
        <w:tblLook w:val="0600" w:firstRow="0" w:lastRow="0" w:firstColumn="0" w:lastColumn="0" w:noHBand="1" w:noVBand="1"/>
      </w:tblPr>
      <w:tblGrid>
        <w:gridCol w:w="2300"/>
        <w:gridCol w:w="2245"/>
        <w:gridCol w:w="4825"/>
      </w:tblGrid>
      <w:tr w:rsidR="00CE2A4B" w:rsidTr="00A62F11">
        <w:trPr>
          <w:trHeight w:val="620"/>
        </w:trPr>
        <w:tc>
          <w:tcPr>
            <w:tcW w:w="9370" w:type="dxa"/>
            <w:gridSpan w:val="3"/>
          </w:tcPr>
          <w:p w:rsidR="00CE2A4B" w:rsidRDefault="00CE2A4B" w:rsidP="00B35401">
            <w:pPr>
              <w:jc w:val="center"/>
              <w:rPr>
                <w:rFonts w:ascii="Verdana" w:eastAsia="Verdana" w:hAnsi="Verdana" w:cs="Verdana"/>
                <w:b/>
                <w:sz w:val="40"/>
                <w:szCs w:val="40"/>
              </w:rPr>
            </w:pPr>
            <w:r>
              <w:rPr>
                <w:rFonts w:ascii="Verdana" w:eastAsia="Verdana" w:hAnsi="Verdana" w:cs="Verdana"/>
                <w:b/>
                <w:sz w:val="40"/>
                <w:szCs w:val="40"/>
              </w:rPr>
              <w:lastRenderedPageBreak/>
              <w:t>Mathematics</w:t>
            </w:r>
          </w:p>
        </w:tc>
      </w:tr>
      <w:tr w:rsidR="00CE2A4B" w:rsidTr="00A62F11">
        <w:trPr>
          <w:trHeight w:val="500"/>
        </w:trPr>
        <w:tc>
          <w:tcPr>
            <w:tcW w:w="9370" w:type="dxa"/>
            <w:gridSpan w:val="3"/>
          </w:tcPr>
          <w:p w:rsidR="00CE2A4B" w:rsidRDefault="00CE2A4B" w:rsidP="00B3540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Pearson Edexcel GCSE Mathematics GCSE (9-1).  (1MA1)</w:t>
            </w:r>
          </w:p>
        </w:tc>
      </w:tr>
      <w:tr w:rsidR="00CE2A4B" w:rsidTr="00A62F11">
        <w:trPr>
          <w:trHeight w:val="1020"/>
        </w:trPr>
        <w:tc>
          <w:tcPr>
            <w:tcW w:w="2300" w:type="dxa"/>
          </w:tcPr>
          <w:p w:rsidR="00CE2A4B" w:rsidRDefault="00CE2A4B" w:rsidP="00B35401">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7070" w:type="dxa"/>
            <w:gridSpan w:val="2"/>
          </w:tcPr>
          <w:p w:rsidR="00CE2A4B" w:rsidRDefault="00CE2A4B" w:rsidP="00B35401">
            <w:pPr>
              <w:jc w:val="both"/>
              <w:rPr>
                <w:rFonts w:ascii="Verdana" w:eastAsia="Verdana" w:hAnsi="Verdana" w:cs="Verdana"/>
              </w:rPr>
            </w:pPr>
            <w:r>
              <w:rPr>
                <w:rFonts w:ascii="Verdana" w:eastAsia="Verdana" w:hAnsi="Verdana" w:cs="Verdana"/>
              </w:rPr>
              <w:t>Mr T Armstrong</w:t>
            </w:r>
          </w:p>
        </w:tc>
      </w:tr>
      <w:tr w:rsidR="00CE2A4B" w:rsidTr="00A62F11">
        <w:trPr>
          <w:trHeight w:val="1020"/>
        </w:trPr>
        <w:tc>
          <w:tcPr>
            <w:tcW w:w="2300" w:type="dxa"/>
          </w:tcPr>
          <w:p w:rsidR="00CE2A4B" w:rsidRDefault="00CE2A4B" w:rsidP="00CE2A4B">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070" w:type="dxa"/>
            <w:gridSpan w:val="2"/>
          </w:tcPr>
          <w:p w:rsidR="00CE2A4B" w:rsidRPr="00CE2A4B" w:rsidRDefault="00CE2A4B" w:rsidP="00CE2A4B">
            <w:pPr>
              <w:jc w:val="both"/>
              <w:rPr>
                <w:rFonts w:ascii="Verdana" w:eastAsia="Verdana" w:hAnsi="Verdana" w:cs="Verdana"/>
                <w:u w:val="single"/>
              </w:rPr>
            </w:pPr>
            <w:r w:rsidRPr="00CE2A4B">
              <w:rPr>
                <w:rFonts w:ascii="Verdana" w:eastAsia="Verdana" w:hAnsi="Verdana" w:cs="Verdana"/>
                <w:u w:val="single"/>
              </w:rPr>
              <w:t>Knowledge and Understanding</w:t>
            </w:r>
          </w:p>
          <w:p w:rsidR="00CE2A4B" w:rsidRPr="00CE2A4B" w:rsidRDefault="00CE2A4B" w:rsidP="00CE2A4B">
            <w:pPr>
              <w:rPr>
                <w:rFonts w:ascii="Verdana" w:eastAsia="Verdana" w:hAnsi="Verdana" w:cs="Verdana"/>
              </w:rPr>
            </w:pPr>
            <w:r w:rsidRPr="00CE2A4B">
              <w:rPr>
                <w:rFonts w:ascii="Verdana" w:eastAsia="Verdana" w:hAnsi="Verdana" w:cs="Verdana"/>
              </w:rPr>
              <w:t>The aims and objectives of the Pearson Edexcel GCSE (9 - 1) in Mathematics are to enable students to:</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Arial Unicode MS" w:eastAsia="Arial Unicode MS" w:hAnsi="Arial Unicode MS" w:cs="Arial Unicode MS"/>
              </w:rPr>
              <w:t xml:space="preserve">● develop fluent knowledge, skills and understanding of mathematical </w:t>
            </w:r>
            <w:r w:rsidR="00A62F11">
              <w:rPr>
                <w:rFonts w:ascii="Arial Unicode MS" w:eastAsia="Arial Unicode MS" w:hAnsi="Arial Unicode MS" w:cs="Arial Unicode MS"/>
              </w:rPr>
              <w:t xml:space="preserve">   methods and concepts</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Arial Unicode MS" w:eastAsia="Arial Unicode MS" w:hAnsi="Arial Unicode MS" w:cs="Arial Unicode MS"/>
              </w:rPr>
              <w:t>● acquire, select and apply mathematical techniques to solve pr</w:t>
            </w:r>
            <w:r w:rsidR="00A62F11">
              <w:rPr>
                <w:rFonts w:ascii="Arial Unicode MS" w:eastAsia="Arial Unicode MS" w:hAnsi="Arial Unicode MS" w:cs="Arial Unicode MS"/>
              </w:rPr>
              <w:t>oblems</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Arial Unicode MS" w:eastAsia="Arial Unicode MS" w:hAnsi="Arial Unicode MS" w:cs="Arial Unicode MS"/>
              </w:rPr>
              <w:t>● reason mathematically, make deductions and i</w:t>
            </w:r>
            <w:r w:rsidR="00A62F11">
              <w:rPr>
                <w:rFonts w:ascii="Arial Unicode MS" w:eastAsia="Arial Unicode MS" w:hAnsi="Arial Unicode MS" w:cs="Arial Unicode MS"/>
              </w:rPr>
              <w:t>nferences, and draw conclusions</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Arial Unicode MS" w:eastAsia="Arial Unicode MS" w:hAnsi="Arial Unicode MS" w:cs="Arial Unicode MS"/>
              </w:rPr>
              <w:t>● comprehend, interpret and communicate mathematical information in a variety of forms appropriate to the information and context.</w:t>
            </w:r>
          </w:p>
          <w:p w:rsid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The list below outlines the topic areas covered in this qualification and the topic area weightings for the assessment of the Foundation tier and the assessment of the Higher tier.</w:t>
            </w:r>
          </w:p>
          <w:p w:rsidR="00CE2A4B" w:rsidRPr="00CE2A4B" w:rsidRDefault="00CE2A4B" w:rsidP="00CE2A4B">
            <w:pPr>
              <w:widowControl w:val="0"/>
              <w:pBdr>
                <w:top w:val="nil"/>
                <w:left w:val="nil"/>
                <w:bottom w:val="nil"/>
                <w:right w:val="nil"/>
                <w:between w:val="nil"/>
              </w:pBdr>
              <w:rPr>
                <w:rFonts w:ascii="Verdana" w:eastAsia="Verdana" w:hAnsi="Verdana" w:cs="Verdana"/>
                <w:b/>
                <w:color w:val="FFFFFF"/>
              </w:rPr>
            </w:pPr>
          </w:p>
          <w:p w:rsidR="00CE2A4B" w:rsidRPr="00CE2A4B" w:rsidRDefault="00CE2A4B" w:rsidP="00CE2A4B">
            <w:pPr>
              <w:widowControl w:val="0"/>
              <w:pBdr>
                <w:top w:val="nil"/>
                <w:left w:val="nil"/>
                <w:bottom w:val="nil"/>
                <w:right w:val="nil"/>
                <w:between w:val="nil"/>
              </w:pBdr>
              <w:rPr>
                <w:rFonts w:ascii="Verdana" w:eastAsia="Verdana" w:hAnsi="Verdana" w:cs="Verdana"/>
                <w:b/>
                <w:u w:val="single"/>
              </w:rPr>
            </w:pPr>
            <w:r w:rsidRPr="00CE2A4B">
              <w:rPr>
                <w:rFonts w:ascii="Verdana" w:eastAsia="Verdana" w:hAnsi="Verdana" w:cs="Verdana"/>
                <w:b/>
                <w:u w:val="single"/>
              </w:rPr>
              <w:t>Foundation</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Number 25%</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Algebra 20%</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Ratio, Proportion and Rates of change 25%</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Geometry and Measures 15%</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Statistics &amp; Probability 15%</w:t>
            </w:r>
          </w:p>
          <w:p w:rsidR="00CE2A4B" w:rsidRPr="00CE2A4B" w:rsidRDefault="00CE2A4B" w:rsidP="00CE2A4B">
            <w:pPr>
              <w:widowControl w:val="0"/>
              <w:pBdr>
                <w:top w:val="nil"/>
                <w:left w:val="nil"/>
                <w:bottom w:val="nil"/>
                <w:right w:val="nil"/>
                <w:between w:val="nil"/>
              </w:pBdr>
              <w:rPr>
                <w:rFonts w:ascii="Verdana" w:eastAsia="Verdana" w:hAnsi="Verdana" w:cs="Verdana"/>
                <w:b/>
                <w:u w:val="single"/>
              </w:rPr>
            </w:pPr>
            <w:r w:rsidRPr="00CE2A4B">
              <w:rPr>
                <w:rFonts w:ascii="Verdana" w:eastAsia="Verdana" w:hAnsi="Verdana" w:cs="Verdana"/>
                <w:b/>
                <w:u w:val="single"/>
              </w:rPr>
              <w:t>Higher</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Number 15%</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Algebra  30%</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Ratio, Proportion and Rates of change  20%</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Geometry and Measures  20%</w:t>
            </w:r>
          </w:p>
          <w:p w:rsidR="00CE2A4B" w:rsidRPr="00CE2A4B" w:rsidRDefault="00CE2A4B" w:rsidP="00CE2A4B">
            <w:pPr>
              <w:widowControl w:val="0"/>
              <w:pBdr>
                <w:top w:val="nil"/>
                <w:left w:val="nil"/>
                <w:bottom w:val="nil"/>
                <w:right w:val="nil"/>
                <w:between w:val="nil"/>
              </w:pBdr>
              <w:rPr>
                <w:rFonts w:ascii="Verdana" w:eastAsia="Verdana" w:hAnsi="Verdana" w:cs="Verdana"/>
              </w:rPr>
            </w:pPr>
            <w:r w:rsidRPr="00CE2A4B">
              <w:rPr>
                <w:rFonts w:ascii="Verdana" w:eastAsia="Verdana" w:hAnsi="Verdana" w:cs="Verdana"/>
              </w:rPr>
              <w:t>Statistics &amp; Probability 15%</w:t>
            </w:r>
          </w:p>
        </w:tc>
      </w:tr>
      <w:tr w:rsidR="00CE2A4B" w:rsidTr="00A62F11">
        <w:trPr>
          <w:trHeight w:val="9200"/>
        </w:trPr>
        <w:tc>
          <w:tcPr>
            <w:tcW w:w="2300" w:type="dxa"/>
          </w:tcPr>
          <w:p w:rsidR="00CE2A4B" w:rsidRDefault="00CE2A4B" w:rsidP="00CE2A4B">
            <w:pPr>
              <w:widowControl w:val="0"/>
              <w:pBdr>
                <w:top w:val="nil"/>
                <w:left w:val="nil"/>
                <w:bottom w:val="nil"/>
                <w:right w:val="nil"/>
                <w:between w:val="nil"/>
              </w:pBdr>
              <w:rPr>
                <w:rFonts w:ascii="Verdana" w:eastAsia="Verdana" w:hAnsi="Verdana" w:cs="Verdana"/>
                <w:b/>
                <w:sz w:val="32"/>
                <w:szCs w:val="32"/>
              </w:rPr>
            </w:pPr>
            <w:r w:rsidRPr="00CE2A4B">
              <w:rPr>
                <w:rFonts w:ascii="Verdana" w:eastAsia="Verdana" w:hAnsi="Verdana" w:cs="Verdana"/>
                <w:b/>
                <w:sz w:val="28"/>
                <w:szCs w:val="32"/>
              </w:rPr>
              <w:lastRenderedPageBreak/>
              <w:t>Assessment</w:t>
            </w:r>
          </w:p>
        </w:tc>
        <w:tc>
          <w:tcPr>
            <w:tcW w:w="2245" w:type="dxa"/>
          </w:tcPr>
          <w:p w:rsidR="00CE2A4B" w:rsidRDefault="00CE2A4B" w:rsidP="00CE2A4B">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 xml:space="preserve">Examination </w:t>
            </w:r>
          </w:p>
        </w:tc>
        <w:tc>
          <w:tcPr>
            <w:tcW w:w="4825" w:type="dxa"/>
          </w:tcPr>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●Two tiers are available: Foundation and Higher</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Each student is permitted to take assessments in either the Foundation tier or Higher tier. All three papers must be at the same tier of entry.</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The qualification consists of three equally-weighted written examination papers at either Foundation tier or Higher tier.</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Paper 1 is a non-calculator assessment.</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 xml:space="preserve">   Paper 2 and Paper 3 are calculator allowed.</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Each paper is 1 hour and 30 minutes long.</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Each paper has 80 marks (33.3% weighting)</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The content outlined for each tier will be assessed across all three papers.</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Each paper has a range of question types; some questions will be set in both mathematical and non-mathematical contexts.  New knowledge, skills and understanding will be tested at both tiers.</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A formulae sheet is given at the front of each examination paper however there will be fewer formulae provided to students.</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The qualification will be graded and certificated on a nine-grade scale from 9 to</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1 using the total mark across all three papers where 9 is the highest grade.  Individual papers are not graded.</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r>
              <w:rPr>
                <w:rFonts w:ascii="Arial Unicode MS" w:eastAsia="Arial Unicode MS" w:hAnsi="Arial Unicode MS" w:cs="Arial Unicode MS"/>
                <w:sz w:val="20"/>
                <w:szCs w:val="20"/>
              </w:rPr>
              <w:t>● Foundation tier: grades 1 to 5.</w:t>
            </w:r>
          </w:p>
          <w:p w:rsidR="00CE2A4B" w:rsidRDefault="00CE2A4B" w:rsidP="00CE2A4B">
            <w:pPr>
              <w:widowControl w:val="0"/>
              <w:pBdr>
                <w:top w:val="nil"/>
                <w:left w:val="nil"/>
                <w:bottom w:val="nil"/>
                <w:right w:val="nil"/>
                <w:between w:val="nil"/>
              </w:pBd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Higher tier: grades 4 to 9 (grade 3 allowed).</w:t>
            </w:r>
          </w:p>
          <w:p w:rsidR="00CE2A4B" w:rsidRDefault="00CE2A4B" w:rsidP="00CE2A4B">
            <w:pPr>
              <w:widowControl w:val="0"/>
              <w:pBdr>
                <w:top w:val="nil"/>
                <w:left w:val="nil"/>
                <w:bottom w:val="nil"/>
                <w:right w:val="nil"/>
                <w:between w:val="nil"/>
              </w:pBdr>
              <w:rPr>
                <w:rFonts w:ascii="Verdana" w:eastAsia="Verdana" w:hAnsi="Verdana" w:cs="Verdana"/>
                <w:sz w:val="20"/>
                <w:szCs w:val="20"/>
              </w:rPr>
            </w:pPr>
          </w:p>
        </w:tc>
      </w:tr>
      <w:tr w:rsidR="00CE2A4B" w:rsidTr="00A62F11">
        <w:trPr>
          <w:trHeight w:val="1060"/>
        </w:trPr>
        <w:tc>
          <w:tcPr>
            <w:tcW w:w="2300" w:type="dxa"/>
            <w:vMerge w:val="restart"/>
          </w:tcPr>
          <w:p w:rsidR="00CE2A4B" w:rsidRDefault="00CE2A4B" w:rsidP="00CE2A4B">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2245" w:type="dxa"/>
          </w:tcPr>
          <w:p w:rsidR="00CE2A4B" w:rsidRDefault="00CE2A4B" w:rsidP="00CE2A4B">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4825" w:type="dxa"/>
          </w:tcPr>
          <w:p w:rsidR="00CE2A4B" w:rsidRDefault="00CE2A4B" w:rsidP="00CE2A4B">
            <w:pPr>
              <w:widowControl w:val="0"/>
              <w:pBdr>
                <w:top w:val="nil"/>
                <w:left w:val="nil"/>
                <w:bottom w:val="nil"/>
                <w:right w:val="nil"/>
                <w:between w:val="nil"/>
              </w:pBdr>
              <w:rPr>
                <w:rFonts w:ascii="Verdana" w:eastAsia="Verdana" w:hAnsi="Verdana" w:cs="Verdana"/>
              </w:rPr>
            </w:pPr>
            <w:r>
              <w:rPr>
                <w:rFonts w:ascii="Verdana" w:eastAsia="Verdana" w:hAnsi="Verdana" w:cs="Verdana"/>
              </w:rPr>
              <w:t>Thinking for oneself and not just learning the facts. Enjoy debating and challenging your own ideas.</w:t>
            </w:r>
          </w:p>
        </w:tc>
      </w:tr>
      <w:tr w:rsidR="00CE2A4B" w:rsidTr="00A62F11">
        <w:trPr>
          <w:trHeight w:val="1060"/>
        </w:trPr>
        <w:tc>
          <w:tcPr>
            <w:tcW w:w="2300" w:type="dxa"/>
            <w:vMerge/>
          </w:tcPr>
          <w:p w:rsidR="00CE2A4B" w:rsidRDefault="00CE2A4B" w:rsidP="00CE2A4B">
            <w:pPr>
              <w:widowControl w:val="0"/>
              <w:pBdr>
                <w:top w:val="nil"/>
                <w:left w:val="nil"/>
                <w:bottom w:val="nil"/>
                <w:right w:val="nil"/>
                <w:between w:val="nil"/>
              </w:pBdr>
            </w:pPr>
          </w:p>
        </w:tc>
        <w:tc>
          <w:tcPr>
            <w:tcW w:w="2245" w:type="dxa"/>
          </w:tcPr>
          <w:p w:rsidR="00CE2A4B" w:rsidRDefault="00CE2A4B" w:rsidP="00CE2A4B">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4825" w:type="dxa"/>
          </w:tcPr>
          <w:p w:rsidR="00CE2A4B" w:rsidRDefault="00CE2A4B" w:rsidP="00CE2A4B">
            <w:pPr>
              <w:widowControl w:val="0"/>
              <w:pBdr>
                <w:top w:val="nil"/>
                <w:left w:val="nil"/>
                <w:bottom w:val="nil"/>
                <w:right w:val="nil"/>
                <w:between w:val="nil"/>
              </w:pBdr>
              <w:rPr>
                <w:rFonts w:ascii="Verdana" w:eastAsia="Verdana" w:hAnsi="Verdana" w:cs="Verdana"/>
              </w:rPr>
            </w:pPr>
            <w:r>
              <w:rPr>
                <w:rFonts w:ascii="Verdana" w:eastAsia="Verdana" w:hAnsi="Verdana" w:cs="Verdana"/>
              </w:rPr>
              <w:t>An enquiring and analytical mind. Ability to question and evaluate. A desire to put maths into context.</w:t>
            </w:r>
          </w:p>
        </w:tc>
      </w:tr>
      <w:tr w:rsidR="00CE2A4B" w:rsidTr="00A62F11">
        <w:trPr>
          <w:trHeight w:val="1880"/>
        </w:trPr>
        <w:tc>
          <w:tcPr>
            <w:tcW w:w="2300" w:type="dxa"/>
          </w:tcPr>
          <w:p w:rsidR="00CE2A4B" w:rsidRDefault="00CE2A4B" w:rsidP="00CE2A4B">
            <w:pPr>
              <w:widowControl w:val="0"/>
              <w:pBdr>
                <w:top w:val="nil"/>
                <w:left w:val="nil"/>
                <w:bottom w:val="nil"/>
                <w:right w:val="nil"/>
                <w:between w:val="nil"/>
              </w:pBdr>
              <w:rPr>
                <w:rFonts w:ascii="Verdana" w:eastAsia="Verdana" w:hAnsi="Verdana" w:cs="Verdana"/>
                <w:b/>
                <w:sz w:val="32"/>
                <w:szCs w:val="32"/>
              </w:rPr>
            </w:pPr>
            <w:r w:rsidRPr="00CE2A4B">
              <w:rPr>
                <w:rFonts w:ascii="Verdana" w:eastAsia="Verdana" w:hAnsi="Verdana" w:cs="Verdana"/>
                <w:b/>
                <w:sz w:val="28"/>
                <w:szCs w:val="32"/>
              </w:rPr>
              <w:t>Progression</w:t>
            </w:r>
          </w:p>
        </w:tc>
        <w:tc>
          <w:tcPr>
            <w:tcW w:w="7070" w:type="dxa"/>
            <w:gridSpan w:val="2"/>
          </w:tcPr>
          <w:p w:rsidR="00CE2A4B" w:rsidRDefault="00CE2A4B" w:rsidP="00CE2A4B">
            <w:pPr>
              <w:widowControl w:val="0"/>
              <w:pBdr>
                <w:top w:val="nil"/>
                <w:left w:val="nil"/>
                <w:bottom w:val="nil"/>
                <w:right w:val="nil"/>
                <w:between w:val="nil"/>
              </w:pBdr>
              <w:rPr>
                <w:rFonts w:ascii="Verdana" w:eastAsia="Verdana" w:hAnsi="Verdana" w:cs="Verdana"/>
              </w:rPr>
            </w:pPr>
            <w:r>
              <w:rPr>
                <w:rFonts w:ascii="Verdana" w:eastAsia="Verdana" w:hAnsi="Verdana" w:cs="Verdana"/>
              </w:rPr>
              <w:t>This qualification prepares students for progression to further study of mathematics at AS and A level, and also to the study of Core Mathematics. GCSE Mathematics is a requirement for progression to a wide range of courses at Level 3. Students are expected to continue with their study of GCSE Mathematics after the age of 16 if they have not achieved the qualification at Key Stage 4.</w:t>
            </w:r>
          </w:p>
        </w:tc>
      </w:tr>
    </w:tbl>
    <w:p w:rsidR="00CE2A4B" w:rsidRDefault="00CE2A4B">
      <w:pPr>
        <w:rPr>
          <w:rFonts w:ascii="Calibri" w:hAnsi="Calibri" w:cs="Calibri"/>
        </w:rPr>
      </w:pPr>
    </w:p>
    <w:tbl>
      <w:tblPr>
        <w:tblStyle w:val="TableGrid"/>
        <w:tblW w:w="9359" w:type="dxa"/>
        <w:tblLayout w:type="fixed"/>
        <w:tblLook w:val="0600" w:firstRow="0" w:lastRow="0" w:firstColumn="0" w:lastColumn="0" w:noHBand="1" w:noVBand="1"/>
      </w:tblPr>
      <w:tblGrid>
        <w:gridCol w:w="1838"/>
        <w:gridCol w:w="1701"/>
        <w:gridCol w:w="2126"/>
        <w:gridCol w:w="3694"/>
      </w:tblGrid>
      <w:tr w:rsidR="00CE2A4B" w:rsidTr="00CE2A4B">
        <w:trPr>
          <w:trHeight w:val="620"/>
        </w:trPr>
        <w:tc>
          <w:tcPr>
            <w:tcW w:w="9359" w:type="dxa"/>
            <w:gridSpan w:val="4"/>
          </w:tcPr>
          <w:p w:rsidR="00CE2A4B" w:rsidRDefault="00CE2A4B" w:rsidP="00B35401">
            <w:pPr>
              <w:jc w:val="center"/>
              <w:rPr>
                <w:rFonts w:ascii="Verdana" w:eastAsia="Verdana" w:hAnsi="Verdana" w:cs="Verdana"/>
                <w:b/>
                <w:sz w:val="40"/>
                <w:szCs w:val="40"/>
              </w:rPr>
            </w:pPr>
            <w:r>
              <w:rPr>
                <w:rFonts w:ascii="Verdana" w:eastAsia="Verdana" w:hAnsi="Verdana" w:cs="Verdana"/>
                <w:b/>
                <w:sz w:val="40"/>
                <w:szCs w:val="40"/>
              </w:rPr>
              <w:lastRenderedPageBreak/>
              <w:t>Double Science - Trilogy</w:t>
            </w:r>
          </w:p>
        </w:tc>
      </w:tr>
      <w:tr w:rsidR="00CE2A4B" w:rsidTr="00CE2A4B">
        <w:trPr>
          <w:trHeight w:val="500"/>
        </w:trPr>
        <w:tc>
          <w:tcPr>
            <w:tcW w:w="9359" w:type="dxa"/>
            <w:gridSpan w:val="4"/>
          </w:tcPr>
          <w:p w:rsidR="00CE2A4B" w:rsidRDefault="00CE2A4B" w:rsidP="00B35401">
            <w:pPr>
              <w:widowControl w:val="0"/>
              <w:pBdr>
                <w:top w:val="nil"/>
                <w:left w:val="nil"/>
                <w:bottom w:val="nil"/>
                <w:right w:val="nil"/>
                <w:between w:val="nil"/>
              </w:pBdr>
              <w:rPr>
                <w:rFonts w:ascii="Verdana" w:eastAsia="Verdana" w:hAnsi="Verdana" w:cs="Verdana"/>
                <w:b/>
              </w:rPr>
            </w:pPr>
            <w:r>
              <w:rPr>
                <w:rFonts w:ascii="Verdana" w:eastAsia="Verdana" w:hAnsi="Verdana" w:cs="Verdana"/>
                <w:b/>
              </w:rPr>
              <w:t>AQA GCSE Specifications</w:t>
            </w:r>
          </w:p>
        </w:tc>
      </w:tr>
      <w:tr w:rsidR="00CE2A4B" w:rsidTr="00CE2A4B">
        <w:trPr>
          <w:trHeight w:val="1040"/>
        </w:trPr>
        <w:tc>
          <w:tcPr>
            <w:tcW w:w="1838" w:type="dxa"/>
          </w:tcPr>
          <w:p w:rsidR="00CE2A4B" w:rsidRDefault="00CE2A4B" w:rsidP="00B35401">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7521" w:type="dxa"/>
            <w:gridSpan w:val="3"/>
          </w:tcPr>
          <w:p w:rsidR="00CE2A4B" w:rsidRDefault="00CE2A4B"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Mr L Parfitt</w:t>
            </w:r>
          </w:p>
        </w:tc>
      </w:tr>
      <w:tr w:rsidR="00CE2A4B" w:rsidTr="00CE2A4B">
        <w:trPr>
          <w:trHeight w:val="7920"/>
        </w:trPr>
        <w:tc>
          <w:tcPr>
            <w:tcW w:w="1838" w:type="dxa"/>
          </w:tcPr>
          <w:p w:rsidR="00CE2A4B" w:rsidRDefault="00CE2A4B"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521" w:type="dxa"/>
            <w:gridSpan w:val="3"/>
          </w:tcPr>
          <w:p w:rsidR="00CE2A4B" w:rsidRDefault="00CE2A4B" w:rsidP="00B35401">
            <w:pPr>
              <w:jc w:val="both"/>
              <w:rPr>
                <w:rFonts w:ascii="Verdana" w:eastAsia="Verdana" w:hAnsi="Verdana" w:cs="Verdana"/>
              </w:rPr>
            </w:pPr>
            <w:r>
              <w:rPr>
                <w:rFonts w:ascii="Verdana" w:eastAsia="Verdana" w:hAnsi="Verdana" w:cs="Verdana"/>
              </w:rPr>
              <w:t>Double science is a qualification that will be studied by all students during key stage 4. Being a double award it will generate 2 GCSE grades. The GCSE grades will be an average from all the examinations taken at the end of year 11.</w:t>
            </w:r>
          </w:p>
          <w:p w:rsidR="00CE2A4B" w:rsidRDefault="00CE2A4B" w:rsidP="00B35401">
            <w:pPr>
              <w:jc w:val="both"/>
              <w:rPr>
                <w:rFonts w:ascii="Verdana" w:eastAsia="Verdana" w:hAnsi="Verdana" w:cs="Verdana"/>
              </w:rPr>
            </w:pPr>
            <w:r>
              <w:rPr>
                <w:rFonts w:ascii="Verdana" w:eastAsia="Verdana" w:hAnsi="Verdana" w:cs="Verdana"/>
              </w:rPr>
              <w:t xml:space="preserve"> </w:t>
            </w:r>
          </w:p>
          <w:p w:rsidR="00CE2A4B" w:rsidRDefault="00CE2A4B" w:rsidP="00B35401">
            <w:pPr>
              <w:jc w:val="both"/>
              <w:rPr>
                <w:rFonts w:ascii="Verdana" w:eastAsia="Verdana" w:hAnsi="Verdana" w:cs="Verdana"/>
              </w:rPr>
            </w:pPr>
            <w:r>
              <w:rPr>
                <w:rFonts w:ascii="Verdana" w:eastAsia="Verdana" w:hAnsi="Verdana" w:cs="Verdana"/>
              </w:rPr>
              <w:t>The course covers all three disciplines of science; Biology, Chemistry and Physics. Each of these subject areas is split into a number of topic areas which will be taught in a specified order to allow students to harness the new skills and knowledge and develop their knowledge throughout Key Stage 4.</w:t>
            </w:r>
          </w:p>
          <w:p w:rsidR="00CE2A4B" w:rsidRDefault="00CE2A4B" w:rsidP="00B35401">
            <w:pPr>
              <w:jc w:val="both"/>
              <w:rPr>
                <w:rFonts w:ascii="Verdana" w:eastAsia="Verdana" w:hAnsi="Verdana" w:cs="Verdana"/>
              </w:rPr>
            </w:pPr>
            <w:r>
              <w:rPr>
                <w:rFonts w:ascii="Verdana" w:eastAsia="Verdana" w:hAnsi="Verdana" w:cs="Verdana"/>
              </w:rPr>
              <w:t xml:space="preserve"> </w:t>
            </w:r>
          </w:p>
          <w:p w:rsidR="00CE2A4B" w:rsidRDefault="00CE2A4B" w:rsidP="00B35401">
            <w:pPr>
              <w:jc w:val="both"/>
              <w:rPr>
                <w:rFonts w:ascii="Verdana" w:eastAsia="Verdana" w:hAnsi="Verdana" w:cs="Verdana"/>
              </w:rPr>
            </w:pPr>
            <w:r>
              <w:rPr>
                <w:rFonts w:ascii="Verdana" w:eastAsia="Verdana" w:hAnsi="Verdana" w:cs="Verdana"/>
              </w:rPr>
              <w:t>There will be no controlled assessment; instead there will be</w:t>
            </w:r>
            <w:r w:rsidR="00A62F11">
              <w:rPr>
                <w:rFonts w:ascii="Verdana" w:eastAsia="Verdana" w:hAnsi="Verdana" w:cs="Verdana"/>
              </w:rPr>
              <w:t xml:space="preserve"> a number of assessed practical</w:t>
            </w:r>
            <w:r>
              <w:rPr>
                <w:rFonts w:ascii="Verdana" w:eastAsia="Verdana" w:hAnsi="Verdana" w:cs="Verdana"/>
              </w:rPr>
              <w:t>s completed during the course with question relating to them included in the final examinations.</w:t>
            </w:r>
          </w:p>
          <w:p w:rsidR="00CE2A4B" w:rsidRDefault="00CE2A4B" w:rsidP="00B35401">
            <w:pPr>
              <w:jc w:val="both"/>
              <w:rPr>
                <w:rFonts w:ascii="Verdana" w:eastAsia="Verdana" w:hAnsi="Verdana" w:cs="Verdana"/>
              </w:rPr>
            </w:pPr>
            <w:r>
              <w:rPr>
                <w:rFonts w:ascii="Verdana" w:eastAsia="Verdana" w:hAnsi="Verdana" w:cs="Verdana"/>
              </w:rPr>
              <w:t xml:space="preserve"> </w:t>
            </w:r>
          </w:p>
          <w:p w:rsidR="00CE2A4B" w:rsidRDefault="00CE2A4B" w:rsidP="00B35401">
            <w:pPr>
              <w:jc w:val="both"/>
              <w:rPr>
                <w:rFonts w:ascii="Verdana" w:eastAsia="Verdana" w:hAnsi="Verdana" w:cs="Verdana"/>
              </w:rPr>
            </w:pPr>
            <w:r>
              <w:rPr>
                <w:rFonts w:ascii="Verdana" w:eastAsia="Verdana" w:hAnsi="Verdana" w:cs="Verdana"/>
              </w:rPr>
              <w:t>Students will sit 6 terminal exams at the end of year 11. All exams will be 75 minutes in duration and contribute 16.7% to the final grades.</w:t>
            </w:r>
          </w:p>
          <w:p w:rsidR="00CE2A4B" w:rsidRDefault="00CE2A4B" w:rsidP="00B35401">
            <w:pPr>
              <w:jc w:val="both"/>
              <w:rPr>
                <w:rFonts w:ascii="Verdana" w:eastAsia="Verdana" w:hAnsi="Verdana" w:cs="Verdana"/>
              </w:rPr>
            </w:pPr>
          </w:p>
          <w:p w:rsidR="00CE2A4B" w:rsidRDefault="00CE2A4B" w:rsidP="00B35401">
            <w:pPr>
              <w:jc w:val="both"/>
              <w:rPr>
                <w:rFonts w:ascii="Verdana" w:eastAsia="Verdana" w:hAnsi="Verdana" w:cs="Verdana"/>
              </w:rPr>
            </w:pPr>
            <w:r>
              <w:rPr>
                <w:rFonts w:ascii="Verdana" w:eastAsia="Verdana" w:hAnsi="Verdana" w:cs="Verdana"/>
              </w:rPr>
              <w:t>The exams are tiered. Students will be entered into either foundation or higher tiers. Students who complete the foundation tier can achieve a maximum grade of a 5. Grades for the higher tiers range from 4-9.</w:t>
            </w:r>
          </w:p>
        </w:tc>
      </w:tr>
      <w:tr w:rsidR="00CE2A4B" w:rsidTr="00CE2A4B">
        <w:trPr>
          <w:trHeight w:val="3960"/>
        </w:trPr>
        <w:tc>
          <w:tcPr>
            <w:tcW w:w="1838" w:type="dxa"/>
          </w:tcPr>
          <w:p w:rsidR="00CE2A4B" w:rsidRDefault="00CE2A4B" w:rsidP="00B35401">
            <w:pPr>
              <w:widowControl w:val="0"/>
              <w:pBdr>
                <w:top w:val="nil"/>
                <w:left w:val="nil"/>
                <w:bottom w:val="nil"/>
                <w:right w:val="nil"/>
                <w:between w:val="nil"/>
              </w:pBdr>
              <w:rPr>
                <w:rFonts w:ascii="Verdana" w:eastAsia="Verdana" w:hAnsi="Verdana" w:cs="Verdana"/>
                <w:b/>
                <w:sz w:val="32"/>
                <w:szCs w:val="32"/>
              </w:rPr>
            </w:pPr>
            <w:r w:rsidRPr="00CE2A4B">
              <w:rPr>
                <w:rFonts w:ascii="Verdana" w:eastAsia="Verdana" w:hAnsi="Verdana" w:cs="Verdana"/>
                <w:b/>
                <w:sz w:val="24"/>
                <w:szCs w:val="32"/>
              </w:rPr>
              <w:lastRenderedPageBreak/>
              <w:t>Assessment</w:t>
            </w:r>
          </w:p>
        </w:tc>
        <w:tc>
          <w:tcPr>
            <w:tcW w:w="1701" w:type="dxa"/>
          </w:tcPr>
          <w:p w:rsidR="00CE2A4B" w:rsidRDefault="00CE2A4B" w:rsidP="00B35401">
            <w:pPr>
              <w:jc w:val="both"/>
              <w:rPr>
                <w:rFonts w:ascii="Verdana" w:eastAsia="Verdana" w:hAnsi="Verdana" w:cs="Verdana"/>
                <w:b/>
              </w:rPr>
            </w:pPr>
            <w:r w:rsidRPr="00CE2A4B">
              <w:rPr>
                <w:rFonts w:ascii="Verdana" w:eastAsia="Verdana" w:hAnsi="Verdana" w:cs="Verdana"/>
                <w:b/>
                <w:sz w:val="20"/>
              </w:rPr>
              <w:t>Examination</w:t>
            </w:r>
          </w:p>
          <w:p w:rsidR="00CE2A4B" w:rsidRDefault="00CE2A4B" w:rsidP="00B35401">
            <w:pPr>
              <w:jc w:val="both"/>
              <w:rPr>
                <w:rFonts w:ascii="Verdana" w:eastAsia="Verdana" w:hAnsi="Verdana" w:cs="Verdana"/>
              </w:rPr>
            </w:pPr>
            <w:r>
              <w:rPr>
                <w:rFonts w:ascii="Verdana" w:eastAsia="Verdana" w:hAnsi="Verdana" w:cs="Verdana"/>
              </w:rPr>
              <w:t>100%</w:t>
            </w:r>
          </w:p>
        </w:tc>
        <w:tc>
          <w:tcPr>
            <w:tcW w:w="5820" w:type="dxa"/>
            <w:gridSpan w:val="2"/>
          </w:tcPr>
          <w:p w:rsidR="00CE2A4B" w:rsidRDefault="00CE2A4B" w:rsidP="00CE2A4B">
            <w:pPr>
              <w:numPr>
                <w:ilvl w:val="0"/>
                <w:numId w:val="27"/>
              </w:numPr>
              <w:spacing w:line="276" w:lineRule="auto"/>
              <w:jc w:val="both"/>
            </w:pPr>
            <w:r>
              <w:rPr>
                <w:rFonts w:ascii="Verdana" w:eastAsia="Verdana" w:hAnsi="Verdana" w:cs="Verdana"/>
              </w:rPr>
              <w:t>6 terminal exams at the end of year 11.</w:t>
            </w:r>
          </w:p>
          <w:p w:rsidR="00CE2A4B" w:rsidRDefault="00CE2A4B" w:rsidP="00CE2A4B">
            <w:pPr>
              <w:numPr>
                <w:ilvl w:val="0"/>
                <w:numId w:val="27"/>
              </w:numPr>
              <w:spacing w:line="276" w:lineRule="auto"/>
              <w:jc w:val="both"/>
            </w:pPr>
            <w:r>
              <w:rPr>
                <w:rFonts w:ascii="Verdana" w:eastAsia="Verdana" w:hAnsi="Verdana" w:cs="Verdana"/>
              </w:rPr>
              <w:t>Each exam is 1h 15 mins and worth 70 marks</w:t>
            </w:r>
          </w:p>
          <w:p w:rsidR="00CE2A4B" w:rsidRDefault="00CE2A4B" w:rsidP="00CE2A4B">
            <w:pPr>
              <w:numPr>
                <w:ilvl w:val="0"/>
                <w:numId w:val="27"/>
              </w:numPr>
              <w:spacing w:line="276" w:lineRule="auto"/>
              <w:jc w:val="both"/>
            </w:pPr>
            <w:r>
              <w:rPr>
                <w:rFonts w:ascii="Verdana" w:eastAsia="Verdana" w:hAnsi="Verdana" w:cs="Verdana"/>
              </w:rPr>
              <w:t>Each exam contributes 16.7% to the final grade</w:t>
            </w:r>
          </w:p>
          <w:p w:rsidR="00CE2A4B" w:rsidRDefault="00CE2A4B" w:rsidP="00CE2A4B">
            <w:pPr>
              <w:numPr>
                <w:ilvl w:val="0"/>
                <w:numId w:val="27"/>
              </w:numPr>
              <w:spacing w:line="276" w:lineRule="auto"/>
              <w:jc w:val="both"/>
            </w:pPr>
            <w:r>
              <w:rPr>
                <w:rFonts w:ascii="Verdana" w:eastAsia="Verdana" w:hAnsi="Verdana" w:cs="Verdana"/>
              </w:rPr>
              <w:t>Consists of 2 Biology, 2 Chemistry and 2 Physics exams</w:t>
            </w:r>
          </w:p>
        </w:tc>
      </w:tr>
      <w:tr w:rsidR="00CE2A4B" w:rsidTr="00CE2A4B">
        <w:trPr>
          <w:trHeight w:val="1920"/>
        </w:trPr>
        <w:tc>
          <w:tcPr>
            <w:tcW w:w="1838" w:type="dxa"/>
            <w:vMerge w:val="restart"/>
          </w:tcPr>
          <w:p w:rsidR="00CE2A4B" w:rsidRDefault="00CE2A4B" w:rsidP="00B3540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1701" w:type="dxa"/>
          </w:tcPr>
          <w:p w:rsidR="00CE2A4B" w:rsidRDefault="00CE2A4B" w:rsidP="00B35401">
            <w:pPr>
              <w:jc w:val="both"/>
              <w:rPr>
                <w:rFonts w:ascii="Verdana" w:eastAsia="Verdana" w:hAnsi="Verdana" w:cs="Verdana"/>
                <w:b/>
              </w:rPr>
            </w:pPr>
            <w:r>
              <w:rPr>
                <w:rFonts w:ascii="Verdana" w:eastAsia="Verdana" w:hAnsi="Verdana" w:cs="Verdana"/>
                <w:b/>
              </w:rPr>
              <w:t>Attributes</w:t>
            </w:r>
          </w:p>
        </w:tc>
        <w:tc>
          <w:tcPr>
            <w:tcW w:w="5820" w:type="dxa"/>
            <w:gridSpan w:val="2"/>
          </w:tcPr>
          <w:p w:rsidR="00CE2A4B" w:rsidRDefault="00CE2A4B" w:rsidP="00B35401">
            <w:pPr>
              <w:jc w:val="both"/>
              <w:rPr>
                <w:rFonts w:ascii="Verdana" w:eastAsia="Verdana" w:hAnsi="Verdana" w:cs="Verdana"/>
              </w:rPr>
            </w:pPr>
            <w:r>
              <w:rPr>
                <w:rFonts w:ascii="Verdana" w:eastAsia="Verdana" w:hAnsi="Verdana" w:cs="Verdana"/>
              </w:rPr>
              <w:t>Wanting to know why things are like they are and why things happen. A readiness to research and to carry out investigations to gain Scientific evidence to support ideas.</w:t>
            </w:r>
          </w:p>
        </w:tc>
      </w:tr>
      <w:tr w:rsidR="00CE2A4B" w:rsidTr="00CE2A4B">
        <w:trPr>
          <w:trHeight w:val="1640"/>
        </w:trPr>
        <w:tc>
          <w:tcPr>
            <w:tcW w:w="1838" w:type="dxa"/>
            <w:vMerge/>
          </w:tcPr>
          <w:p w:rsidR="00CE2A4B" w:rsidRDefault="00CE2A4B" w:rsidP="00B35401">
            <w:pPr>
              <w:widowControl w:val="0"/>
              <w:pBdr>
                <w:top w:val="nil"/>
                <w:left w:val="nil"/>
                <w:bottom w:val="nil"/>
                <w:right w:val="nil"/>
                <w:between w:val="nil"/>
              </w:pBdr>
            </w:pPr>
          </w:p>
        </w:tc>
        <w:tc>
          <w:tcPr>
            <w:tcW w:w="1701" w:type="dxa"/>
          </w:tcPr>
          <w:p w:rsidR="00CE2A4B" w:rsidRDefault="00CE2A4B" w:rsidP="00B35401">
            <w:pPr>
              <w:jc w:val="both"/>
              <w:rPr>
                <w:rFonts w:ascii="Verdana" w:eastAsia="Verdana" w:hAnsi="Verdana" w:cs="Verdana"/>
                <w:b/>
              </w:rPr>
            </w:pPr>
            <w:r>
              <w:rPr>
                <w:rFonts w:ascii="Verdana" w:eastAsia="Verdana" w:hAnsi="Verdana" w:cs="Verdana"/>
                <w:b/>
              </w:rPr>
              <w:t>Interests</w:t>
            </w:r>
          </w:p>
        </w:tc>
        <w:tc>
          <w:tcPr>
            <w:tcW w:w="5820" w:type="dxa"/>
            <w:gridSpan w:val="2"/>
          </w:tcPr>
          <w:p w:rsidR="00CE2A4B" w:rsidRDefault="00CE2A4B" w:rsidP="00B35401">
            <w:pPr>
              <w:jc w:val="both"/>
              <w:rPr>
                <w:rFonts w:ascii="Verdana" w:eastAsia="Verdana" w:hAnsi="Verdana" w:cs="Verdana"/>
              </w:rPr>
            </w:pPr>
            <w:r>
              <w:rPr>
                <w:rFonts w:ascii="Verdana" w:eastAsia="Verdana" w:hAnsi="Verdana" w:cs="Verdana"/>
              </w:rPr>
              <w:t>An interest in the world around us and how things work. Gathering and analysing information and applying this to new situations.</w:t>
            </w:r>
          </w:p>
        </w:tc>
      </w:tr>
      <w:tr w:rsidR="00CE2A4B" w:rsidTr="00CE2A4B">
        <w:trPr>
          <w:trHeight w:val="500"/>
        </w:trPr>
        <w:tc>
          <w:tcPr>
            <w:tcW w:w="1838" w:type="dxa"/>
            <w:vMerge w:val="restart"/>
          </w:tcPr>
          <w:p w:rsidR="00CE2A4B" w:rsidRDefault="00CE2A4B" w:rsidP="00B35401">
            <w:pPr>
              <w:widowControl w:val="0"/>
              <w:pBdr>
                <w:top w:val="nil"/>
                <w:left w:val="nil"/>
                <w:bottom w:val="nil"/>
                <w:right w:val="nil"/>
                <w:between w:val="nil"/>
              </w:pBdr>
              <w:rPr>
                <w:rFonts w:ascii="Verdana" w:eastAsia="Verdana" w:hAnsi="Verdana" w:cs="Verdana"/>
                <w:b/>
                <w:sz w:val="32"/>
                <w:szCs w:val="32"/>
              </w:rPr>
            </w:pPr>
            <w:r w:rsidRPr="009966E7">
              <w:rPr>
                <w:rFonts w:ascii="Verdana" w:eastAsia="Verdana" w:hAnsi="Verdana" w:cs="Verdana"/>
                <w:b/>
                <w:sz w:val="24"/>
                <w:szCs w:val="32"/>
              </w:rPr>
              <w:t>Progression</w:t>
            </w:r>
          </w:p>
        </w:tc>
        <w:tc>
          <w:tcPr>
            <w:tcW w:w="1701" w:type="dxa"/>
          </w:tcPr>
          <w:p w:rsidR="00CE2A4B" w:rsidRDefault="00CE2A4B" w:rsidP="00B35401">
            <w:pPr>
              <w:widowControl w:val="0"/>
              <w:pBdr>
                <w:top w:val="nil"/>
                <w:left w:val="nil"/>
                <w:bottom w:val="nil"/>
                <w:right w:val="nil"/>
                <w:between w:val="nil"/>
              </w:pBdr>
              <w:rPr>
                <w:rFonts w:ascii="Verdana" w:eastAsia="Verdana" w:hAnsi="Verdana" w:cs="Verdana"/>
                <w:b/>
              </w:rPr>
            </w:pPr>
            <w:r>
              <w:rPr>
                <w:rFonts w:ascii="Verdana" w:eastAsia="Verdana" w:hAnsi="Verdana" w:cs="Verdana"/>
                <w:b/>
              </w:rPr>
              <w:t>Academic</w:t>
            </w:r>
          </w:p>
        </w:tc>
        <w:tc>
          <w:tcPr>
            <w:tcW w:w="2126" w:type="dxa"/>
          </w:tcPr>
          <w:p w:rsidR="00CE2A4B" w:rsidRDefault="00CE2A4B" w:rsidP="00B35401">
            <w:pPr>
              <w:widowControl w:val="0"/>
              <w:pBdr>
                <w:top w:val="nil"/>
                <w:left w:val="nil"/>
                <w:bottom w:val="nil"/>
                <w:right w:val="nil"/>
                <w:between w:val="nil"/>
              </w:pBdr>
              <w:rPr>
                <w:rFonts w:ascii="Verdana" w:eastAsia="Verdana" w:hAnsi="Verdana" w:cs="Verdana"/>
                <w:b/>
              </w:rPr>
            </w:pPr>
            <w:r>
              <w:rPr>
                <w:rFonts w:ascii="Verdana" w:eastAsia="Verdana" w:hAnsi="Verdana" w:cs="Verdana"/>
                <w:b/>
              </w:rPr>
              <w:t>Applied</w:t>
            </w:r>
          </w:p>
        </w:tc>
        <w:tc>
          <w:tcPr>
            <w:tcW w:w="3694" w:type="dxa"/>
          </w:tcPr>
          <w:p w:rsidR="00CE2A4B" w:rsidRDefault="00CE2A4B" w:rsidP="00B35401">
            <w:pPr>
              <w:widowControl w:val="0"/>
              <w:pBdr>
                <w:top w:val="nil"/>
                <w:left w:val="nil"/>
                <w:bottom w:val="nil"/>
                <w:right w:val="nil"/>
                <w:between w:val="nil"/>
              </w:pBdr>
              <w:rPr>
                <w:rFonts w:ascii="Verdana" w:eastAsia="Verdana" w:hAnsi="Verdana" w:cs="Verdana"/>
                <w:b/>
              </w:rPr>
            </w:pPr>
            <w:r>
              <w:rPr>
                <w:rFonts w:ascii="Verdana" w:eastAsia="Verdana" w:hAnsi="Verdana" w:cs="Verdana"/>
                <w:b/>
              </w:rPr>
              <w:t>Employment</w:t>
            </w:r>
          </w:p>
        </w:tc>
      </w:tr>
      <w:tr w:rsidR="00CE2A4B" w:rsidTr="00CE2A4B">
        <w:trPr>
          <w:trHeight w:val="1680"/>
        </w:trPr>
        <w:tc>
          <w:tcPr>
            <w:tcW w:w="1838" w:type="dxa"/>
            <w:vMerge/>
          </w:tcPr>
          <w:p w:rsidR="00CE2A4B" w:rsidRDefault="00CE2A4B" w:rsidP="00B35401">
            <w:pPr>
              <w:widowControl w:val="0"/>
              <w:pBdr>
                <w:top w:val="nil"/>
                <w:left w:val="nil"/>
                <w:bottom w:val="nil"/>
                <w:right w:val="nil"/>
                <w:between w:val="nil"/>
              </w:pBdr>
            </w:pPr>
          </w:p>
        </w:tc>
        <w:tc>
          <w:tcPr>
            <w:tcW w:w="1701" w:type="dxa"/>
          </w:tcPr>
          <w:p w:rsidR="00CE2A4B" w:rsidRDefault="00CE2A4B"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A/AS Level:</w:t>
            </w:r>
          </w:p>
          <w:p w:rsidR="00CE2A4B" w:rsidRDefault="00CE2A4B"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Biology, Chemistry, Physics</w:t>
            </w:r>
          </w:p>
        </w:tc>
        <w:tc>
          <w:tcPr>
            <w:tcW w:w="2126" w:type="dxa"/>
          </w:tcPr>
          <w:p w:rsidR="00CE2A4B" w:rsidRDefault="00CE2A4B" w:rsidP="00B35401">
            <w:pPr>
              <w:widowControl w:val="0"/>
              <w:pBdr>
                <w:top w:val="nil"/>
                <w:left w:val="nil"/>
                <w:bottom w:val="nil"/>
                <w:right w:val="nil"/>
                <w:between w:val="nil"/>
              </w:pBdr>
              <w:rPr>
                <w:rFonts w:ascii="Verdana" w:eastAsia="Verdana" w:hAnsi="Verdana" w:cs="Verdana"/>
              </w:rPr>
            </w:pPr>
            <w:r>
              <w:rPr>
                <w:rFonts w:ascii="Verdana" w:eastAsia="Verdana" w:hAnsi="Verdana" w:cs="Verdana"/>
              </w:rPr>
              <w:t>BTEC Applied Sciences</w:t>
            </w:r>
          </w:p>
        </w:tc>
        <w:tc>
          <w:tcPr>
            <w:tcW w:w="3694" w:type="dxa"/>
          </w:tcPr>
          <w:p w:rsidR="00CE2A4B" w:rsidRDefault="00CE2A4B" w:rsidP="00B3540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Applicable to many types of employment including: Science, Medicine, Teaching, Horticulture, Engineering &amp; Nursing</w:t>
            </w:r>
          </w:p>
        </w:tc>
      </w:tr>
    </w:tbl>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tbl>
      <w:tblPr>
        <w:tblStyle w:val="TableGrid"/>
        <w:tblW w:w="9360" w:type="dxa"/>
        <w:tblLayout w:type="fixed"/>
        <w:tblLook w:val="0600" w:firstRow="0" w:lastRow="0" w:firstColumn="0" w:lastColumn="0" w:noHBand="1" w:noVBand="1"/>
      </w:tblPr>
      <w:tblGrid>
        <w:gridCol w:w="1885"/>
        <w:gridCol w:w="2116"/>
        <w:gridCol w:w="2438"/>
        <w:gridCol w:w="2921"/>
      </w:tblGrid>
      <w:tr w:rsidR="00CE2A4B" w:rsidTr="00CE2A4B">
        <w:trPr>
          <w:trHeight w:val="620"/>
        </w:trPr>
        <w:tc>
          <w:tcPr>
            <w:tcW w:w="9360" w:type="dxa"/>
            <w:gridSpan w:val="4"/>
          </w:tcPr>
          <w:p w:rsidR="00CE2A4B" w:rsidRDefault="00CE2A4B" w:rsidP="00B35401">
            <w:pPr>
              <w:jc w:val="center"/>
              <w:rPr>
                <w:rFonts w:ascii="Verdana" w:eastAsia="Verdana" w:hAnsi="Verdana" w:cs="Verdana"/>
                <w:b/>
                <w:sz w:val="40"/>
                <w:szCs w:val="40"/>
              </w:rPr>
            </w:pPr>
            <w:r>
              <w:rPr>
                <w:rFonts w:ascii="Verdana" w:eastAsia="Verdana" w:hAnsi="Verdana" w:cs="Verdana"/>
                <w:b/>
                <w:sz w:val="40"/>
                <w:szCs w:val="40"/>
              </w:rPr>
              <w:t>Philosophy and Belief</w:t>
            </w:r>
          </w:p>
        </w:tc>
      </w:tr>
      <w:tr w:rsidR="00CE2A4B" w:rsidTr="00CE2A4B">
        <w:trPr>
          <w:trHeight w:val="600"/>
        </w:trPr>
        <w:tc>
          <w:tcPr>
            <w:tcW w:w="9360" w:type="dxa"/>
            <w:gridSpan w:val="4"/>
          </w:tcPr>
          <w:p w:rsidR="00CE2A4B" w:rsidRDefault="00CE2A4B" w:rsidP="00CE2A4B">
            <w:pPr>
              <w:rPr>
                <w:rFonts w:ascii="Verdana" w:eastAsia="Verdana" w:hAnsi="Verdana" w:cs="Verdana"/>
                <w:b/>
              </w:rPr>
            </w:pPr>
            <w:r>
              <w:rPr>
                <w:rFonts w:ascii="Verdana" w:eastAsia="Verdana" w:hAnsi="Verdana" w:cs="Verdana"/>
                <w:b/>
              </w:rPr>
              <w:t>Edexcel GCSE Religious Studies</w:t>
            </w:r>
          </w:p>
        </w:tc>
      </w:tr>
      <w:tr w:rsidR="00CE2A4B" w:rsidTr="00CE2A4B">
        <w:trPr>
          <w:trHeight w:val="620"/>
        </w:trPr>
        <w:tc>
          <w:tcPr>
            <w:tcW w:w="1885" w:type="dxa"/>
          </w:tcPr>
          <w:p w:rsidR="00CE2A4B" w:rsidRDefault="00CE2A4B" w:rsidP="00B35401">
            <w:pPr>
              <w:jc w:val="cente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7475" w:type="dxa"/>
            <w:gridSpan w:val="3"/>
          </w:tcPr>
          <w:p w:rsidR="00CE2A4B" w:rsidRDefault="00CE2A4B" w:rsidP="00CE2A4B">
            <w:pPr>
              <w:rPr>
                <w:rFonts w:ascii="Verdana" w:eastAsia="Verdana" w:hAnsi="Verdana" w:cs="Verdana"/>
              </w:rPr>
            </w:pPr>
            <w:r>
              <w:rPr>
                <w:rFonts w:ascii="Verdana" w:eastAsia="Verdana" w:hAnsi="Verdana" w:cs="Verdana"/>
              </w:rPr>
              <w:t>Mr P Jones</w:t>
            </w:r>
          </w:p>
        </w:tc>
      </w:tr>
      <w:tr w:rsidR="00CE2A4B" w:rsidTr="00B35401">
        <w:trPr>
          <w:trHeight w:val="1833"/>
        </w:trPr>
        <w:tc>
          <w:tcPr>
            <w:tcW w:w="1885" w:type="dxa"/>
          </w:tcPr>
          <w:p w:rsidR="00CE2A4B" w:rsidRDefault="00CE2A4B" w:rsidP="00B35401">
            <w:pPr>
              <w:jc w:val="center"/>
              <w:rPr>
                <w:rFonts w:ascii="Verdana" w:eastAsia="Verdana" w:hAnsi="Verdana" w:cs="Verdana"/>
                <w:b/>
                <w:sz w:val="32"/>
                <w:szCs w:val="32"/>
              </w:rPr>
            </w:pPr>
            <w:r>
              <w:rPr>
                <w:rFonts w:ascii="Verdana" w:eastAsia="Verdana" w:hAnsi="Verdana" w:cs="Verdana"/>
                <w:b/>
                <w:sz w:val="32"/>
                <w:szCs w:val="32"/>
              </w:rPr>
              <w:t>Content</w:t>
            </w:r>
          </w:p>
        </w:tc>
        <w:tc>
          <w:tcPr>
            <w:tcW w:w="7475" w:type="dxa"/>
            <w:gridSpan w:val="3"/>
          </w:tcPr>
          <w:p w:rsidR="00CE2A4B" w:rsidRPr="00B35401" w:rsidRDefault="00CE2A4B" w:rsidP="00B35401">
            <w:pPr>
              <w:rPr>
                <w:rFonts w:ascii="Verdana" w:eastAsia="Verdana" w:hAnsi="Verdana" w:cs="Verdana"/>
                <w:szCs w:val="20"/>
              </w:rPr>
            </w:pPr>
            <w:r w:rsidRPr="00B35401">
              <w:rPr>
                <w:rFonts w:ascii="Verdana" w:eastAsia="Verdana" w:hAnsi="Verdana" w:cs="Verdana"/>
                <w:szCs w:val="20"/>
              </w:rPr>
              <w:t>The course will cover the following topics:</w:t>
            </w:r>
          </w:p>
          <w:p w:rsidR="00B35401" w:rsidRPr="00B35401" w:rsidRDefault="00B35401" w:rsidP="00B35401">
            <w:pPr>
              <w:rPr>
                <w:rFonts w:ascii="Verdana" w:eastAsia="Verdana" w:hAnsi="Verdana" w:cs="Verdana"/>
                <w:szCs w:val="20"/>
              </w:rPr>
            </w:pPr>
          </w:p>
          <w:p w:rsidR="00CE2A4B" w:rsidRPr="00B35401" w:rsidRDefault="00CE2A4B" w:rsidP="00B35401">
            <w:pPr>
              <w:ind w:left="360"/>
              <w:rPr>
                <w:rFonts w:ascii="Verdana" w:eastAsia="Verdana" w:hAnsi="Verdana" w:cs="Verdana"/>
                <w:b/>
                <w:szCs w:val="20"/>
              </w:rPr>
            </w:pPr>
            <w:r w:rsidRPr="00B35401">
              <w:rPr>
                <w:rFonts w:ascii="Verdana" w:eastAsia="Verdana" w:hAnsi="Verdana" w:cs="Verdana"/>
                <w:b/>
                <w:szCs w:val="20"/>
              </w:rPr>
              <w:t>1.</w:t>
            </w:r>
            <w:r w:rsidRPr="00B35401">
              <w:rPr>
                <w:rFonts w:ascii="Verdana" w:eastAsia="Verdana" w:hAnsi="Verdana" w:cs="Verdana"/>
                <w:b/>
                <w:szCs w:val="20"/>
              </w:rPr>
              <w:tab/>
              <w:t>Religion and Ethics</w:t>
            </w:r>
          </w:p>
          <w:p w:rsidR="00CE2A4B" w:rsidRPr="00B35401" w:rsidRDefault="00CE2A4B" w:rsidP="00CE2A4B">
            <w:pPr>
              <w:rPr>
                <w:rFonts w:ascii="Verdana" w:eastAsia="Verdana" w:hAnsi="Verdana" w:cs="Verdana"/>
                <w:szCs w:val="20"/>
              </w:rPr>
            </w:pPr>
            <w:r w:rsidRPr="00B35401">
              <w:rPr>
                <w:rFonts w:ascii="Verdana" w:eastAsia="Verdana" w:hAnsi="Verdana" w:cs="Verdana"/>
                <w:szCs w:val="20"/>
              </w:rPr>
              <w:t>A study of Christian beliefs and attitudes to Relationships</w:t>
            </w:r>
          </w:p>
          <w:p w:rsidR="00B35401" w:rsidRPr="00B35401" w:rsidRDefault="00B35401" w:rsidP="00CE2A4B">
            <w:pPr>
              <w:rPr>
                <w:rFonts w:ascii="Verdana" w:eastAsia="Verdana" w:hAnsi="Verdana" w:cs="Verdana"/>
                <w:szCs w:val="20"/>
              </w:rPr>
            </w:pPr>
          </w:p>
          <w:p w:rsidR="00CE2A4B" w:rsidRPr="00B35401" w:rsidRDefault="00CE2A4B" w:rsidP="00B35401">
            <w:pPr>
              <w:ind w:left="360"/>
              <w:rPr>
                <w:rFonts w:ascii="Verdana" w:eastAsia="Verdana" w:hAnsi="Verdana" w:cs="Verdana"/>
                <w:b/>
                <w:szCs w:val="20"/>
              </w:rPr>
            </w:pPr>
            <w:r w:rsidRPr="00B35401">
              <w:rPr>
                <w:rFonts w:ascii="Verdana" w:eastAsia="Verdana" w:hAnsi="Verdana" w:cs="Verdana"/>
                <w:b/>
                <w:szCs w:val="20"/>
              </w:rPr>
              <w:t>2.</w:t>
            </w:r>
            <w:r w:rsidRPr="00B35401">
              <w:rPr>
                <w:rFonts w:ascii="Verdana" w:eastAsia="Verdana" w:hAnsi="Verdana" w:cs="Verdana"/>
                <w:b/>
                <w:szCs w:val="20"/>
              </w:rPr>
              <w:tab/>
              <w:t>Religion, Peace and Conflict</w:t>
            </w:r>
          </w:p>
          <w:p w:rsidR="00CE2A4B" w:rsidRPr="00B35401" w:rsidRDefault="00CE2A4B" w:rsidP="00B35401">
            <w:pPr>
              <w:rPr>
                <w:rFonts w:ascii="Verdana" w:eastAsia="Verdana" w:hAnsi="Verdana" w:cs="Verdana"/>
                <w:szCs w:val="20"/>
              </w:rPr>
            </w:pPr>
            <w:r w:rsidRPr="00B35401">
              <w:rPr>
                <w:rFonts w:ascii="Verdana" w:eastAsia="Verdana" w:hAnsi="Verdana" w:cs="Verdana"/>
                <w:szCs w:val="20"/>
              </w:rPr>
              <w:t>A study of Muslim beliefs and attitudes to Crime and Punishment</w:t>
            </w:r>
          </w:p>
          <w:p w:rsidR="00B35401" w:rsidRPr="00B35401" w:rsidRDefault="00B35401" w:rsidP="00B35401">
            <w:pPr>
              <w:rPr>
                <w:rFonts w:ascii="Verdana" w:eastAsia="Verdana" w:hAnsi="Verdana" w:cs="Verdana"/>
                <w:szCs w:val="20"/>
              </w:rPr>
            </w:pPr>
          </w:p>
          <w:p w:rsidR="00CE2A4B" w:rsidRPr="00B35401" w:rsidRDefault="00CE2A4B" w:rsidP="00B35401">
            <w:pPr>
              <w:widowControl w:val="0"/>
              <w:pBdr>
                <w:top w:val="nil"/>
                <w:left w:val="nil"/>
                <w:bottom w:val="nil"/>
                <w:right w:val="nil"/>
                <w:between w:val="nil"/>
              </w:pBdr>
              <w:rPr>
                <w:rFonts w:ascii="Verdana" w:eastAsia="Verdana" w:hAnsi="Verdana" w:cs="Verdana"/>
                <w:b/>
                <w:szCs w:val="20"/>
              </w:rPr>
            </w:pPr>
            <w:r w:rsidRPr="00B35401">
              <w:rPr>
                <w:rFonts w:ascii="Verdana" w:eastAsia="Verdana" w:hAnsi="Verdana" w:cs="Verdana"/>
                <w:b/>
                <w:szCs w:val="20"/>
              </w:rPr>
              <w:t>This course will encourage students to:</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Adopt an enquiring, critical and reflective approach to real world issues.</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Reflect on and develop their own values, opinions and attitudes in light of their learning, in preparation for life in a global community.</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Express their personal responses and informed insights on key questions and issues about identity, belonging, meaning, purpose, truth, values and commitments.</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Enhance their personal, social and cultural development, their understanding of different cultures nationally and in the wider world.</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Develop their interest in and their enthusiasm for the study of religion, and relate it to the wider world.</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Develop students’ knowledge and understanding of religious and non-religious beliefs, such as atheism and humanism.</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Explore the significance and impact of beliefs, teachings, sources, practices, ways of life and forms of expressing meaning.</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Evaluate the influence of media, religious and secular beliefs on individuals and society in today’s world.</w:t>
            </w:r>
          </w:p>
          <w:p w:rsidR="00CE2A4B" w:rsidRPr="00B35401" w:rsidRDefault="00CE2A4B" w:rsidP="00CE2A4B">
            <w:pPr>
              <w:numPr>
                <w:ilvl w:val="0"/>
                <w:numId w:val="28"/>
              </w:numPr>
              <w:spacing w:line="276" w:lineRule="auto"/>
              <w:rPr>
                <w:sz w:val="24"/>
              </w:rPr>
            </w:pPr>
            <w:r w:rsidRPr="00B35401">
              <w:rPr>
                <w:rFonts w:ascii="Verdana" w:eastAsia="Verdana" w:hAnsi="Verdana" w:cs="Verdana"/>
                <w:szCs w:val="20"/>
              </w:rPr>
              <w:t>Construct well-informed and balanced arguments on matters concerned with religious beliefs and values.</w:t>
            </w:r>
          </w:p>
          <w:p w:rsidR="00B35401" w:rsidRDefault="00B35401" w:rsidP="00B35401">
            <w:pPr>
              <w:spacing w:line="276" w:lineRule="auto"/>
              <w:rPr>
                <w:rFonts w:ascii="Verdana" w:eastAsia="Verdana" w:hAnsi="Verdana" w:cs="Verdana"/>
                <w:sz w:val="20"/>
                <w:szCs w:val="20"/>
              </w:rPr>
            </w:pPr>
          </w:p>
          <w:p w:rsidR="00B35401" w:rsidRDefault="00B35401" w:rsidP="00B35401">
            <w:pPr>
              <w:spacing w:line="276" w:lineRule="auto"/>
              <w:rPr>
                <w:rFonts w:ascii="Verdana" w:eastAsia="Verdana" w:hAnsi="Verdana" w:cs="Verdana"/>
                <w:sz w:val="20"/>
                <w:szCs w:val="20"/>
              </w:rPr>
            </w:pPr>
          </w:p>
          <w:p w:rsidR="00B35401" w:rsidRDefault="00B35401" w:rsidP="00B35401">
            <w:pPr>
              <w:spacing w:line="276" w:lineRule="auto"/>
              <w:rPr>
                <w:rFonts w:ascii="Verdana" w:eastAsia="Verdana" w:hAnsi="Verdana" w:cs="Verdana"/>
                <w:sz w:val="20"/>
                <w:szCs w:val="20"/>
              </w:rPr>
            </w:pPr>
          </w:p>
          <w:p w:rsidR="00B35401" w:rsidRDefault="00B35401" w:rsidP="00B35401">
            <w:pPr>
              <w:spacing w:line="276" w:lineRule="auto"/>
              <w:rPr>
                <w:rFonts w:ascii="Verdana" w:eastAsia="Verdana" w:hAnsi="Verdana" w:cs="Verdana"/>
                <w:sz w:val="20"/>
                <w:szCs w:val="20"/>
              </w:rPr>
            </w:pPr>
          </w:p>
          <w:p w:rsidR="00B35401" w:rsidRDefault="00B35401" w:rsidP="00B35401">
            <w:pPr>
              <w:spacing w:line="276" w:lineRule="auto"/>
            </w:pPr>
          </w:p>
        </w:tc>
      </w:tr>
      <w:tr w:rsidR="00CE2A4B" w:rsidTr="00CE2A4B">
        <w:trPr>
          <w:trHeight w:val="540"/>
        </w:trPr>
        <w:tc>
          <w:tcPr>
            <w:tcW w:w="1885" w:type="dxa"/>
          </w:tcPr>
          <w:p w:rsidR="00CE2A4B" w:rsidRDefault="00CE2A4B" w:rsidP="00B35401">
            <w:pPr>
              <w:jc w:val="center"/>
              <w:rPr>
                <w:rFonts w:ascii="Verdana" w:eastAsia="Verdana" w:hAnsi="Verdana" w:cs="Verdana"/>
                <w:b/>
                <w:sz w:val="32"/>
                <w:szCs w:val="32"/>
              </w:rPr>
            </w:pPr>
            <w:r w:rsidRPr="00CE2A4B">
              <w:rPr>
                <w:rFonts w:ascii="Verdana" w:eastAsia="Verdana" w:hAnsi="Verdana" w:cs="Verdana"/>
                <w:b/>
                <w:sz w:val="24"/>
                <w:szCs w:val="32"/>
              </w:rPr>
              <w:lastRenderedPageBreak/>
              <w:t>Assessment</w:t>
            </w:r>
          </w:p>
        </w:tc>
        <w:tc>
          <w:tcPr>
            <w:tcW w:w="2116" w:type="dxa"/>
          </w:tcPr>
          <w:p w:rsidR="00CE2A4B" w:rsidRDefault="00CE2A4B" w:rsidP="00B35401">
            <w:pPr>
              <w:jc w:val="center"/>
              <w:rPr>
                <w:rFonts w:ascii="Verdana" w:eastAsia="Verdana" w:hAnsi="Verdana" w:cs="Verdana"/>
                <w:b/>
                <w:sz w:val="28"/>
                <w:szCs w:val="28"/>
              </w:rPr>
            </w:pPr>
            <w:r>
              <w:rPr>
                <w:rFonts w:ascii="Verdana" w:eastAsia="Verdana" w:hAnsi="Verdana" w:cs="Verdana"/>
                <w:b/>
                <w:sz w:val="28"/>
                <w:szCs w:val="28"/>
              </w:rPr>
              <w:t>Exam</w:t>
            </w:r>
          </w:p>
        </w:tc>
        <w:tc>
          <w:tcPr>
            <w:tcW w:w="5359" w:type="dxa"/>
            <w:gridSpan w:val="2"/>
          </w:tcPr>
          <w:p w:rsidR="00CE2A4B" w:rsidRDefault="00CE2A4B" w:rsidP="00B35401">
            <w:pPr>
              <w:jc w:val="center"/>
              <w:rPr>
                <w:rFonts w:ascii="Verdana" w:eastAsia="Verdana" w:hAnsi="Verdana" w:cs="Verdana"/>
              </w:rPr>
            </w:pPr>
            <w:r>
              <w:rPr>
                <w:rFonts w:ascii="Verdana" w:eastAsia="Verdana" w:hAnsi="Verdana" w:cs="Verdana"/>
              </w:rPr>
              <w:t>100%</w:t>
            </w:r>
          </w:p>
        </w:tc>
      </w:tr>
      <w:tr w:rsidR="00CE2A4B" w:rsidTr="00CE2A4B">
        <w:trPr>
          <w:trHeight w:val="840"/>
        </w:trPr>
        <w:tc>
          <w:tcPr>
            <w:tcW w:w="1885" w:type="dxa"/>
            <w:vMerge w:val="restart"/>
          </w:tcPr>
          <w:p w:rsidR="00CE2A4B" w:rsidRDefault="00CE2A4B" w:rsidP="00B35401">
            <w:pPr>
              <w:jc w:val="center"/>
              <w:rPr>
                <w:rFonts w:ascii="Verdana" w:eastAsia="Verdana" w:hAnsi="Verdana" w:cs="Verdana"/>
                <w:b/>
                <w:sz w:val="32"/>
                <w:szCs w:val="32"/>
              </w:rPr>
            </w:pPr>
            <w:r>
              <w:rPr>
                <w:rFonts w:ascii="Verdana" w:eastAsia="Verdana" w:hAnsi="Verdana" w:cs="Verdana"/>
                <w:b/>
                <w:sz w:val="32"/>
                <w:szCs w:val="32"/>
              </w:rPr>
              <w:t>Keys to Success</w:t>
            </w:r>
          </w:p>
        </w:tc>
        <w:tc>
          <w:tcPr>
            <w:tcW w:w="2116" w:type="dxa"/>
          </w:tcPr>
          <w:p w:rsidR="00CE2A4B" w:rsidRDefault="00CE2A4B" w:rsidP="00B35401">
            <w:pPr>
              <w:jc w:val="center"/>
              <w:rPr>
                <w:rFonts w:ascii="Verdana" w:eastAsia="Verdana" w:hAnsi="Verdana" w:cs="Verdana"/>
                <w:b/>
                <w:sz w:val="28"/>
                <w:szCs w:val="28"/>
              </w:rPr>
            </w:pPr>
            <w:r>
              <w:rPr>
                <w:rFonts w:ascii="Verdana" w:eastAsia="Verdana" w:hAnsi="Verdana" w:cs="Verdana"/>
                <w:b/>
                <w:sz w:val="28"/>
                <w:szCs w:val="28"/>
              </w:rPr>
              <w:t>Attributes</w:t>
            </w:r>
          </w:p>
        </w:tc>
        <w:tc>
          <w:tcPr>
            <w:tcW w:w="5359" w:type="dxa"/>
            <w:gridSpan w:val="2"/>
          </w:tcPr>
          <w:p w:rsidR="00CE2A4B" w:rsidRDefault="00CE2A4B" w:rsidP="00B35401">
            <w:pPr>
              <w:jc w:val="center"/>
              <w:rPr>
                <w:rFonts w:ascii="Verdana" w:eastAsia="Verdana" w:hAnsi="Verdana" w:cs="Verdana"/>
                <w:sz w:val="20"/>
                <w:szCs w:val="20"/>
              </w:rPr>
            </w:pPr>
            <w:r>
              <w:rPr>
                <w:rFonts w:ascii="Verdana" w:eastAsia="Verdana" w:hAnsi="Verdana" w:cs="Verdana"/>
                <w:sz w:val="20"/>
                <w:szCs w:val="20"/>
              </w:rPr>
              <w:t>Thinking for yourself and not just learning the facts. Enjoy debating and challenging your own ideas.</w:t>
            </w:r>
          </w:p>
        </w:tc>
      </w:tr>
      <w:tr w:rsidR="00CE2A4B" w:rsidTr="00CE2A4B">
        <w:trPr>
          <w:trHeight w:val="840"/>
        </w:trPr>
        <w:tc>
          <w:tcPr>
            <w:tcW w:w="1885" w:type="dxa"/>
            <w:vMerge/>
          </w:tcPr>
          <w:p w:rsidR="00CE2A4B" w:rsidRDefault="00CE2A4B" w:rsidP="00B35401">
            <w:pPr>
              <w:widowControl w:val="0"/>
              <w:pBdr>
                <w:top w:val="nil"/>
                <w:left w:val="nil"/>
                <w:bottom w:val="nil"/>
                <w:right w:val="nil"/>
                <w:between w:val="nil"/>
              </w:pBdr>
            </w:pPr>
          </w:p>
        </w:tc>
        <w:tc>
          <w:tcPr>
            <w:tcW w:w="2116" w:type="dxa"/>
          </w:tcPr>
          <w:p w:rsidR="00CE2A4B" w:rsidRDefault="00CE2A4B" w:rsidP="00B35401">
            <w:pPr>
              <w:jc w:val="center"/>
              <w:rPr>
                <w:rFonts w:ascii="Verdana" w:eastAsia="Verdana" w:hAnsi="Verdana" w:cs="Verdana"/>
                <w:b/>
                <w:sz w:val="28"/>
                <w:szCs w:val="28"/>
              </w:rPr>
            </w:pPr>
            <w:r>
              <w:rPr>
                <w:rFonts w:ascii="Verdana" w:eastAsia="Verdana" w:hAnsi="Verdana" w:cs="Verdana"/>
                <w:b/>
                <w:sz w:val="28"/>
                <w:szCs w:val="28"/>
              </w:rPr>
              <w:t>Interests</w:t>
            </w:r>
          </w:p>
        </w:tc>
        <w:tc>
          <w:tcPr>
            <w:tcW w:w="5359" w:type="dxa"/>
            <w:gridSpan w:val="2"/>
          </w:tcPr>
          <w:p w:rsidR="00CE2A4B" w:rsidRDefault="00CE2A4B" w:rsidP="00B35401">
            <w:pPr>
              <w:jc w:val="center"/>
              <w:rPr>
                <w:rFonts w:ascii="Verdana" w:eastAsia="Verdana" w:hAnsi="Verdana" w:cs="Verdana"/>
                <w:sz w:val="20"/>
                <w:szCs w:val="20"/>
              </w:rPr>
            </w:pPr>
            <w:r>
              <w:rPr>
                <w:rFonts w:ascii="Verdana" w:eastAsia="Verdana" w:hAnsi="Verdana" w:cs="Verdana"/>
                <w:sz w:val="20"/>
                <w:szCs w:val="20"/>
              </w:rPr>
              <w:t>Current affairs, travel, sociology, culture, history, psychology, philosophy, media or politics.</w:t>
            </w:r>
          </w:p>
        </w:tc>
      </w:tr>
      <w:tr w:rsidR="00CE2A4B" w:rsidTr="00CE2A4B">
        <w:trPr>
          <w:trHeight w:val="500"/>
        </w:trPr>
        <w:tc>
          <w:tcPr>
            <w:tcW w:w="1885" w:type="dxa"/>
            <w:vMerge w:val="restart"/>
          </w:tcPr>
          <w:p w:rsidR="00CE2A4B" w:rsidRPr="009966E7" w:rsidRDefault="00CE2A4B" w:rsidP="00B35401">
            <w:pPr>
              <w:jc w:val="center"/>
              <w:rPr>
                <w:rFonts w:ascii="Verdana" w:eastAsia="Verdana" w:hAnsi="Verdana" w:cs="Verdana"/>
                <w:b/>
                <w:sz w:val="24"/>
                <w:szCs w:val="32"/>
              </w:rPr>
            </w:pPr>
            <w:r w:rsidRPr="009966E7">
              <w:rPr>
                <w:rFonts w:ascii="Verdana" w:eastAsia="Verdana" w:hAnsi="Verdana" w:cs="Verdana"/>
                <w:b/>
                <w:sz w:val="24"/>
                <w:szCs w:val="32"/>
              </w:rPr>
              <w:t>Progression</w:t>
            </w:r>
          </w:p>
          <w:p w:rsidR="00CE2A4B" w:rsidRDefault="00CE2A4B" w:rsidP="00B35401">
            <w:pPr>
              <w:jc w:val="center"/>
              <w:rPr>
                <w:rFonts w:ascii="Verdana" w:eastAsia="Verdana" w:hAnsi="Verdana" w:cs="Verdana"/>
                <w:b/>
              </w:rPr>
            </w:pPr>
            <w:r>
              <w:rPr>
                <w:rFonts w:ascii="Verdana" w:eastAsia="Verdana" w:hAnsi="Verdana" w:cs="Verdana"/>
                <w:b/>
              </w:rPr>
              <w:t xml:space="preserve"> </w:t>
            </w:r>
          </w:p>
        </w:tc>
        <w:tc>
          <w:tcPr>
            <w:tcW w:w="4554" w:type="dxa"/>
            <w:gridSpan w:val="2"/>
          </w:tcPr>
          <w:p w:rsidR="00CE2A4B" w:rsidRDefault="00CE2A4B" w:rsidP="00B35401">
            <w:pPr>
              <w:jc w:val="center"/>
              <w:rPr>
                <w:rFonts w:ascii="Verdana" w:eastAsia="Verdana" w:hAnsi="Verdana" w:cs="Verdana"/>
                <w:sz w:val="28"/>
                <w:szCs w:val="28"/>
              </w:rPr>
            </w:pPr>
            <w:r>
              <w:rPr>
                <w:rFonts w:ascii="Verdana" w:eastAsia="Verdana" w:hAnsi="Verdana" w:cs="Verdana"/>
                <w:sz w:val="28"/>
                <w:szCs w:val="28"/>
              </w:rPr>
              <w:t>Application</w:t>
            </w:r>
          </w:p>
        </w:tc>
        <w:tc>
          <w:tcPr>
            <w:tcW w:w="2921" w:type="dxa"/>
          </w:tcPr>
          <w:p w:rsidR="00CE2A4B" w:rsidRDefault="00CE2A4B" w:rsidP="00B35401">
            <w:pPr>
              <w:jc w:val="center"/>
              <w:rPr>
                <w:rFonts w:ascii="Verdana" w:eastAsia="Verdana" w:hAnsi="Verdana" w:cs="Verdana"/>
                <w:sz w:val="28"/>
                <w:szCs w:val="28"/>
              </w:rPr>
            </w:pPr>
            <w:r>
              <w:rPr>
                <w:rFonts w:ascii="Verdana" w:eastAsia="Verdana" w:hAnsi="Verdana" w:cs="Verdana"/>
                <w:sz w:val="28"/>
                <w:szCs w:val="28"/>
              </w:rPr>
              <w:t>Employment</w:t>
            </w:r>
          </w:p>
        </w:tc>
      </w:tr>
      <w:tr w:rsidR="00CE2A4B" w:rsidTr="00CE2A4B">
        <w:trPr>
          <w:trHeight w:val="1920"/>
        </w:trPr>
        <w:tc>
          <w:tcPr>
            <w:tcW w:w="1885" w:type="dxa"/>
            <w:vMerge/>
          </w:tcPr>
          <w:p w:rsidR="00CE2A4B" w:rsidRDefault="00CE2A4B" w:rsidP="00B35401"/>
        </w:tc>
        <w:tc>
          <w:tcPr>
            <w:tcW w:w="4554" w:type="dxa"/>
            <w:gridSpan w:val="2"/>
          </w:tcPr>
          <w:p w:rsidR="00CE2A4B" w:rsidRDefault="00CE2A4B" w:rsidP="00B35401">
            <w:pPr>
              <w:jc w:val="center"/>
              <w:rPr>
                <w:rFonts w:ascii="Verdana" w:eastAsia="Verdana" w:hAnsi="Verdana" w:cs="Verdana"/>
              </w:rPr>
            </w:pPr>
            <w:r>
              <w:rPr>
                <w:rFonts w:ascii="Verdana" w:eastAsia="Verdana" w:hAnsi="Verdana" w:cs="Verdana"/>
              </w:rPr>
              <w:t>A/AS Level - Religious Studies, Philosophy, Sociology, Law, History</w:t>
            </w:r>
          </w:p>
        </w:tc>
        <w:tc>
          <w:tcPr>
            <w:tcW w:w="2921" w:type="dxa"/>
          </w:tcPr>
          <w:p w:rsidR="00CE2A4B" w:rsidRDefault="00CE2A4B" w:rsidP="00B35401">
            <w:pPr>
              <w:jc w:val="center"/>
              <w:rPr>
                <w:rFonts w:ascii="Verdana" w:eastAsia="Verdana" w:hAnsi="Verdana" w:cs="Verdana"/>
              </w:rPr>
            </w:pPr>
            <w:r>
              <w:rPr>
                <w:rFonts w:ascii="Verdana" w:eastAsia="Verdana" w:hAnsi="Verdana" w:cs="Verdana"/>
              </w:rPr>
              <w:t>Media, Medicine, Police, Law, Politics, Education, Personnel, Social work, Youth work, Armed forces, Tourism, Social care.</w:t>
            </w:r>
          </w:p>
        </w:tc>
      </w:tr>
    </w:tbl>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9226C3" w:rsidRDefault="009226C3" w:rsidP="005C1C7A">
      <w:pPr>
        <w:rPr>
          <w:rFonts w:ascii="Calibri" w:hAnsi="Calibri" w:cs="Calibri"/>
          <w:b/>
          <w:sz w:val="48"/>
          <w:szCs w:val="48"/>
        </w:rPr>
      </w:pPr>
    </w:p>
    <w:p w:rsidR="009226C3" w:rsidRDefault="009226C3" w:rsidP="009226C3">
      <w:pPr>
        <w:jc w:val="center"/>
        <w:rPr>
          <w:rFonts w:ascii="Calibri" w:hAnsi="Calibri" w:cs="Calibri"/>
          <w:b/>
          <w:sz w:val="48"/>
          <w:szCs w:val="48"/>
        </w:rPr>
      </w:pPr>
    </w:p>
    <w:p w:rsidR="009226C3" w:rsidRDefault="009226C3"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B35401" w:rsidRDefault="00B35401" w:rsidP="009226C3">
      <w:pPr>
        <w:jc w:val="center"/>
        <w:rPr>
          <w:rFonts w:ascii="Calibri" w:hAnsi="Calibri" w:cs="Calibri"/>
          <w:b/>
          <w:sz w:val="48"/>
          <w:szCs w:val="48"/>
        </w:rPr>
      </w:pPr>
    </w:p>
    <w:p w:rsidR="009226C3" w:rsidRPr="003D796E" w:rsidRDefault="009226C3" w:rsidP="009226C3">
      <w:pPr>
        <w:jc w:val="center"/>
        <w:rPr>
          <w:rFonts w:ascii="Calibri" w:hAnsi="Calibri" w:cs="Calibri"/>
          <w:b/>
          <w:sz w:val="56"/>
          <w:szCs w:val="56"/>
        </w:rPr>
      </w:pPr>
      <w:r w:rsidRPr="003D796E">
        <w:rPr>
          <w:rFonts w:ascii="Calibri" w:hAnsi="Calibri" w:cs="Calibri"/>
          <w:b/>
          <w:sz w:val="56"/>
          <w:szCs w:val="56"/>
        </w:rPr>
        <w:t>OPTION SUBJECTS</w:t>
      </w:r>
    </w:p>
    <w:p w:rsidR="004A2EEA" w:rsidRDefault="009226C3">
      <w:pPr>
        <w:rPr>
          <w:rFonts w:ascii="Calibri" w:hAnsi="Calibri" w:cs="Calibri"/>
        </w:rPr>
      </w:pPr>
      <w:r>
        <w:rPr>
          <w:rFonts w:ascii="Calibri" w:hAnsi="Calibri" w:cs="Calibri"/>
        </w:rPr>
        <w:br w:type="page"/>
      </w:r>
    </w:p>
    <w:tbl>
      <w:tblPr>
        <w:tblStyle w:val="TableGrid"/>
        <w:tblW w:w="9359" w:type="dxa"/>
        <w:tblLayout w:type="fixed"/>
        <w:tblLook w:val="0600" w:firstRow="0" w:lastRow="0" w:firstColumn="0" w:lastColumn="0" w:noHBand="1" w:noVBand="1"/>
      </w:tblPr>
      <w:tblGrid>
        <w:gridCol w:w="1980"/>
        <w:gridCol w:w="1977"/>
        <w:gridCol w:w="7"/>
        <w:gridCol w:w="947"/>
        <w:gridCol w:w="2336"/>
        <w:gridCol w:w="2104"/>
        <w:gridCol w:w="8"/>
      </w:tblGrid>
      <w:tr w:rsidR="00765436" w:rsidTr="00765436">
        <w:trPr>
          <w:gridAfter w:val="1"/>
          <w:wAfter w:w="8" w:type="dxa"/>
          <w:trHeight w:val="620"/>
        </w:trPr>
        <w:tc>
          <w:tcPr>
            <w:tcW w:w="9351" w:type="dxa"/>
            <w:gridSpan w:val="6"/>
          </w:tcPr>
          <w:p w:rsidR="00765436" w:rsidRDefault="00765436" w:rsidP="00685448">
            <w:pPr>
              <w:jc w:val="center"/>
              <w:rPr>
                <w:rFonts w:ascii="Verdana" w:eastAsia="Verdana" w:hAnsi="Verdana" w:cs="Verdana"/>
                <w:b/>
                <w:sz w:val="40"/>
                <w:szCs w:val="40"/>
              </w:rPr>
            </w:pPr>
            <w:r>
              <w:rPr>
                <w:rFonts w:ascii="Verdana" w:eastAsia="Verdana" w:hAnsi="Verdana" w:cs="Verdana"/>
                <w:b/>
                <w:sz w:val="40"/>
                <w:szCs w:val="40"/>
              </w:rPr>
              <w:lastRenderedPageBreak/>
              <w:t>Art &amp; Design</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500"/>
        </w:trPr>
        <w:tc>
          <w:tcPr>
            <w:tcW w:w="9351" w:type="dxa"/>
            <w:gridSpan w:val="6"/>
          </w:tcPr>
          <w:p w:rsidR="00765436" w:rsidRDefault="00765436"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AQA GCSE Art &amp; Design</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840"/>
        </w:trPr>
        <w:tc>
          <w:tcPr>
            <w:tcW w:w="1980" w:type="dxa"/>
          </w:tcPr>
          <w:p w:rsidR="00765436" w:rsidRDefault="00765436" w:rsidP="00685448">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7371" w:type="dxa"/>
            <w:gridSpan w:val="5"/>
          </w:tcPr>
          <w:p w:rsidR="00765436" w:rsidRDefault="00765436" w:rsidP="00685448">
            <w:pPr>
              <w:widowControl w:val="0"/>
              <w:pBdr>
                <w:top w:val="nil"/>
                <w:left w:val="nil"/>
                <w:bottom w:val="nil"/>
                <w:right w:val="nil"/>
                <w:between w:val="nil"/>
              </w:pBdr>
              <w:rPr>
                <w:rFonts w:ascii="Verdana" w:eastAsia="Verdana" w:hAnsi="Verdana" w:cs="Verdana"/>
              </w:rPr>
            </w:pPr>
            <w:r>
              <w:rPr>
                <w:rFonts w:ascii="Verdana" w:eastAsia="Verdana" w:hAnsi="Verdana" w:cs="Verdana"/>
              </w:rPr>
              <w:t>Mrs W Lewis</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3726"/>
        </w:trPr>
        <w:tc>
          <w:tcPr>
            <w:tcW w:w="1980" w:type="dxa"/>
          </w:tcPr>
          <w:p w:rsidR="00765436" w:rsidRDefault="00765436"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371" w:type="dxa"/>
            <w:gridSpan w:val="5"/>
          </w:tcPr>
          <w:p w:rsidR="00765436" w:rsidRDefault="00765436" w:rsidP="00685448">
            <w:pPr>
              <w:jc w:val="both"/>
              <w:rPr>
                <w:rFonts w:ascii="Verdana" w:eastAsia="Verdana" w:hAnsi="Verdana" w:cs="Verdana"/>
                <w:sz w:val="20"/>
                <w:szCs w:val="20"/>
              </w:rPr>
            </w:pPr>
            <w:r>
              <w:rPr>
                <w:rFonts w:ascii="Verdana" w:eastAsia="Verdana" w:hAnsi="Verdana" w:cs="Verdana"/>
                <w:sz w:val="20"/>
                <w:szCs w:val="20"/>
              </w:rPr>
              <w:t>In this course you will explore a wide variety of mixed media techniques, including both traditional and new technologies. You will explore the work of other artists, crafts people and designers from the past and more recent times. You will explore a range of artists from differe</w:t>
            </w:r>
            <w:r w:rsidR="00A62F11">
              <w:rPr>
                <w:rFonts w:ascii="Verdana" w:eastAsia="Verdana" w:hAnsi="Verdana" w:cs="Verdana"/>
                <w:sz w:val="20"/>
                <w:szCs w:val="20"/>
              </w:rPr>
              <w:t>nt cultures,</w:t>
            </w:r>
            <w:r>
              <w:rPr>
                <w:rFonts w:ascii="Verdana" w:eastAsia="Verdana" w:hAnsi="Verdana" w:cs="Verdana"/>
                <w:sz w:val="20"/>
                <w:szCs w:val="20"/>
              </w:rPr>
              <w:t xml:space="preserve"> backgrounds and ideologies.</w:t>
            </w:r>
          </w:p>
          <w:p w:rsidR="00765436" w:rsidRDefault="00765436" w:rsidP="00685448">
            <w:pPr>
              <w:jc w:val="both"/>
              <w:rPr>
                <w:rFonts w:ascii="Verdana" w:eastAsia="Verdana" w:hAnsi="Verdana" w:cs="Verdana"/>
                <w:sz w:val="20"/>
                <w:szCs w:val="20"/>
              </w:rPr>
            </w:pPr>
            <w:r>
              <w:rPr>
                <w:rFonts w:ascii="Verdana" w:eastAsia="Verdana" w:hAnsi="Verdana" w:cs="Verdana"/>
                <w:sz w:val="20"/>
                <w:szCs w:val="20"/>
              </w:rPr>
              <w:t>You will have the opportunity to develop your own ideas within a sequence of planned activities and project themes. The use of a sketch book is central to the course and will be used to present research on the work of other artists, crafts people and designers, experiment with materials and techniques and record ideas through drawing and photography. You will also write about your ideas and annotate your work as it progresses. Your sketchbook will support a personal response for each project theme.</w:t>
            </w:r>
          </w:p>
          <w:p w:rsidR="00765436" w:rsidRPr="00765436" w:rsidRDefault="00765436" w:rsidP="00765436">
            <w:pPr>
              <w:jc w:val="both"/>
              <w:rPr>
                <w:rFonts w:ascii="Verdana" w:eastAsia="Verdana" w:hAnsi="Verdana" w:cs="Verdana"/>
                <w:sz w:val="20"/>
                <w:szCs w:val="20"/>
              </w:rPr>
            </w:pPr>
            <w:r>
              <w:rPr>
                <w:rFonts w:ascii="Verdana" w:eastAsia="Verdana" w:hAnsi="Verdana" w:cs="Verdana"/>
                <w:sz w:val="20"/>
                <w:szCs w:val="20"/>
              </w:rPr>
              <w:t>Typically, three course work projects will be completed before preparing for the timed test.</w:t>
            </w:r>
          </w:p>
        </w:tc>
      </w:tr>
      <w:tr w:rsidR="00B35401" w:rsidTr="00765436">
        <w:trPr>
          <w:gridAfter w:val="1"/>
          <w:wAfter w:w="8" w:type="dxa"/>
          <w:trHeight w:val="1080"/>
        </w:trPr>
        <w:tc>
          <w:tcPr>
            <w:tcW w:w="1980" w:type="dxa"/>
            <w:vMerge w:val="restart"/>
          </w:tcPr>
          <w:p w:rsidR="00B35401" w:rsidRDefault="00B35401" w:rsidP="00685448">
            <w:pPr>
              <w:widowControl w:val="0"/>
              <w:pBdr>
                <w:top w:val="nil"/>
                <w:left w:val="nil"/>
                <w:bottom w:val="nil"/>
                <w:right w:val="nil"/>
                <w:between w:val="nil"/>
              </w:pBdr>
              <w:rPr>
                <w:rFonts w:ascii="Verdana" w:eastAsia="Verdana" w:hAnsi="Verdana" w:cs="Verdana"/>
                <w:b/>
                <w:sz w:val="32"/>
                <w:szCs w:val="32"/>
              </w:rPr>
            </w:pPr>
            <w:r w:rsidRPr="009966E7">
              <w:rPr>
                <w:rFonts w:ascii="Verdana" w:eastAsia="Verdana" w:hAnsi="Verdana" w:cs="Verdana"/>
                <w:b/>
                <w:sz w:val="24"/>
                <w:szCs w:val="32"/>
              </w:rPr>
              <w:t>Assessment</w:t>
            </w:r>
          </w:p>
        </w:tc>
        <w:tc>
          <w:tcPr>
            <w:tcW w:w="1984" w:type="dxa"/>
            <w:gridSpan w:val="2"/>
          </w:tcPr>
          <w:p w:rsidR="00B35401" w:rsidRPr="00765436" w:rsidRDefault="00B35401" w:rsidP="00685448">
            <w:pPr>
              <w:widowControl w:val="0"/>
              <w:pBdr>
                <w:top w:val="nil"/>
                <w:left w:val="nil"/>
                <w:bottom w:val="nil"/>
                <w:right w:val="nil"/>
                <w:between w:val="nil"/>
              </w:pBdr>
              <w:rPr>
                <w:rFonts w:ascii="Verdana" w:eastAsia="Verdana" w:hAnsi="Verdana" w:cs="Verdana"/>
                <w:b/>
                <w:sz w:val="24"/>
                <w:szCs w:val="28"/>
              </w:rPr>
            </w:pPr>
            <w:r w:rsidRPr="00765436">
              <w:rPr>
                <w:rFonts w:ascii="Verdana" w:eastAsia="Verdana" w:hAnsi="Verdana" w:cs="Verdana"/>
                <w:b/>
                <w:sz w:val="24"/>
                <w:szCs w:val="28"/>
              </w:rPr>
              <w:t>Examination</w:t>
            </w:r>
          </w:p>
        </w:tc>
        <w:tc>
          <w:tcPr>
            <w:tcW w:w="947" w:type="dxa"/>
          </w:tcPr>
          <w:p w:rsidR="00B35401" w:rsidRDefault="00B35401"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40%</w:t>
            </w:r>
          </w:p>
        </w:tc>
        <w:tc>
          <w:tcPr>
            <w:tcW w:w="4440" w:type="dxa"/>
            <w:gridSpan w:val="2"/>
          </w:tcPr>
          <w:p w:rsidR="00B35401" w:rsidRDefault="00B35401"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10 hour timed piece plus supporting preparation work</w:t>
            </w:r>
          </w:p>
          <w:p w:rsidR="00B35401" w:rsidRDefault="00B35401"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Year 11: term 2</w:t>
            </w:r>
          </w:p>
        </w:tc>
      </w:tr>
      <w:tr w:rsidR="00765436" w:rsidTr="00765436">
        <w:trPr>
          <w:gridAfter w:val="1"/>
          <w:wAfter w:w="8" w:type="dxa"/>
          <w:trHeight w:val="880"/>
        </w:trPr>
        <w:tc>
          <w:tcPr>
            <w:tcW w:w="1980" w:type="dxa"/>
            <w:vMerge/>
          </w:tcPr>
          <w:p w:rsidR="00765436" w:rsidRDefault="00765436" w:rsidP="00685448">
            <w:pPr>
              <w:widowControl w:val="0"/>
              <w:pBdr>
                <w:top w:val="nil"/>
                <w:left w:val="nil"/>
                <w:bottom w:val="nil"/>
                <w:right w:val="nil"/>
                <w:between w:val="nil"/>
              </w:pBdr>
            </w:pPr>
          </w:p>
        </w:tc>
        <w:tc>
          <w:tcPr>
            <w:tcW w:w="1984" w:type="dxa"/>
            <w:gridSpan w:val="2"/>
          </w:tcPr>
          <w:p w:rsidR="00765436" w:rsidRPr="00765436" w:rsidRDefault="00765436" w:rsidP="00685448">
            <w:pPr>
              <w:widowControl w:val="0"/>
              <w:pBdr>
                <w:top w:val="nil"/>
                <w:left w:val="nil"/>
                <w:bottom w:val="nil"/>
                <w:right w:val="nil"/>
                <w:between w:val="nil"/>
              </w:pBdr>
              <w:rPr>
                <w:rFonts w:ascii="Verdana" w:eastAsia="Verdana" w:hAnsi="Verdana" w:cs="Verdana"/>
                <w:b/>
                <w:sz w:val="24"/>
                <w:szCs w:val="28"/>
              </w:rPr>
            </w:pPr>
            <w:r w:rsidRPr="00765436">
              <w:rPr>
                <w:rFonts w:ascii="Verdana" w:eastAsia="Verdana" w:hAnsi="Verdana" w:cs="Verdana"/>
                <w:b/>
                <w:sz w:val="24"/>
                <w:szCs w:val="28"/>
              </w:rPr>
              <w:t>Coursework</w:t>
            </w:r>
          </w:p>
        </w:tc>
        <w:tc>
          <w:tcPr>
            <w:tcW w:w="947" w:type="dxa"/>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60%</w:t>
            </w:r>
          </w:p>
        </w:tc>
        <w:tc>
          <w:tcPr>
            <w:tcW w:w="4440" w:type="dxa"/>
            <w:gridSpan w:val="2"/>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Includes classwork, extended learning and sketchbook activity</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1040"/>
        </w:trPr>
        <w:tc>
          <w:tcPr>
            <w:tcW w:w="1980" w:type="dxa"/>
            <w:vMerge/>
          </w:tcPr>
          <w:p w:rsidR="00765436" w:rsidRDefault="00765436" w:rsidP="00685448">
            <w:pPr>
              <w:widowControl w:val="0"/>
              <w:pBdr>
                <w:top w:val="nil"/>
                <w:left w:val="nil"/>
                <w:bottom w:val="nil"/>
                <w:right w:val="nil"/>
                <w:between w:val="nil"/>
              </w:pBdr>
            </w:pPr>
          </w:p>
        </w:tc>
        <w:tc>
          <w:tcPr>
            <w:tcW w:w="1984" w:type="dxa"/>
            <w:gridSpan w:val="2"/>
          </w:tcPr>
          <w:p w:rsidR="00765436" w:rsidRPr="00765436" w:rsidRDefault="00765436" w:rsidP="00685448">
            <w:pPr>
              <w:widowControl w:val="0"/>
              <w:pBdr>
                <w:top w:val="nil"/>
                <w:left w:val="nil"/>
                <w:bottom w:val="nil"/>
                <w:right w:val="nil"/>
                <w:between w:val="nil"/>
              </w:pBdr>
              <w:rPr>
                <w:rFonts w:ascii="Verdana" w:eastAsia="Verdana" w:hAnsi="Verdana" w:cs="Verdana"/>
                <w:b/>
                <w:sz w:val="24"/>
                <w:szCs w:val="28"/>
              </w:rPr>
            </w:pPr>
            <w:r w:rsidRPr="00765436">
              <w:rPr>
                <w:rFonts w:ascii="Verdana" w:eastAsia="Verdana" w:hAnsi="Verdana" w:cs="Verdana"/>
                <w:b/>
                <w:sz w:val="24"/>
                <w:szCs w:val="28"/>
              </w:rPr>
              <w:t>Contribution</w:t>
            </w:r>
          </w:p>
        </w:tc>
        <w:tc>
          <w:tcPr>
            <w:tcW w:w="5387" w:type="dxa"/>
            <w:gridSpan w:val="3"/>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An Art kit which includes a Folio and sketch book is essential and costs £15 in Year 10. Costs may be incurred for extra-ordinary materials</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1393"/>
        </w:trPr>
        <w:tc>
          <w:tcPr>
            <w:tcW w:w="1980" w:type="dxa"/>
            <w:vMerge w:val="restart"/>
          </w:tcPr>
          <w:p w:rsidR="00765436" w:rsidRDefault="00765436"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1984" w:type="dxa"/>
            <w:gridSpan w:val="2"/>
          </w:tcPr>
          <w:p w:rsidR="00765436" w:rsidRPr="00765436" w:rsidRDefault="00765436" w:rsidP="00685448">
            <w:pPr>
              <w:widowControl w:val="0"/>
              <w:pBdr>
                <w:top w:val="nil"/>
                <w:left w:val="nil"/>
                <w:bottom w:val="nil"/>
                <w:right w:val="nil"/>
                <w:between w:val="nil"/>
              </w:pBdr>
              <w:rPr>
                <w:rFonts w:ascii="Verdana" w:eastAsia="Verdana" w:hAnsi="Verdana" w:cs="Verdana"/>
                <w:b/>
                <w:sz w:val="24"/>
                <w:szCs w:val="28"/>
              </w:rPr>
            </w:pPr>
            <w:r w:rsidRPr="00765436">
              <w:rPr>
                <w:rFonts w:ascii="Verdana" w:eastAsia="Verdana" w:hAnsi="Verdana" w:cs="Verdana"/>
                <w:b/>
                <w:sz w:val="24"/>
                <w:szCs w:val="28"/>
              </w:rPr>
              <w:t>Attributes</w:t>
            </w:r>
          </w:p>
        </w:tc>
        <w:tc>
          <w:tcPr>
            <w:tcW w:w="5387" w:type="dxa"/>
            <w:gridSpan w:val="3"/>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You need to be creative, well organised and be capable of good time management. It is a portfolio based qualification and steady consistent work over two years is important. You will need to dedicate at least 2 hours of home study each week</w:t>
            </w:r>
          </w:p>
          <w:p w:rsidR="00765436" w:rsidRDefault="00765436" w:rsidP="00685448">
            <w:pPr>
              <w:widowControl w:val="0"/>
              <w:pBdr>
                <w:top w:val="nil"/>
                <w:left w:val="nil"/>
                <w:bottom w:val="nil"/>
                <w:right w:val="nil"/>
                <w:between w:val="nil"/>
              </w:pBdr>
            </w:pPr>
            <w:r>
              <w:t xml:space="preserve"> </w:t>
            </w:r>
          </w:p>
        </w:tc>
      </w:tr>
      <w:tr w:rsidR="00765436" w:rsidTr="00765436">
        <w:trPr>
          <w:gridAfter w:val="1"/>
          <w:wAfter w:w="8" w:type="dxa"/>
          <w:trHeight w:val="592"/>
        </w:trPr>
        <w:tc>
          <w:tcPr>
            <w:tcW w:w="1980" w:type="dxa"/>
            <w:vMerge/>
          </w:tcPr>
          <w:p w:rsidR="00765436" w:rsidRDefault="00765436" w:rsidP="00685448">
            <w:pPr>
              <w:widowControl w:val="0"/>
              <w:pBdr>
                <w:top w:val="nil"/>
                <w:left w:val="nil"/>
                <w:bottom w:val="nil"/>
                <w:right w:val="nil"/>
                <w:between w:val="nil"/>
              </w:pBdr>
            </w:pPr>
          </w:p>
        </w:tc>
        <w:tc>
          <w:tcPr>
            <w:tcW w:w="1984" w:type="dxa"/>
            <w:gridSpan w:val="2"/>
          </w:tcPr>
          <w:p w:rsidR="00765436" w:rsidRPr="00765436" w:rsidRDefault="00765436" w:rsidP="00685448">
            <w:pPr>
              <w:widowControl w:val="0"/>
              <w:pBdr>
                <w:top w:val="nil"/>
                <w:left w:val="nil"/>
                <w:bottom w:val="nil"/>
                <w:right w:val="nil"/>
                <w:between w:val="nil"/>
              </w:pBdr>
              <w:rPr>
                <w:rFonts w:ascii="Verdana" w:eastAsia="Verdana" w:hAnsi="Verdana" w:cs="Verdana"/>
                <w:b/>
                <w:sz w:val="24"/>
                <w:szCs w:val="28"/>
              </w:rPr>
            </w:pPr>
            <w:r w:rsidRPr="00765436">
              <w:rPr>
                <w:rFonts w:ascii="Verdana" w:eastAsia="Verdana" w:hAnsi="Verdana" w:cs="Verdana"/>
                <w:b/>
                <w:sz w:val="24"/>
                <w:szCs w:val="28"/>
              </w:rPr>
              <w:t>Interests</w:t>
            </w:r>
          </w:p>
        </w:tc>
        <w:tc>
          <w:tcPr>
            <w:tcW w:w="5387" w:type="dxa"/>
            <w:gridSpan w:val="3"/>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The arts, graphic design, visual culture, photography, textiles, 3D, clay and sculpture.</w:t>
            </w:r>
          </w:p>
          <w:p w:rsidR="00765436" w:rsidRDefault="00765436" w:rsidP="00685448">
            <w:pPr>
              <w:widowControl w:val="0"/>
              <w:pBdr>
                <w:top w:val="nil"/>
                <w:left w:val="nil"/>
                <w:bottom w:val="nil"/>
                <w:right w:val="nil"/>
                <w:between w:val="nil"/>
              </w:pBdr>
            </w:pPr>
          </w:p>
        </w:tc>
      </w:tr>
      <w:tr w:rsidR="00765436" w:rsidTr="00765436">
        <w:trPr>
          <w:gridAfter w:val="1"/>
          <w:wAfter w:w="8" w:type="dxa"/>
          <w:trHeight w:val="500"/>
        </w:trPr>
        <w:tc>
          <w:tcPr>
            <w:tcW w:w="1980" w:type="dxa"/>
            <w:vMerge w:val="restart"/>
          </w:tcPr>
          <w:p w:rsidR="00765436" w:rsidRDefault="00765436" w:rsidP="00685448">
            <w:pPr>
              <w:widowControl w:val="0"/>
              <w:pBdr>
                <w:top w:val="nil"/>
                <w:left w:val="nil"/>
                <w:bottom w:val="nil"/>
                <w:right w:val="nil"/>
                <w:between w:val="nil"/>
              </w:pBdr>
              <w:rPr>
                <w:rFonts w:ascii="Verdana" w:eastAsia="Verdana" w:hAnsi="Verdana" w:cs="Verdana"/>
                <w:b/>
                <w:sz w:val="32"/>
                <w:szCs w:val="32"/>
              </w:rPr>
            </w:pPr>
            <w:r w:rsidRPr="009966E7">
              <w:rPr>
                <w:rFonts w:ascii="Verdana" w:eastAsia="Verdana" w:hAnsi="Verdana" w:cs="Verdana"/>
                <w:b/>
                <w:sz w:val="24"/>
                <w:szCs w:val="32"/>
              </w:rPr>
              <w:t>Progression</w:t>
            </w:r>
          </w:p>
        </w:tc>
        <w:tc>
          <w:tcPr>
            <w:tcW w:w="1977" w:type="dxa"/>
          </w:tcPr>
          <w:p w:rsidR="00765436" w:rsidRDefault="00765436"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3290" w:type="dxa"/>
            <w:gridSpan w:val="3"/>
          </w:tcPr>
          <w:p w:rsidR="00765436" w:rsidRDefault="00765436"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2104" w:type="dxa"/>
          </w:tcPr>
          <w:p w:rsidR="00765436" w:rsidRDefault="00765436"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p w:rsidR="00765436" w:rsidRDefault="00765436" w:rsidP="00685448">
            <w:pPr>
              <w:widowControl w:val="0"/>
              <w:pBdr>
                <w:top w:val="nil"/>
                <w:left w:val="nil"/>
                <w:bottom w:val="nil"/>
                <w:right w:val="nil"/>
                <w:between w:val="nil"/>
              </w:pBdr>
            </w:pPr>
            <w:r>
              <w:t xml:space="preserve"> </w:t>
            </w:r>
          </w:p>
        </w:tc>
      </w:tr>
      <w:tr w:rsidR="00765436" w:rsidTr="00685448">
        <w:trPr>
          <w:trHeight w:val="1040"/>
        </w:trPr>
        <w:tc>
          <w:tcPr>
            <w:tcW w:w="1980" w:type="dxa"/>
            <w:vMerge/>
          </w:tcPr>
          <w:p w:rsidR="00765436" w:rsidRDefault="00765436" w:rsidP="00685448">
            <w:pPr>
              <w:widowControl w:val="0"/>
              <w:pBdr>
                <w:top w:val="nil"/>
                <w:left w:val="nil"/>
                <w:bottom w:val="nil"/>
                <w:right w:val="nil"/>
                <w:between w:val="nil"/>
              </w:pBdr>
            </w:pPr>
          </w:p>
        </w:tc>
        <w:tc>
          <w:tcPr>
            <w:tcW w:w="1977" w:type="dxa"/>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 Level, Art &amp; Design, A Level -Applied Art</w:t>
            </w:r>
          </w:p>
          <w:p w:rsidR="00765436" w:rsidRDefault="00765436" w:rsidP="00685448">
            <w:pPr>
              <w:widowControl w:val="0"/>
              <w:pBdr>
                <w:top w:val="nil"/>
                <w:left w:val="nil"/>
                <w:bottom w:val="nil"/>
                <w:right w:val="nil"/>
                <w:between w:val="nil"/>
              </w:pBdr>
              <w:rPr>
                <w:rFonts w:ascii="Verdana" w:eastAsia="Verdana" w:hAnsi="Verdana" w:cs="Verdana"/>
                <w:sz w:val="20"/>
                <w:szCs w:val="20"/>
              </w:rPr>
            </w:pPr>
          </w:p>
        </w:tc>
        <w:tc>
          <w:tcPr>
            <w:tcW w:w="3290" w:type="dxa"/>
            <w:gridSpan w:val="3"/>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BTEC, Creative &amp; Media Diploma</w:t>
            </w:r>
          </w:p>
        </w:tc>
        <w:tc>
          <w:tcPr>
            <w:tcW w:w="2112" w:type="dxa"/>
            <w:gridSpan w:val="2"/>
          </w:tcPr>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Graphic Designer, Interior Designer, Illustrator, Fine Artist</w:t>
            </w:r>
          </w:p>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Teacher</w:t>
            </w:r>
          </w:p>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Artist</w:t>
            </w:r>
          </w:p>
          <w:p w:rsidR="00765436" w:rsidRDefault="00765436"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Photographer</w:t>
            </w:r>
          </w:p>
          <w:p w:rsidR="00765436" w:rsidRDefault="00765436" w:rsidP="00685448">
            <w:pPr>
              <w:widowControl w:val="0"/>
              <w:pBdr>
                <w:top w:val="nil"/>
                <w:left w:val="nil"/>
                <w:bottom w:val="nil"/>
                <w:right w:val="nil"/>
                <w:between w:val="nil"/>
              </w:pBdr>
            </w:pPr>
            <w:r>
              <w:t xml:space="preserve"> </w:t>
            </w:r>
          </w:p>
        </w:tc>
      </w:tr>
    </w:tbl>
    <w:tbl>
      <w:tblPr>
        <w:tblpPr w:leftFromText="180" w:rightFromText="180" w:vertAnchor="text" w:tblpY="1"/>
        <w:tblOverlap w:val="never"/>
        <w:tblW w:w="9923" w:type="dxa"/>
        <w:tblBorders>
          <w:top w:val="nil"/>
          <w:left w:val="nil"/>
          <w:bottom w:val="nil"/>
          <w:right w:val="nil"/>
          <w:insideH w:val="nil"/>
          <w:insideV w:val="nil"/>
        </w:tblBorders>
        <w:tblLayout w:type="fixed"/>
        <w:tblLook w:val="0600" w:firstRow="0" w:lastRow="0" w:firstColumn="0" w:lastColumn="0" w:noHBand="1" w:noVBand="1"/>
      </w:tblPr>
      <w:tblGrid>
        <w:gridCol w:w="10"/>
        <w:gridCol w:w="226"/>
        <w:gridCol w:w="1649"/>
        <w:gridCol w:w="242"/>
        <w:gridCol w:w="1459"/>
        <w:gridCol w:w="444"/>
        <w:gridCol w:w="2025"/>
        <w:gridCol w:w="1359"/>
        <w:gridCol w:w="1626"/>
        <w:gridCol w:w="883"/>
      </w:tblGrid>
      <w:tr w:rsidR="00765436" w:rsidTr="00A62F11">
        <w:trPr>
          <w:trHeight w:val="740"/>
        </w:trPr>
        <w:tc>
          <w:tcPr>
            <w:tcW w:w="236" w:type="dxa"/>
            <w:gridSpan w:val="2"/>
            <w:tcBorders>
              <w:top w:val="nil"/>
              <w:left w:val="nil"/>
              <w:bottom w:val="nil"/>
              <w:right w:val="nil"/>
            </w:tcBorders>
            <w:tcMar>
              <w:top w:w="100" w:type="dxa"/>
              <w:left w:w="100" w:type="dxa"/>
              <w:bottom w:w="100" w:type="dxa"/>
              <w:right w:w="100" w:type="dxa"/>
            </w:tcMar>
          </w:tcPr>
          <w:p w:rsidR="00765436" w:rsidRDefault="00765436" w:rsidP="00A56BA5">
            <w:pPr>
              <w:ind w:left="-120"/>
            </w:pPr>
          </w:p>
        </w:tc>
        <w:tc>
          <w:tcPr>
            <w:tcW w:w="9687"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65436" w:rsidRDefault="00765436" w:rsidP="00A56BA5">
            <w:pPr>
              <w:ind w:left="-120"/>
              <w:jc w:val="center"/>
              <w:rPr>
                <w:rFonts w:ascii="Verdana" w:eastAsia="Verdana" w:hAnsi="Verdana" w:cs="Verdana"/>
                <w:b/>
                <w:sz w:val="40"/>
                <w:szCs w:val="40"/>
              </w:rPr>
            </w:pPr>
            <w:r>
              <w:rPr>
                <w:rFonts w:ascii="Verdana" w:eastAsia="Verdana" w:hAnsi="Verdana" w:cs="Verdana"/>
                <w:b/>
                <w:sz w:val="40"/>
                <w:szCs w:val="40"/>
              </w:rPr>
              <w:t>Business</w:t>
            </w:r>
          </w:p>
        </w:tc>
      </w:tr>
      <w:tr w:rsidR="00765436" w:rsidTr="00A62F11">
        <w:trPr>
          <w:trHeight w:val="500"/>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9687" w:type="dxa"/>
            <w:gridSpan w:val="8"/>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b/>
              </w:rPr>
            </w:pPr>
            <w:r>
              <w:rPr>
                <w:rFonts w:ascii="Verdana" w:eastAsia="Verdana" w:hAnsi="Verdana" w:cs="Verdana"/>
                <w:b/>
              </w:rPr>
              <w:t>Pearson BTEC Level 1/Level 2 Tech Award in Enterprise</w:t>
            </w:r>
          </w:p>
        </w:tc>
      </w:tr>
      <w:tr w:rsidR="00765436" w:rsidTr="00A62F11">
        <w:trPr>
          <w:trHeight w:val="646"/>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i/>
                <w:sz w:val="20"/>
                <w:szCs w:val="20"/>
              </w:rPr>
            </w:pPr>
            <w:r w:rsidRPr="00765436">
              <w:rPr>
                <w:rFonts w:ascii="Verdana" w:eastAsia="Verdana" w:hAnsi="Verdana" w:cs="Verdana"/>
                <w:i/>
                <w:sz w:val="18"/>
                <w:szCs w:val="20"/>
              </w:rPr>
              <w:t>For further information please contact</w:t>
            </w:r>
          </w:p>
        </w:tc>
        <w:tc>
          <w:tcPr>
            <w:tcW w:w="7796" w:type="dxa"/>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56BA5">
            <w:pPr>
              <w:ind w:left="-120"/>
              <w:rPr>
                <w:rFonts w:ascii="Verdana" w:eastAsia="Verdana" w:hAnsi="Verdana" w:cs="Verdana"/>
              </w:rPr>
            </w:pPr>
            <w:r>
              <w:rPr>
                <w:rFonts w:ascii="Verdana" w:eastAsia="Verdana" w:hAnsi="Verdana" w:cs="Verdana"/>
              </w:rPr>
              <w:t xml:space="preserve"> Mrs Rowlinson-Baker / Mr Pavli</w:t>
            </w:r>
          </w:p>
        </w:tc>
      </w:tr>
      <w:tr w:rsidR="00765436" w:rsidTr="00A62F11">
        <w:trPr>
          <w:trHeight w:val="4873"/>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65436" w:rsidRPr="00765436" w:rsidRDefault="00765436" w:rsidP="00A62F11">
            <w:pPr>
              <w:rPr>
                <w:rFonts w:ascii="Verdana" w:eastAsia="Verdana" w:hAnsi="Verdana" w:cs="Verdana"/>
                <w:b/>
                <w:sz w:val="24"/>
              </w:rPr>
            </w:pPr>
            <w:r w:rsidRPr="00765436">
              <w:rPr>
                <w:rFonts w:ascii="Verdana" w:eastAsia="Verdana" w:hAnsi="Verdana" w:cs="Verdana"/>
                <w:b/>
                <w:sz w:val="24"/>
              </w:rPr>
              <w:t>Content</w:t>
            </w:r>
          </w:p>
        </w:tc>
        <w:tc>
          <w:tcPr>
            <w:tcW w:w="7796" w:type="dxa"/>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sz w:val="20"/>
                <w:szCs w:val="20"/>
              </w:rPr>
            </w:pPr>
            <w:r>
              <w:rPr>
                <w:rFonts w:ascii="Verdana" w:eastAsia="Verdana" w:hAnsi="Verdana" w:cs="Verdana"/>
                <w:sz w:val="20"/>
                <w:szCs w:val="20"/>
              </w:rPr>
              <w:t xml:space="preserve">BTECs are vocationally related qualifications, where learners develop </w:t>
            </w:r>
            <w:r w:rsidR="00A62F11">
              <w:rPr>
                <w:rFonts w:ascii="Verdana" w:eastAsia="Verdana" w:hAnsi="Verdana" w:cs="Verdana"/>
                <w:sz w:val="20"/>
                <w:szCs w:val="20"/>
              </w:rPr>
              <w:t xml:space="preserve">      knowledge</w:t>
            </w:r>
            <w:r>
              <w:rPr>
                <w:rFonts w:ascii="Verdana" w:eastAsia="Verdana" w:hAnsi="Verdana" w:cs="Verdana"/>
                <w:sz w:val="20"/>
                <w:szCs w:val="20"/>
              </w:rPr>
              <w:t xml:space="preserve"> and understanding by applying their learning and skills in a work-related context.</w:t>
            </w:r>
          </w:p>
          <w:p w:rsidR="00765436" w:rsidRDefault="00765436" w:rsidP="00A62F11">
            <w:pPr>
              <w:rPr>
                <w:rFonts w:ascii="Verdana" w:eastAsia="Verdana" w:hAnsi="Verdana" w:cs="Verdana"/>
                <w:sz w:val="20"/>
                <w:szCs w:val="20"/>
              </w:rPr>
            </w:pPr>
            <w:r>
              <w:rPr>
                <w:rFonts w:ascii="Verdana" w:eastAsia="Verdana" w:hAnsi="Verdana" w:cs="Verdana"/>
                <w:sz w:val="20"/>
                <w:szCs w:val="20"/>
              </w:rPr>
              <w:t>Additionally, they are popular and effective because they engage learners to take responsibility for their own learning and to develop skills that are essential for the modern-day workplace.</w:t>
            </w:r>
          </w:p>
          <w:p w:rsidR="00765436" w:rsidRDefault="00765436" w:rsidP="00A62F11">
            <w:pPr>
              <w:rPr>
                <w:rFonts w:ascii="Verdana" w:eastAsia="Verdana" w:hAnsi="Verdana" w:cs="Verdana"/>
                <w:sz w:val="20"/>
                <w:szCs w:val="20"/>
              </w:rPr>
            </w:pPr>
            <w:r>
              <w:rPr>
                <w:rFonts w:ascii="Verdana" w:eastAsia="Verdana" w:hAnsi="Verdana" w:cs="Verdana"/>
                <w:sz w:val="20"/>
                <w:szCs w:val="20"/>
              </w:rPr>
              <w:t>The</w:t>
            </w:r>
            <w:r w:rsidR="00A62F11">
              <w:rPr>
                <w:rFonts w:ascii="Verdana" w:eastAsia="Verdana" w:hAnsi="Verdana" w:cs="Verdana"/>
                <w:sz w:val="20"/>
                <w:szCs w:val="20"/>
              </w:rPr>
              <w:t>se skills include: team working,</w:t>
            </w:r>
            <w:r>
              <w:rPr>
                <w:rFonts w:ascii="Verdana" w:eastAsia="Verdana" w:hAnsi="Verdana" w:cs="Verdana"/>
                <w:sz w:val="20"/>
                <w:szCs w:val="20"/>
              </w:rPr>
              <w:t xml:space="preserve"> </w:t>
            </w:r>
            <w:r w:rsidR="00A62F11">
              <w:rPr>
                <w:rFonts w:ascii="Verdana" w:eastAsia="Verdana" w:hAnsi="Verdana" w:cs="Verdana"/>
                <w:sz w:val="20"/>
                <w:szCs w:val="20"/>
              </w:rPr>
              <w:t>working from a prescribed brief, working to deadlines,</w:t>
            </w:r>
            <w:r>
              <w:rPr>
                <w:rFonts w:ascii="Verdana" w:eastAsia="Verdana" w:hAnsi="Verdana" w:cs="Verdana"/>
                <w:sz w:val="20"/>
                <w:szCs w:val="20"/>
              </w:rPr>
              <w:t xml:space="preserve"> pre</w:t>
            </w:r>
            <w:r w:rsidR="00A62F11">
              <w:rPr>
                <w:rFonts w:ascii="Verdana" w:eastAsia="Verdana" w:hAnsi="Verdana" w:cs="Verdana"/>
                <w:sz w:val="20"/>
                <w:szCs w:val="20"/>
              </w:rPr>
              <w:t>senting information effectively</w:t>
            </w:r>
            <w:r>
              <w:rPr>
                <w:rFonts w:ascii="Verdana" w:eastAsia="Verdana" w:hAnsi="Verdana" w:cs="Verdana"/>
                <w:sz w:val="20"/>
                <w:szCs w:val="20"/>
              </w:rPr>
              <w:t xml:space="preserve"> and accurately completing administrative tasks and processes.</w:t>
            </w:r>
          </w:p>
          <w:p w:rsidR="00765436" w:rsidRDefault="00765436" w:rsidP="00A62F11">
            <w:pPr>
              <w:rPr>
                <w:rFonts w:ascii="Verdana" w:eastAsia="Verdana" w:hAnsi="Verdana" w:cs="Verdana"/>
                <w:sz w:val="20"/>
                <w:szCs w:val="20"/>
              </w:rPr>
            </w:pPr>
            <w:r>
              <w:rPr>
                <w:rFonts w:ascii="Verdana" w:eastAsia="Verdana" w:hAnsi="Verdana" w:cs="Verdana"/>
                <w:sz w:val="20"/>
                <w:szCs w:val="20"/>
              </w:rPr>
              <w:t>Students will complete three units of study throughout the two year course:</w:t>
            </w:r>
          </w:p>
          <w:p w:rsidR="00765436" w:rsidRDefault="00765436" w:rsidP="00A56BA5">
            <w:pPr>
              <w:ind w:left="-120"/>
              <w:rPr>
                <w:rFonts w:ascii="Verdana" w:eastAsia="Verdana" w:hAnsi="Verdana" w:cs="Verdana"/>
                <w:sz w:val="20"/>
                <w:szCs w:val="20"/>
              </w:rPr>
            </w:pPr>
            <w:r>
              <w:rPr>
                <w:rFonts w:ascii="Verdana" w:eastAsia="Verdana" w:hAnsi="Verdana" w:cs="Verdana"/>
                <w:sz w:val="20"/>
                <w:szCs w:val="20"/>
              </w:rPr>
              <w:t xml:space="preserve">1 </w:t>
            </w:r>
            <w:r>
              <w:rPr>
                <w:rFonts w:ascii="Verdana" w:eastAsia="Verdana" w:hAnsi="Verdana" w:cs="Verdana"/>
                <w:b/>
                <w:sz w:val="20"/>
                <w:szCs w:val="20"/>
              </w:rPr>
              <w:t>Exploring Enterprises</w:t>
            </w:r>
            <w:r>
              <w:rPr>
                <w:rFonts w:ascii="Verdana" w:eastAsia="Verdana" w:hAnsi="Verdana" w:cs="Verdana"/>
                <w:sz w:val="20"/>
                <w:szCs w:val="20"/>
              </w:rPr>
              <w:t xml:space="preserve"> - Internal </w:t>
            </w:r>
          </w:p>
          <w:p w:rsidR="00765436" w:rsidRDefault="00765436" w:rsidP="00A56BA5">
            <w:pPr>
              <w:ind w:left="-120"/>
              <w:rPr>
                <w:rFonts w:ascii="Verdana" w:eastAsia="Verdana" w:hAnsi="Verdana" w:cs="Verdana"/>
                <w:sz w:val="20"/>
                <w:szCs w:val="20"/>
              </w:rPr>
            </w:pPr>
            <w:r>
              <w:rPr>
                <w:rFonts w:ascii="Verdana" w:eastAsia="Verdana" w:hAnsi="Verdana" w:cs="Verdana"/>
                <w:sz w:val="20"/>
                <w:szCs w:val="20"/>
              </w:rPr>
              <w:t xml:space="preserve">2 </w:t>
            </w:r>
            <w:r>
              <w:rPr>
                <w:rFonts w:ascii="Verdana" w:eastAsia="Verdana" w:hAnsi="Verdana" w:cs="Verdana"/>
                <w:b/>
                <w:sz w:val="20"/>
                <w:szCs w:val="20"/>
              </w:rPr>
              <w:t>Planning for and Pitching an Enterprise Activity</w:t>
            </w:r>
            <w:r>
              <w:rPr>
                <w:rFonts w:ascii="Verdana" w:eastAsia="Verdana" w:hAnsi="Verdana" w:cs="Verdana"/>
                <w:sz w:val="20"/>
                <w:szCs w:val="20"/>
              </w:rPr>
              <w:t xml:space="preserve"> - Internal</w:t>
            </w:r>
          </w:p>
          <w:p w:rsidR="00765436" w:rsidRDefault="00765436" w:rsidP="00A56BA5">
            <w:pPr>
              <w:ind w:left="-120"/>
              <w:rPr>
                <w:rFonts w:ascii="Verdana" w:eastAsia="Verdana" w:hAnsi="Verdana" w:cs="Verdana"/>
                <w:sz w:val="20"/>
                <w:szCs w:val="20"/>
              </w:rPr>
            </w:pPr>
            <w:r>
              <w:rPr>
                <w:rFonts w:ascii="Verdana" w:eastAsia="Verdana" w:hAnsi="Verdana" w:cs="Verdana"/>
                <w:sz w:val="20"/>
                <w:szCs w:val="20"/>
              </w:rPr>
              <w:t xml:space="preserve">3 </w:t>
            </w:r>
            <w:r>
              <w:rPr>
                <w:rFonts w:ascii="Verdana" w:eastAsia="Verdana" w:hAnsi="Verdana" w:cs="Verdana"/>
                <w:b/>
                <w:sz w:val="20"/>
                <w:szCs w:val="20"/>
              </w:rPr>
              <w:t>Promotion and Finance for Enterprise</w:t>
            </w:r>
            <w:r>
              <w:rPr>
                <w:rFonts w:ascii="Verdana" w:eastAsia="Verdana" w:hAnsi="Verdana" w:cs="Verdana"/>
                <w:sz w:val="20"/>
                <w:szCs w:val="20"/>
              </w:rPr>
              <w:t xml:space="preserve"> - External </w:t>
            </w:r>
          </w:p>
        </w:tc>
      </w:tr>
      <w:tr w:rsidR="00765436" w:rsidTr="00A62F11">
        <w:trPr>
          <w:trHeight w:val="500"/>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65436" w:rsidRPr="00765436" w:rsidRDefault="00765436" w:rsidP="00A62F11">
            <w:pPr>
              <w:rPr>
                <w:rFonts w:ascii="Verdana" w:eastAsia="Verdana" w:hAnsi="Verdana" w:cs="Verdana"/>
                <w:b/>
                <w:sz w:val="24"/>
              </w:rPr>
            </w:pPr>
            <w:r w:rsidRPr="00765436">
              <w:rPr>
                <w:rFonts w:ascii="Verdana" w:eastAsia="Verdana" w:hAnsi="Verdana" w:cs="Verdana"/>
                <w:b/>
                <w:sz w:val="24"/>
              </w:rPr>
              <w:t>Assessment</w:t>
            </w:r>
          </w:p>
        </w:tc>
        <w:tc>
          <w:tcPr>
            <w:tcW w:w="7796" w:type="dxa"/>
            <w:gridSpan w:val="6"/>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765436" w:rsidRDefault="00765436" w:rsidP="00A56BA5">
            <w:pPr>
              <w:ind w:left="-120"/>
              <w:rPr>
                <w:rFonts w:ascii="Verdana" w:eastAsia="Verdana" w:hAnsi="Verdana" w:cs="Verdana"/>
              </w:rPr>
            </w:pPr>
            <w:r>
              <w:rPr>
                <w:rFonts w:ascii="Verdana" w:eastAsia="Verdana" w:hAnsi="Verdana" w:cs="Verdana"/>
              </w:rPr>
              <w:t xml:space="preserve">75% Coursework  25% Exam </w:t>
            </w:r>
          </w:p>
        </w:tc>
      </w:tr>
      <w:tr w:rsidR="00765436" w:rsidTr="00A62F11">
        <w:trPr>
          <w:trHeight w:val="1341"/>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vMerge w:val="restart"/>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65436" w:rsidRPr="00765436" w:rsidRDefault="00765436" w:rsidP="00A62F11">
            <w:pPr>
              <w:rPr>
                <w:rFonts w:ascii="Verdana" w:eastAsia="Verdana" w:hAnsi="Verdana" w:cs="Verdana"/>
                <w:b/>
                <w:sz w:val="24"/>
              </w:rPr>
            </w:pPr>
            <w:r w:rsidRPr="00765436">
              <w:rPr>
                <w:rFonts w:ascii="Verdana" w:eastAsia="Verdana" w:hAnsi="Verdana" w:cs="Verdana"/>
                <w:b/>
                <w:sz w:val="24"/>
              </w:rPr>
              <w:t>Keys to Success</w:t>
            </w:r>
          </w:p>
        </w:tc>
        <w:tc>
          <w:tcPr>
            <w:tcW w:w="1459" w:type="dxa"/>
            <w:tcBorders>
              <w:top w:val="nil"/>
              <w:left w:val="single" w:sz="4" w:space="0" w:color="auto"/>
              <w:bottom w:val="single" w:sz="8" w:space="0" w:color="000000"/>
              <w:right w:val="single" w:sz="8" w:space="0" w:color="000000"/>
            </w:tcBorders>
            <w:shd w:val="clear" w:color="auto" w:fill="E0E0E0"/>
            <w:tcMar>
              <w:top w:w="100" w:type="dxa"/>
              <w:left w:w="100" w:type="dxa"/>
              <w:bottom w:w="100" w:type="dxa"/>
              <w:right w:w="100" w:type="dxa"/>
            </w:tcMar>
          </w:tcPr>
          <w:p w:rsidR="00765436" w:rsidRDefault="00765436" w:rsidP="00A62F11">
            <w:pPr>
              <w:rPr>
                <w:rFonts w:ascii="Verdana" w:eastAsia="Verdana" w:hAnsi="Verdana" w:cs="Verdana"/>
                <w:b/>
              </w:rPr>
            </w:pPr>
            <w:r>
              <w:rPr>
                <w:rFonts w:ascii="Verdana" w:eastAsia="Verdana" w:hAnsi="Verdana" w:cs="Verdana"/>
                <w:b/>
              </w:rPr>
              <w:t>Attributes</w:t>
            </w:r>
          </w:p>
        </w:tc>
        <w:tc>
          <w:tcPr>
            <w:tcW w:w="633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A62F11" w:rsidP="00A62F11">
            <w:pPr>
              <w:rPr>
                <w:rFonts w:ascii="Verdana" w:eastAsia="Verdana" w:hAnsi="Verdana" w:cs="Verdana"/>
                <w:sz w:val="20"/>
                <w:szCs w:val="20"/>
              </w:rPr>
            </w:pPr>
            <w:r>
              <w:rPr>
                <w:rFonts w:ascii="Verdana" w:eastAsia="Verdana" w:hAnsi="Verdana" w:cs="Verdana"/>
                <w:sz w:val="20"/>
                <w:szCs w:val="20"/>
              </w:rPr>
              <w:t>Analytical thinking skills; d</w:t>
            </w:r>
            <w:r w:rsidR="00765436">
              <w:rPr>
                <w:rFonts w:ascii="Verdana" w:eastAsia="Verdana" w:hAnsi="Verdana" w:cs="Verdana"/>
                <w:sz w:val="20"/>
                <w:szCs w:val="20"/>
              </w:rPr>
              <w:t>eveloping an evaluative approach to decision making; analysis of current data and tre</w:t>
            </w:r>
            <w:r>
              <w:rPr>
                <w:rFonts w:ascii="Verdana" w:eastAsia="Verdana" w:hAnsi="Verdana" w:cs="Verdana"/>
                <w:sz w:val="20"/>
                <w:szCs w:val="20"/>
              </w:rPr>
              <w:t>nds to inform decision making; modelling and forecasting; teamwork and collaboration; researching; q</w:t>
            </w:r>
            <w:r w:rsidR="00765436">
              <w:rPr>
                <w:rFonts w:ascii="Verdana" w:eastAsia="Verdana" w:hAnsi="Verdana" w:cs="Verdana"/>
                <w:sz w:val="20"/>
                <w:szCs w:val="20"/>
              </w:rPr>
              <w:t>uestioning.</w:t>
            </w:r>
          </w:p>
        </w:tc>
      </w:tr>
      <w:tr w:rsidR="00765436" w:rsidTr="00A62F11">
        <w:trPr>
          <w:trHeight w:val="1506"/>
        </w:trPr>
        <w:tc>
          <w:tcPr>
            <w:tcW w:w="236" w:type="dxa"/>
            <w:gridSpan w:val="2"/>
            <w:tcBorders>
              <w:top w:val="nil"/>
              <w:left w:val="nil"/>
              <w:bottom w:val="nil"/>
              <w:right w:val="single" w:sz="4" w:space="0" w:color="auto"/>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vMerge/>
            <w:tcBorders>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765436" w:rsidRDefault="00765436" w:rsidP="00A56BA5">
            <w:pPr>
              <w:ind w:left="-120"/>
            </w:pPr>
          </w:p>
        </w:tc>
        <w:tc>
          <w:tcPr>
            <w:tcW w:w="1459" w:type="dxa"/>
            <w:tcBorders>
              <w:top w:val="nil"/>
              <w:left w:val="single" w:sz="4" w:space="0" w:color="auto"/>
              <w:bottom w:val="single" w:sz="8" w:space="0" w:color="000000"/>
              <w:right w:val="single" w:sz="8" w:space="0" w:color="000000"/>
            </w:tcBorders>
            <w:shd w:val="clear" w:color="auto" w:fill="E0E0E0"/>
            <w:tcMar>
              <w:top w:w="100" w:type="dxa"/>
              <w:left w:w="100" w:type="dxa"/>
              <w:bottom w:w="100" w:type="dxa"/>
              <w:right w:w="100" w:type="dxa"/>
            </w:tcMar>
          </w:tcPr>
          <w:p w:rsidR="00765436" w:rsidRDefault="00765436" w:rsidP="00A62F11">
            <w:pPr>
              <w:rPr>
                <w:rFonts w:ascii="Verdana" w:eastAsia="Verdana" w:hAnsi="Verdana" w:cs="Verdana"/>
                <w:b/>
              </w:rPr>
            </w:pPr>
            <w:r>
              <w:rPr>
                <w:rFonts w:ascii="Verdana" w:eastAsia="Verdana" w:hAnsi="Verdana" w:cs="Verdana"/>
                <w:b/>
              </w:rPr>
              <w:t>Interests</w:t>
            </w:r>
          </w:p>
        </w:tc>
        <w:tc>
          <w:tcPr>
            <w:tcW w:w="6337"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sz w:val="20"/>
                <w:szCs w:val="20"/>
              </w:rPr>
            </w:pPr>
            <w:r>
              <w:rPr>
                <w:rFonts w:ascii="Verdana" w:eastAsia="Verdana" w:hAnsi="Verdana" w:cs="Verdana"/>
                <w:sz w:val="20"/>
                <w:szCs w:val="20"/>
              </w:rPr>
              <w:t>Almost every profession will rely on the valuable skills that you will learn in the business studies course including:</w:t>
            </w:r>
          </w:p>
          <w:p w:rsidR="00765436" w:rsidRDefault="00765436" w:rsidP="00A62F11">
            <w:pPr>
              <w:rPr>
                <w:rFonts w:ascii="Verdana" w:eastAsia="Verdana" w:hAnsi="Verdana" w:cs="Verdana"/>
                <w:sz w:val="20"/>
                <w:szCs w:val="20"/>
              </w:rPr>
            </w:pPr>
            <w:r>
              <w:rPr>
                <w:rFonts w:ascii="Verdana" w:eastAsia="Verdana" w:hAnsi="Verdana" w:cs="Verdana"/>
                <w:sz w:val="20"/>
                <w:szCs w:val="20"/>
              </w:rPr>
              <w:t>Entrepreneurship, Management, Tradesperson, Finance, Retail, Business Ownership, Hospitality.</w:t>
            </w:r>
          </w:p>
        </w:tc>
      </w:tr>
      <w:tr w:rsidR="00765436" w:rsidTr="00A62F11">
        <w:trPr>
          <w:trHeight w:val="500"/>
        </w:trPr>
        <w:tc>
          <w:tcPr>
            <w:tcW w:w="236" w:type="dxa"/>
            <w:gridSpan w:val="2"/>
            <w:tcBorders>
              <w:top w:val="nil"/>
              <w:left w:val="nil"/>
              <w:bottom w:val="nil"/>
              <w:right w:val="nil"/>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vMerge w:val="restart"/>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65436" w:rsidRPr="00765436" w:rsidRDefault="00765436" w:rsidP="00A62F11">
            <w:pPr>
              <w:rPr>
                <w:rFonts w:ascii="Verdana" w:eastAsia="Verdana" w:hAnsi="Verdana" w:cs="Verdana"/>
                <w:b/>
                <w:sz w:val="20"/>
              </w:rPr>
            </w:pPr>
            <w:r w:rsidRPr="00765436">
              <w:rPr>
                <w:rFonts w:ascii="Verdana" w:eastAsia="Verdana" w:hAnsi="Verdana" w:cs="Verdana"/>
                <w:b/>
              </w:rPr>
              <w:t>Progression</w:t>
            </w:r>
          </w:p>
        </w:tc>
        <w:tc>
          <w:tcPr>
            <w:tcW w:w="1459" w:type="dxa"/>
            <w:tcBorders>
              <w:top w:val="nil"/>
              <w:left w:val="single" w:sz="4" w:space="0" w:color="auto"/>
              <w:bottom w:val="single" w:sz="8" w:space="0" w:color="000000"/>
              <w:right w:val="single" w:sz="8" w:space="0" w:color="000000"/>
            </w:tcBorders>
            <w:shd w:val="clear" w:color="auto" w:fill="D9D9D9"/>
            <w:tcMar>
              <w:top w:w="100" w:type="dxa"/>
              <w:left w:w="100" w:type="dxa"/>
              <w:bottom w:w="100" w:type="dxa"/>
              <w:right w:w="100" w:type="dxa"/>
            </w:tcMar>
          </w:tcPr>
          <w:p w:rsidR="00765436" w:rsidRPr="00765436" w:rsidRDefault="00765436" w:rsidP="00A62F11">
            <w:pPr>
              <w:rPr>
                <w:rFonts w:ascii="Verdana" w:eastAsia="Verdana" w:hAnsi="Verdana" w:cs="Verdana"/>
                <w:sz w:val="24"/>
                <w:szCs w:val="28"/>
              </w:rPr>
            </w:pPr>
            <w:r w:rsidRPr="00765436">
              <w:rPr>
                <w:rFonts w:ascii="Verdana" w:eastAsia="Verdana" w:hAnsi="Verdana" w:cs="Verdana"/>
                <w:sz w:val="24"/>
                <w:szCs w:val="28"/>
              </w:rPr>
              <w:t>Academic</w:t>
            </w:r>
          </w:p>
        </w:tc>
        <w:tc>
          <w:tcPr>
            <w:tcW w:w="3828" w:type="dxa"/>
            <w:gridSpan w:val="3"/>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765436" w:rsidRPr="00765436" w:rsidRDefault="00765436" w:rsidP="00A62F11">
            <w:pPr>
              <w:rPr>
                <w:rFonts w:ascii="Verdana" w:eastAsia="Verdana" w:hAnsi="Verdana" w:cs="Verdana"/>
                <w:sz w:val="24"/>
                <w:szCs w:val="28"/>
              </w:rPr>
            </w:pPr>
            <w:r w:rsidRPr="00765436">
              <w:rPr>
                <w:rFonts w:ascii="Verdana" w:eastAsia="Verdana" w:hAnsi="Verdana" w:cs="Verdana"/>
                <w:sz w:val="24"/>
                <w:szCs w:val="28"/>
              </w:rPr>
              <w:t>Applied</w:t>
            </w:r>
          </w:p>
        </w:tc>
        <w:tc>
          <w:tcPr>
            <w:tcW w:w="2509"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765436" w:rsidRPr="00765436" w:rsidRDefault="00A62F11" w:rsidP="00A62F11">
            <w:pPr>
              <w:rPr>
                <w:rFonts w:ascii="Verdana" w:eastAsia="Verdana" w:hAnsi="Verdana" w:cs="Verdana"/>
                <w:sz w:val="24"/>
                <w:szCs w:val="28"/>
              </w:rPr>
            </w:pPr>
            <w:r>
              <w:rPr>
                <w:rFonts w:ascii="Verdana" w:eastAsia="Verdana" w:hAnsi="Verdana" w:cs="Verdana"/>
                <w:sz w:val="24"/>
                <w:szCs w:val="28"/>
              </w:rPr>
              <w:t>E</w:t>
            </w:r>
            <w:r w:rsidR="00765436" w:rsidRPr="00765436">
              <w:rPr>
                <w:rFonts w:ascii="Verdana" w:eastAsia="Verdana" w:hAnsi="Verdana" w:cs="Verdana"/>
                <w:sz w:val="24"/>
                <w:szCs w:val="28"/>
              </w:rPr>
              <w:t>mployment</w:t>
            </w:r>
          </w:p>
        </w:tc>
      </w:tr>
      <w:tr w:rsidR="00765436" w:rsidTr="00A62F11">
        <w:trPr>
          <w:trHeight w:val="20"/>
        </w:trPr>
        <w:tc>
          <w:tcPr>
            <w:tcW w:w="236"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765436" w:rsidRDefault="00765436" w:rsidP="00A56BA5">
            <w:pPr>
              <w:ind w:left="-120"/>
            </w:pPr>
            <w:r>
              <w:t xml:space="preserve"> </w:t>
            </w:r>
          </w:p>
        </w:tc>
        <w:tc>
          <w:tcPr>
            <w:tcW w:w="1891" w:type="dxa"/>
            <w:gridSpan w:val="2"/>
            <w:vMerge/>
            <w:tcBorders>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765436" w:rsidRDefault="00765436" w:rsidP="00A56BA5">
            <w:pPr>
              <w:ind w:left="-120"/>
            </w:pPr>
          </w:p>
        </w:tc>
        <w:tc>
          <w:tcPr>
            <w:tcW w:w="1459"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sz w:val="20"/>
                <w:szCs w:val="20"/>
              </w:rPr>
            </w:pPr>
            <w:r>
              <w:rPr>
                <w:rFonts w:ascii="Verdana" w:eastAsia="Verdana" w:hAnsi="Verdana" w:cs="Verdana"/>
                <w:sz w:val="20"/>
                <w:szCs w:val="20"/>
              </w:rPr>
              <w:t>A Level</w:t>
            </w:r>
          </w:p>
        </w:tc>
        <w:tc>
          <w:tcPr>
            <w:tcW w:w="382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sz w:val="20"/>
                <w:szCs w:val="20"/>
              </w:rPr>
            </w:pPr>
            <w:r>
              <w:rPr>
                <w:rFonts w:ascii="Verdana" w:eastAsia="Verdana" w:hAnsi="Verdana" w:cs="Verdana"/>
                <w:sz w:val="20"/>
                <w:szCs w:val="20"/>
              </w:rPr>
              <w:t>BTEC Extended Diploma</w:t>
            </w:r>
          </w:p>
        </w:tc>
        <w:tc>
          <w:tcPr>
            <w:tcW w:w="250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65436" w:rsidRDefault="00765436" w:rsidP="00A62F11">
            <w:pPr>
              <w:rPr>
                <w:rFonts w:ascii="Verdana" w:eastAsia="Verdana" w:hAnsi="Verdana" w:cs="Verdana"/>
                <w:sz w:val="18"/>
                <w:szCs w:val="18"/>
              </w:rPr>
            </w:pPr>
            <w:r>
              <w:rPr>
                <w:rFonts w:ascii="Verdana" w:eastAsia="Verdana" w:hAnsi="Verdana" w:cs="Verdana"/>
                <w:sz w:val="18"/>
                <w:szCs w:val="18"/>
              </w:rPr>
              <w:t>Retail, Production, Self Employment</w:t>
            </w:r>
          </w:p>
        </w:tc>
      </w:tr>
      <w:tr w:rsidR="00A56BA5" w:rsidTr="00A62F11">
        <w:trPr>
          <w:gridBefore w:val="1"/>
          <w:gridAfter w:val="1"/>
          <w:wBefore w:w="10" w:type="dxa"/>
          <w:wAfter w:w="883" w:type="dxa"/>
          <w:trHeight w:val="620"/>
        </w:trPr>
        <w:tc>
          <w:tcPr>
            <w:tcW w:w="9030"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56BA5" w:rsidRDefault="00A56BA5" w:rsidP="00A56BA5">
            <w:pPr>
              <w:ind w:left="-120"/>
              <w:jc w:val="center"/>
              <w:rPr>
                <w:rFonts w:ascii="Verdana" w:eastAsia="Verdana" w:hAnsi="Verdana" w:cs="Verdana"/>
                <w:b/>
                <w:sz w:val="40"/>
                <w:szCs w:val="40"/>
              </w:rPr>
            </w:pPr>
            <w:r>
              <w:rPr>
                <w:rFonts w:ascii="Verdana" w:eastAsia="Verdana" w:hAnsi="Verdana" w:cs="Verdana"/>
                <w:b/>
                <w:sz w:val="40"/>
                <w:szCs w:val="40"/>
              </w:rPr>
              <w:lastRenderedPageBreak/>
              <w:t>Child Development</w:t>
            </w:r>
            <w:r>
              <w:rPr>
                <w:rFonts w:ascii="Verdana" w:eastAsia="Verdana" w:hAnsi="Verdana" w:cs="Verdana"/>
                <w:b/>
                <w:sz w:val="40"/>
                <w:szCs w:val="40"/>
              </w:rPr>
              <w:tab/>
            </w:r>
          </w:p>
        </w:tc>
      </w:tr>
      <w:tr w:rsidR="00A56BA5" w:rsidTr="00A62F11">
        <w:trPr>
          <w:gridBefore w:val="1"/>
          <w:gridAfter w:val="1"/>
          <w:wBefore w:w="10" w:type="dxa"/>
          <w:wAfter w:w="883" w:type="dxa"/>
          <w:trHeight w:val="380"/>
        </w:trPr>
        <w:tc>
          <w:tcPr>
            <w:tcW w:w="9030" w:type="dxa"/>
            <w:gridSpan w:val="8"/>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b/>
                <w:sz w:val="16"/>
                <w:szCs w:val="16"/>
              </w:rPr>
            </w:pPr>
            <w:r>
              <w:rPr>
                <w:rFonts w:ascii="Verdana" w:eastAsia="Verdana" w:hAnsi="Verdana" w:cs="Verdana"/>
                <w:b/>
                <w:sz w:val="18"/>
                <w:szCs w:val="18"/>
              </w:rPr>
              <w:t xml:space="preserve">Cambridge National Certificate in Child Development Level 2 </w:t>
            </w:r>
            <w:r>
              <w:rPr>
                <w:rFonts w:ascii="Verdana" w:eastAsia="Verdana" w:hAnsi="Verdana" w:cs="Verdana"/>
                <w:b/>
                <w:sz w:val="16"/>
                <w:szCs w:val="16"/>
              </w:rPr>
              <w:t>(equivalent to one GCSE)</w:t>
            </w:r>
          </w:p>
        </w:tc>
      </w:tr>
      <w:tr w:rsidR="00A56BA5" w:rsidTr="00A62F11">
        <w:trPr>
          <w:gridBefore w:val="1"/>
          <w:gridAfter w:val="1"/>
          <w:wBefore w:w="10" w:type="dxa"/>
          <w:wAfter w:w="883" w:type="dxa"/>
          <w:trHeight w:val="840"/>
        </w:trPr>
        <w:tc>
          <w:tcPr>
            <w:tcW w:w="187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7155" w:type="dxa"/>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rPr>
            </w:pPr>
            <w:r>
              <w:rPr>
                <w:rFonts w:ascii="Verdana" w:eastAsia="Verdana" w:hAnsi="Verdana" w:cs="Verdana"/>
              </w:rPr>
              <w:t>Mrs Lewis/Miss Tourle</w:t>
            </w:r>
          </w:p>
        </w:tc>
      </w:tr>
      <w:tr w:rsidR="00A56BA5" w:rsidTr="00A62F11">
        <w:trPr>
          <w:gridBefore w:val="1"/>
          <w:gridAfter w:val="1"/>
          <w:wBefore w:w="10" w:type="dxa"/>
          <w:wAfter w:w="883" w:type="dxa"/>
          <w:trHeight w:val="4920"/>
        </w:trPr>
        <w:tc>
          <w:tcPr>
            <w:tcW w:w="187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b/>
                <w:sz w:val="32"/>
                <w:szCs w:val="32"/>
              </w:rPr>
            </w:pPr>
            <w:r>
              <w:rPr>
                <w:rFonts w:ascii="Verdana" w:eastAsia="Verdana" w:hAnsi="Verdana" w:cs="Verdana"/>
                <w:b/>
                <w:sz w:val="32"/>
                <w:szCs w:val="32"/>
              </w:rPr>
              <w:t>Content</w:t>
            </w:r>
          </w:p>
        </w:tc>
        <w:tc>
          <w:tcPr>
            <w:tcW w:w="7155" w:type="dxa"/>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jc w:val="both"/>
              <w:rPr>
                <w:rFonts w:ascii="Verdana" w:eastAsia="Verdana" w:hAnsi="Verdana" w:cs="Verdana"/>
                <w:sz w:val="20"/>
                <w:szCs w:val="20"/>
              </w:rPr>
            </w:pPr>
            <w:r>
              <w:rPr>
                <w:rFonts w:ascii="Verdana" w:eastAsia="Verdana" w:hAnsi="Verdana" w:cs="Verdana"/>
                <w:sz w:val="20"/>
                <w:szCs w:val="20"/>
              </w:rPr>
              <w:t>This course is designed to give students an opportunity to extend and apply their skills, knowledge and understanding of the development and care of children from conception to the age of five years within a variety of contexts. It is aimed at promoting an understanding of the physical, intellectual, emotional and social needs of the child through the study of the family, community and responsibilities of parenthood.</w:t>
            </w:r>
          </w:p>
          <w:p w:rsidR="00A56BA5" w:rsidRDefault="00A56BA5" w:rsidP="00A62F11">
            <w:pPr>
              <w:jc w:val="both"/>
              <w:rPr>
                <w:rFonts w:ascii="Verdana" w:eastAsia="Verdana" w:hAnsi="Verdana" w:cs="Verdana"/>
                <w:sz w:val="20"/>
                <w:szCs w:val="20"/>
              </w:rPr>
            </w:pPr>
            <w:r>
              <w:rPr>
                <w:rFonts w:ascii="Verdana" w:eastAsia="Verdana" w:hAnsi="Verdana" w:cs="Verdana"/>
                <w:sz w:val="20"/>
                <w:szCs w:val="20"/>
              </w:rPr>
              <w:t>Students will gain a knowledge and understanding of a wide range of issues including family and child, conception and contraception, pregnancy and birth, food and health, play and education, cultural and social development, technology, the environment and first aid.</w:t>
            </w:r>
          </w:p>
          <w:p w:rsidR="00A56BA5" w:rsidRDefault="00A56BA5" w:rsidP="00A62F11">
            <w:pPr>
              <w:jc w:val="both"/>
              <w:rPr>
                <w:rFonts w:ascii="Verdana" w:eastAsia="Verdana" w:hAnsi="Verdana" w:cs="Verdana"/>
                <w:sz w:val="20"/>
                <w:szCs w:val="20"/>
              </w:rPr>
            </w:pPr>
            <w:r>
              <w:rPr>
                <w:rFonts w:ascii="Verdana" w:eastAsia="Verdana" w:hAnsi="Verdana" w:cs="Verdana"/>
                <w:sz w:val="20"/>
                <w:szCs w:val="20"/>
              </w:rPr>
              <w:t xml:space="preserve">Students will be encouraged to participate in a variety of experiences including studying and working with a young child. An essential element of the course is being able to study a child (under 5 years old) out of school hours. </w:t>
            </w:r>
          </w:p>
          <w:p w:rsidR="00A56BA5" w:rsidRDefault="00A56BA5" w:rsidP="00A62F11">
            <w:pPr>
              <w:jc w:val="both"/>
              <w:rPr>
                <w:rFonts w:ascii="Verdana" w:eastAsia="Verdana" w:hAnsi="Verdana" w:cs="Verdana"/>
                <w:sz w:val="20"/>
                <w:szCs w:val="20"/>
              </w:rPr>
            </w:pPr>
            <w:r>
              <w:rPr>
                <w:rFonts w:ascii="Verdana" w:eastAsia="Verdana" w:hAnsi="Verdana" w:cs="Verdana"/>
                <w:sz w:val="20"/>
                <w:szCs w:val="20"/>
              </w:rPr>
              <w:t>The subject is designed to encourage you to be inspired by following a wide, coherent, satisfying and worthwhile course and to gain an insight into all aspects of Child Development.</w:t>
            </w:r>
          </w:p>
        </w:tc>
      </w:tr>
      <w:tr w:rsidR="00A56BA5" w:rsidTr="00A62F11">
        <w:trPr>
          <w:gridBefore w:val="1"/>
          <w:gridAfter w:val="1"/>
          <w:wBefore w:w="10" w:type="dxa"/>
          <w:wAfter w:w="883" w:type="dxa"/>
          <w:trHeight w:val="1520"/>
        </w:trPr>
        <w:tc>
          <w:tcPr>
            <w:tcW w:w="187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b/>
                <w:sz w:val="32"/>
                <w:szCs w:val="32"/>
              </w:rPr>
            </w:pPr>
            <w:r w:rsidRPr="00A56BA5">
              <w:rPr>
                <w:rFonts w:ascii="Verdana" w:eastAsia="Verdana" w:hAnsi="Verdana" w:cs="Verdana"/>
                <w:b/>
                <w:sz w:val="24"/>
                <w:szCs w:val="32"/>
              </w:rPr>
              <w:t>Assessment</w:t>
            </w:r>
          </w:p>
        </w:tc>
        <w:tc>
          <w:tcPr>
            <w:tcW w:w="2145" w:type="dxa"/>
            <w:gridSpan w:val="3"/>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Default="00A56BA5" w:rsidP="00A62F11">
            <w:pPr>
              <w:rPr>
                <w:rFonts w:ascii="Verdana" w:eastAsia="Verdana" w:hAnsi="Verdana" w:cs="Verdana"/>
                <w:b/>
              </w:rPr>
            </w:pPr>
            <w:r>
              <w:rPr>
                <w:rFonts w:ascii="Verdana" w:eastAsia="Verdana" w:hAnsi="Verdana" w:cs="Verdana"/>
                <w:b/>
              </w:rPr>
              <w:t xml:space="preserve">Controlled Tasks </w:t>
            </w:r>
          </w:p>
        </w:tc>
        <w:tc>
          <w:tcPr>
            <w:tcW w:w="501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u w:val="single"/>
              </w:rPr>
            </w:pPr>
            <w:r>
              <w:rPr>
                <w:rFonts w:ascii="Verdana" w:eastAsia="Verdana" w:hAnsi="Verdana" w:cs="Verdana"/>
                <w:b/>
                <w:sz w:val="20"/>
                <w:szCs w:val="20"/>
              </w:rPr>
              <w:t>Unit 1:</w:t>
            </w:r>
            <w:r>
              <w:rPr>
                <w:rFonts w:ascii="Verdana" w:eastAsia="Verdana" w:hAnsi="Verdana" w:cs="Verdana"/>
                <w:sz w:val="20"/>
                <w:szCs w:val="20"/>
              </w:rPr>
              <w:t xml:space="preserve"> Health and wel</w:t>
            </w:r>
            <w:r w:rsidR="00A62F11">
              <w:rPr>
                <w:rFonts w:ascii="Verdana" w:eastAsia="Verdana" w:hAnsi="Verdana" w:cs="Verdana"/>
                <w:sz w:val="20"/>
                <w:szCs w:val="20"/>
              </w:rPr>
              <w:t>l-being for child development -</w:t>
            </w:r>
            <w:r>
              <w:rPr>
                <w:rFonts w:ascii="Verdana" w:eastAsia="Verdana" w:hAnsi="Verdana" w:cs="Verdana"/>
                <w:sz w:val="20"/>
                <w:szCs w:val="20"/>
                <w:u w:val="single"/>
              </w:rPr>
              <w:t>1</w:t>
            </w:r>
            <w:r w:rsidR="00A62F11">
              <w:rPr>
                <w:rFonts w:ascii="Verdana" w:eastAsia="Verdana" w:hAnsi="Verdana" w:cs="Verdana"/>
                <w:sz w:val="20"/>
                <w:szCs w:val="20"/>
                <w:u w:val="single"/>
              </w:rPr>
              <w:t xml:space="preserve"> hour 15 minutes written exam -</w:t>
            </w:r>
            <w:r>
              <w:rPr>
                <w:rFonts w:ascii="Verdana" w:eastAsia="Verdana" w:hAnsi="Verdana" w:cs="Verdana"/>
                <w:sz w:val="20"/>
                <w:szCs w:val="20"/>
                <w:u w:val="single"/>
              </w:rPr>
              <w:t>40%</w:t>
            </w:r>
          </w:p>
          <w:p w:rsidR="00A56BA5" w:rsidRDefault="00A56BA5" w:rsidP="00A62F11">
            <w:pPr>
              <w:rPr>
                <w:rFonts w:ascii="Verdana" w:eastAsia="Verdana" w:hAnsi="Verdana" w:cs="Verdana"/>
                <w:sz w:val="20"/>
                <w:szCs w:val="20"/>
                <w:highlight w:val="white"/>
                <w:u w:val="single"/>
              </w:rPr>
            </w:pPr>
            <w:r>
              <w:rPr>
                <w:rFonts w:ascii="Verdana" w:eastAsia="Verdana" w:hAnsi="Verdana" w:cs="Verdana"/>
                <w:b/>
                <w:sz w:val="20"/>
                <w:szCs w:val="20"/>
              </w:rPr>
              <w:t xml:space="preserve">Unit 2: </w:t>
            </w:r>
            <w:r>
              <w:rPr>
                <w:rFonts w:ascii="Verdana" w:eastAsia="Verdana" w:hAnsi="Verdana" w:cs="Verdana"/>
                <w:sz w:val="20"/>
                <w:szCs w:val="20"/>
                <w:highlight w:val="white"/>
              </w:rPr>
              <w:t>Understand the equipment and nutritional needs of chil</w:t>
            </w:r>
            <w:r w:rsidR="00A62F11">
              <w:rPr>
                <w:rFonts w:ascii="Verdana" w:eastAsia="Verdana" w:hAnsi="Verdana" w:cs="Verdana"/>
                <w:sz w:val="20"/>
                <w:szCs w:val="20"/>
                <w:highlight w:val="white"/>
              </w:rPr>
              <w:t>dren from birth to five years -</w:t>
            </w:r>
            <w:r w:rsidR="00A62F11">
              <w:rPr>
                <w:rFonts w:ascii="Verdana" w:eastAsia="Verdana" w:hAnsi="Verdana" w:cs="Verdana"/>
                <w:sz w:val="20"/>
                <w:szCs w:val="20"/>
                <w:highlight w:val="white"/>
                <w:u w:val="single"/>
              </w:rPr>
              <w:t>Non-examination task -</w:t>
            </w:r>
            <w:r>
              <w:rPr>
                <w:rFonts w:ascii="Verdana" w:eastAsia="Verdana" w:hAnsi="Verdana" w:cs="Verdana"/>
                <w:sz w:val="20"/>
                <w:szCs w:val="20"/>
                <w:highlight w:val="white"/>
                <w:u w:val="single"/>
              </w:rPr>
              <w:t>30%</w:t>
            </w:r>
          </w:p>
          <w:p w:rsidR="00A56BA5" w:rsidRDefault="00A56BA5" w:rsidP="00A62F11">
            <w:pPr>
              <w:rPr>
                <w:rFonts w:ascii="Verdana" w:eastAsia="Verdana" w:hAnsi="Verdana" w:cs="Verdana"/>
                <w:sz w:val="20"/>
                <w:szCs w:val="20"/>
              </w:rPr>
            </w:pPr>
            <w:r>
              <w:rPr>
                <w:rFonts w:ascii="Verdana" w:eastAsia="Verdana" w:hAnsi="Verdana" w:cs="Verdana"/>
                <w:b/>
                <w:sz w:val="20"/>
                <w:szCs w:val="20"/>
                <w:highlight w:val="white"/>
              </w:rPr>
              <w:t xml:space="preserve">Unit 3: </w:t>
            </w:r>
            <w:r>
              <w:rPr>
                <w:rFonts w:ascii="Verdana" w:eastAsia="Verdana" w:hAnsi="Verdana" w:cs="Verdana"/>
                <w:sz w:val="20"/>
                <w:szCs w:val="20"/>
                <w:highlight w:val="white"/>
              </w:rPr>
              <w:t>Understand the development of a c</w:t>
            </w:r>
            <w:r w:rsidR="00A62F11">
              <w:rPr>
                <w:rFonts w:ascii="Verdana" w:eastAsia="Verdana" w:hAnsi="Verdana" w:cs="Verdana"/>
                <w:sz w:val="20"/>
                <w:szCs w:val="20"/>
                <w:highlight w:val="white"/>
              </w:rPr>
              <w:t>hild from birth to five years -</w:t>
            </w:r>
            <w:r w:rsidR="00A62F11">
              <w:rPr>
                <w:rFonts w:ascii="Verdana" w:eastAsia="Verdana" w:hAnsi="Verdana" w:cs="Verdana"/>
                <w:sz w:val="20"/>
                <w:szCs w:val="20"/>
                <w:highlight w:val="white"/>
                <w:u w:val="single"/>
              </w:rPr>
              <w:t>Non-examination task -</w:t>
            </w:r>
            <w:r>
              <w:rPr>
                <w:rFonts w:ascii="Verdana" w:eastAsia="Verdana" w:hAnsi="Verdana" w:cs="Verdana"/>
                <w:sz w:val="20"/>
                <w:szCs w:val="20"/>
                <w:highlight w:val="white"/>
                <w:u w:val="single"/>
              </w:rPr>
              <w:t>30%</w:t>
            </w:r>
          </w:p>
        </w:tc>
      </w:tr>
      <w:tr w:rsidR="00A56BA5" w:rsidTr="00A62F11">
        <w:trPr>
          <w:gridBefore w:val="1"/>
          <w:gridAfter w:val="1"/>
          <w:wBefore w:w="10" w:type="dxa"/>
          <w:wAfter w:w="883" w:type="dxa"/>
          <w:trHeight w:val="1680"/>
        </w:trPr>
        <w:tc>
          <w:tcPr>
            <w:tcW w:w="1875" w:type="dxa"/>
            <w:gridSpan w:val="2"/>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b/>
                <w:sz w:val="32"/>
                <w:szCs w:val="32"/>
              </w:rPr>
            </w:pPr>
            <w:r>
              <w:rPr>
                <w:rFonts w:ascii="Verdana" w:eastAsia="Verdana" w:hAnsi="Verdana" w:cs="Verdana"/>
                <w:b/>
                <w:sz w:val="32"/>
                <w:szCs w:val="32"/>
              </w:rPr>
              <w:t>Keys to Success</w:t>
            </w:r>
          </w:p>
        </w:tc>
        <w:tc>
          <w:tcPr>
            <w:tcW w:w="2145" w:type="dxa"/>
            <w:gridSpan w:val="3"/>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Default="00A56BA5" w:rsidP="00A62F11">
            <w:pPr>
              <w:rPr>
                <w:rFonts w:ascii="Verdana" w:eastAsia="Verdana" w:hAnsi="Verdana" w:cs="Verdana"/>
                <w:b/>
              </w:rPr>
            </w:pPr>
            <w:r>
              <w:rPr>
                <w:rFonts w:ascii="Verdana" w:eastAsia="Verdana" w:hAnsi="Verdana" w:cs="Verdana"/>
                <w:b/>
              </w:rPr>
              <w:t>Attributes</w:t>
            </w:r>
          </w:p>
        </w:tc>
        <w:tc>
          <w:tcPr>
            <w:tcW w:w="501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rPr>
            </w:pPr>
            <w:r>
              <w:rPr>
                <w:rFonts w:ascii="Verdana" w:eastAsia="Verdana" w:hAnsi="Verdana" w:cs="Verdana"/>
                <w:sz w:val="20"/>
                <w:szCs w:val="20"/>
              </w:rPr>
              <w:t>Open minded, interested in other people’s opinions and lifestyles. Likes to discuss and debate relevant issues. Caring, supportive and understanding nature. Independent thinking and able to make decisions. Reflective, enjoys analytical thinking. Good organisational skills and time keeping.</w:t>
            </w:r>
          </w:p>
        </w:tc>
      </w:tr>
      <w:tr w:rsidR="00A56BA5" w:rsidTr="00A62F11">
        <w:trPr>
          <w:gridBefore w:val="1"/>
          <w:gridAfter w:val="1"/>
          <w:wBefore w:w="10" w:type="dxa"/>
          <w:wAfter w:w="883" w:type="dxa"/>
          <w:trHeight w:val="1040"/>
        </w:trPr>
        <w:tc>
          <w:tcPr>
            <w:tcW w:w="1875" w:type="dxa"/>
            <w:gridSpan w:val="2"/>
            <w:vMerge/>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56BA5">
            <w:pPr>
              <w:ind w:left="-120"/>
            </w:pPr>
          </w:p>
        </w:tc>
        <w:tc>
          <w:tcPr>
            <w:tcW w:w="2145" w:type="dxa"/>
            <w:gridSpan w:val="3"/>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Default="00A56BA5" w:rsidP="00A62F11">
            <w:pPr>
              <w:rPr>
                <w:rFonts w:ascii="Verdana" w:eastAsia="Verdana" w:hAnsi="Verdana" w:cs="Verdana"/>
                <w:b/>
              </w:rPr>
            </w:pPr>
            <w:r>
              <w:rPr>
                <w:rFonts w:ascii="Verdana" w:eastAsia="Verdana" w:hAnsi="Verdana" w:cs="Verdana"/>
                <w:b/>
              </w:rPr>
              <w:t>Interests</w:t>
            </w:r>
          </w:p>
        </w:tc>
        <w:tc>
          <w:tcPr>
            <w:tcW w:w="5010"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rPr>
            </w:pPr>
            <w:r>
              <w:rPr>
                <w:rFonts w:ascii="Verdana" w:eastAsia="Verdana" w:hAnsi="Verdana" w:cs="Verdana"/>
                <w:sz w:val="20"/>
                <w:szCs w:val="20"/>
              </w:rPr>
              <w:t>An interest in people, children, families, current affairs, sociology, psychology and different cultures would be an advantage. Enjoys working with children</w:t>
            </w:r>
          </w:p>
        </w:tc>
      </w:tr>
      <w:tr w:rsidR="00A56BA5" w:rsidTr="00A62F11">
        <w:trPr>
          <w:gridBefore w:val="1"/>
          <w:gridAfter w:val="1"/>
          <w:wBefore w:w="10" w:type="dxa"/>
          <w:wAfter w:w="883" w:type="dxa"/>
          <w:trHeight w:val="459"/>
        </w:trPr>
        <w:tc>
          <w:tcPr>
            <w:tcW w:w="1875" w:type="dxa"/>
            <w:gridSpan w:val="2"/>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b/>
                <w:sz w:val="32"/>
                <w:szCs w:val="32"/>
              </w:rPr>
            </w:pPr>
            <w:r w:rsidRPr="00A56BA5">
              <w:rPr>
                <w:rFonts w:ascii="Verdana" w:eastAsia="Verdana" w:hAnsi="Verdana" w:cs="Verdana"/>
                <w:b/>
                <w:sz w:val="24"/>
                <w:szCs w:val="32"/>
              </w:rPr>
              <w:t>Progression</w:t>
            </w:r>
          </w:p>
        </w:tc>
        <w:tc>
          <w:tcPr>
            <w:tcW w:w="2145" w:type="dxa"/>
            <w:gridSpan w:val="3"/>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A56BA5" w:rsidRDefault="00A56BA5" w:rsidP="00A62F11">
            <w:pPr>
              <w:rPr>
                <w:rFonts w:ascii="Verdana" w:eastAsia="Verdana" w:hAnsi="Verdana" w:cs="Verdana"/>
                <w:sz w:val="28"/>
                <w:szCs w:val="28"/>
              </w:rPr>
            </w:pPr>
            <w:r>
              <w:rPr>
                <w:rFonts w:ascii="Verdana" w:eastAsia="Verdana" w:hAnsi="Verdana" w:cs="Verdana"/>
                <w:sz w:val="28"/>
                <w:szCs w:val="28"/>
              </w:rPr>
              <w:t>Academic</w:t>
            </w:r>
          </w:p>
        </w:tc>
        <w:tc>
          <w:tcPr>
            <w:tcW w:w="202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Default="00A56BA5" w:rsidP="00A62F11">
            <w:pPr>
              <w:rPr>
                <w:rFonts w:ascii="Verdana" w:eastAsia="Verdana" w:hAnsi="Verdana" w:cs="Verdana"/>
                <w:sz w:val="28"/>
                <w:szCs w:val="28"/>
              </w:rPr>
            </w:pPr>
            <w:r>
              <w:rPr>
                <w:rFonts w:ascii="Verdana" w:eastAsia="Verdana" w:hAnsi="Verdana" w:cs="Verdana"/>
                <w:sz w:val="28"/>
                <w:szCs w:val="28"/>
              </w:rPr>
              <w:t>Applied</w:t>
            </w:r>
          </w:p>
        </w:tc>
        <w:tc>
          <w:tcPr>
            <w:tcW w:w="2985"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Default="00A56BA5" w:rsidP="00A62F11">
            <w:pPr>
              <w:rPr>
                <w:rFonts w:ascii="Verdana" w:eastAsia="Verdana" w:hAnsi="Verdana" w:cs="Verdana"/>
                <w:sz w:val="28"/>
                <w:szCs w:val="28"/>
              </w:rPr>
            </w:pPr>
            <w:r>
              <w:rPr>
                <w:rFonts w:ascii="Verdana" w:eastAsia="Verdana" w:hAnsi="Verdana" w:cs="Verdana"/>
                <w:sz w:val="28"/>
                <w:szCs w:val="28"/>
              </w:rPr>
              <w:t>Employment</w:t>
            </w:r>
          </w:p>
        </w:tc>
      </w:tr>
      <w:tr w:rsidR="00A56BA5" w:rsidTr="00A62F11">
        <w:trPr>
          <w:gridBefore w:val="1"/>
          <w:gridAfter w:val="1"/>
          <w:wBefore w:w="10" w:type="dxa"/>
          <w:wAfter w:w="883" w:type="dxa"/>
          <w:trHeight w:val="1760"/>
        </w:trPr>
        <w:tc>
          <w:tcPr>
            <w:tcW w:w="1875" w:type="dxa"/>
            <w:gridSpan w:val="2"/>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56BA5">
            <w:pPr>
              <w:ind w:left="-120"/>
            </w:pPr>
          </w:p>
        </w:tc>
        <w:tc>
          <w:tcPr>
            <w:tcW w:w="214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rPr>
            </w:pPr>
            <w:r>
              <w:rPr>
                <w:rFonts w:ascii="Verdana" w:eastAsia="Verdana" w:hAnsi="Verdana" w:cs="Verdana"/>
                <w:sz w:val="20"/>
                <w:szCs w:val="20"/>
              </w:rPr>
              <w:t>A Level – Sociology, Psychology</w:t>
            </w:r>
          </w:p>
          <w:p w:rsidR="00A56BA5" w:rsidRDefault="00A56BA5" w:rsidP="00A62F11">
            <w:pPr>
              <w:rPr>
                <w:rFonts w:ascii="Verdana" w:eastAsia="Verdana" w:hAnsi="Verdana" w:cs="Verdana"/>
                <w:sz w:val="20"/>
                <w:szCs w:val="20"/>
              </w:rPr>
            </w:pPr>
            <w:r>
              <w:rPr>
                <w:rFonts w:ascii="Verdana" w:eastAsia="Verdana" w:hAnsi="Verdana" w:cs="Verdana"/>
                <w:sz w:val="20"/>
                <w:szCs w:val="20"/>
              </w:rPr>
              <w:t>Biology</w:t>
            </w:r>
          </w:p>
        </w:tc>
        <w:tc>
          <w:tcPr>
            <w:tcW w:w="2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rPr>
            </w:pPr>
            <w:r>
              <w:rPr>
                <w:rFonts w:ascii="Verdana" w:eastAsia="Verdana" w:hAnsi="Verdana" w:cs="Verdana"/>
                <w:sz w:val="20"/>
                <w:szCs w:val="20"/>
              </w:rPr>
              <w:t>Health &amp; Social Care, Child Development, Early Years, Caring</w:t>
            </w:r>
          </w:p>
        </w:tc>
        <w:tc>
          <w:tcPr>
            <w:tcW w:w="29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Default="00A56BA5" w:rsidP="00A62F11">
            <w:pPr>
              <w:rPr>
                <w:rFonts w:ascii="Verdana" w:eastAsia="Verdana" w:hAnsi="Verdana" w:cs="Verdana"/>
                <w:sz w:val="20"/>
                <w:szCs w:val="20"/>
              </w:rPr>
            </w:pPr>
            <w:r>
              <w:rPr>
                <w:rFonts w:ascii="Verdana" w:eastAsia="Verdana" w:hAnsi="Verdana" w:cs="Verdana"/>
                <w:sz w:val="20"/>
                <w:szCs w:val="20"/>
              </w:rPr>
              <w:t>Caring Industries</w:t>
            </w:r>
          </w:p>
          <w:p w:rsidR="00A56BA5" w:rsidRDefault="00A56BA5" w:rsidP="00A62F11">
            <w:pPr>
              <w:rPr>
                <w:rFonts w:ascii="Verdana" w:eastAsia="Verdana" w:hAnsi="Verdana" w:cs="Verdana"/>
                <w:sz w:val="20"/>
                <w:szCs w:val="20"/>
              </w:rPr>
            </w:pPr>
            <w:r>
              <w:rPr>
                <w:rFonts w:ascii="Verdana" w:eastAsia="Verdana" w:hAnsi="Verdana" w:cs="Verdana"/>
                <w:sz w:val="20"/>
                <w:szCs w:val="20"/>
              </w:rPr>
              <w:t>Medicine and Nursing</w:t>
            </w:r>
          </w:p>
          <w:p w:rsidR="00A56BA5" w:rsidRDefault="00A56BA5" w:rsidP="00A62F11">
            <w:pPr>
              <w:rPr>
                <w:rFonts w:ascii="Verdana" w:eastAsia="Verdana" w:hAnsi="Verdana" w:cs="Verdana"/>
                <w:sz w:val="20"/>
                <w:szCs w:val="20"/>
              </w:rPr>
            </w:pPr>
            <w:r>
              <w:rPr>
                <w:rFonts w:ascii="Verdana" w:eastAsia="Verdana" w:hAnsi="Verdana" w:cs="Verdana"/>
                <w:sz w:val="20"/>
                <w:szCs w:val="20"/>
              </w:rPr>
              <w:t>Teaching</w:t>
            </w:r>
          </w:p>
          <w:p w:rsidR="00A56BA5" w:rsidRDefault="00A56BA5" w:rsidP="00A62F11">
            <w:pPr>
              <w:rPr>
                <w:rFonts w:ascii="Verdana" w:eastAsia="Verdana" w:hAnsi="Verdana" w:cs="Verdana"/>
                <w:sz w:val="20"/>
                <w:szCs w:val="20"/>
              </w:rPr>
            </w:pPr>
            <w:r>
              <w:rPr>
                <w:rFonts w:ascii="Verdana" w:eastAsia="Verdana" w:hAnsi="Verdana" w:cs="Verdana"/>
                <w:sz w:val="20"/>
                <w:szCs w:val="20"/>
              </w:rPr>
              <w:t>Early Years</w:t>
            </w:r>
          </w:p>
        </w:tc>
      </w:tr>
    </w:tbl>
    <w:p w:rsidR="005C1C7A" w:rsidRDefault="00A56BA5">
      <w:pPr>
        <w:rPr>
          <w:rFonts w:ascii="Calibri" w:hAnsi="Calibri" w:cs="Calibri"/>
        </w:rPr>
      </w:pPr>
      <w:r>
        <w:rPr>
          <w:rFonts w:ascii="Calibri" w:hAnsi="Calibri" w:cs="Calibri"/>
        </w:rPr>
        <w:br w:type="textWrapping" w:clear="all"/>
      </w: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5C1C7A" w:rsidRDefault="005C1C7A">
      <w:pPr>
        <w:rPr>
          <w:rFonts w:ascii="Calibri" w:hAnsi="Calibri" w:cs="Calibri"/>
        </w:rPr>
      </w:pPr>
    </w:p>
    <w:p w:rsidR="002D1281" w:rsidRDefault="002D1281">
      <w:pPr>
        <w:rPr>
          <w:rFonts w:ascii="Calibri" w:hAnsi="Calibri" w:cs="Calibri"/>
        </w:rPr>
      </w:pPr>
    </w:p>
    <w:p w:rsidR="002D1281" w:rsidRDefault="002D1281">
      <w:pPr>
        <w:rPr>
          <w:rFonts w:ascii="Calibri" w:hAnsi="Calibri" w:cs="Calibri"/>
        </w:rPr>
      </w:pPr>
    </w:p>
    <w:p w:rsidR="00B373F8" w:rsidRDefault="00B373F8" w:rsidP="005966FD">
      <w:pPr>
        <w:pStyle w:val="Default"/>
        <w:rPr>
          <w:rFonts w:ascii="Calibri" w:hAnsi="Calibri" w:cs="Calibri"/>
          <w:b/>
        </w:rPr>
      </w:pPr>
    </w:p>
    <w:p w:rsidR="001824E1" w:rsidRDefault="001824E1" w:rsidP="005966FD">
      <w:pPr>
        <w:pStyle w:val="Default"/>
        <w:rPr>
          <w:rFonts w:ascii="Calibri" w:hAnsi="Calibri" w:cs="Calibri"/>
          <w:b/>
        </w:rPr>
      </w:pPr>
    </w:p>
    <w:p w:rsidR="002D1281" w:rsidRDefault="002D1281" w:rsidP="005966FD">
      <w:pPr>
        <w:pStyle w:val="Default"/>
        <w:rPr>
          <w:rFonts w:ascii="Calibri" w:hAnsi="Calibri" w:cs="Calibri"/>
          <w:b/>
        </w:rPr>
      </w:pPr>
    </w:p>
    <w:p w:rsidR="002D1281" w:rsidRDefault="002D1281" w:rsidP="005966FD">
      <w:pPr>
        <w:pStyle w:val="Default"/>
        <w:rPr>
          <w:rFonts w:ascii="Calibri" w:hAnsi="Calibri" w:cs="Calibri"/>
          <w:b/>
        </w:rPr>
      </w:pPr>
    </w:p>
    <w:p w:rsidR="002D1281" w:rsidRDefault="002D1281" w:rsidP="005966FD">
      <w:pPr>
        <w:pStyle w:val="Default"/>
        <w:rPr>
          <w:rFonts w:ascii="Calibri" w:hAnsi="Calibri" w:cs="Calibri"/>
          <w:b/>
        </w:rPr>
      </w:pPr>
    </w:p>
    <w:p w:rsidR="001824E1" w:rsidRDefault="001824E1" w:rsidP="005966FD">
      <w:pPr>
        <w:pStyle w:val="Default"/>
        <w:rPr>
          <w:rFonts w:ascii="Calibri" w:hAnsi="Calibri" w:cs="Calibri"/>
          <w:b/>
        </w:rPr>
      </w:pPr>
    </w:p>
    <w:p w:rsidR="001824E1" w:rsidRDefault="001824E1" w:rsidP="005966FD">
      <w:pPr>
        <w:pStyle w:val="Default"/>
        <w:rPr>
          <w:rFonts w:ascii="Calibri" w:hAnsi="Calibri" w:cs="Calibri"/>
          <w:b/>
        </w:rPr>
      </w:pPr>
    </w:p>
    <w:p w:rsidR="001824E1" w:rsidRDefault="001824E1" w:rsidP="005966FD">
      <w:pPr>
        <w:pStyle w:val="Default"/>
        <w:rPr>
          <w:rFonts w:ascii="Calibri" w:hAnsi="Calibri" w:cs="Calibri"/>
          <w:b/>
        </w:rPr>
      </w:pPr>
    </w:p>
    <w:p w:rsidR="001824E1" w:rsidRDefault="001824E1" w:rsidP="005966FD">
      <w:pPr>
        <w:pStyle w:val="Default"/>
        <w:rPr>
          <w:rFonts w:ascii="Calibri" w:hAnsi="Calibri" w:cs="Calibri"/>
          <w:b/>
        </w:rPr>
      </w:pPr>
    </w:p>
    <w:p w:rsidR="005D4EF5" w:rsidRDefault="005D4EF5" w:rsidP="005966FD">
      <w:pPr>
        <w:pStyle w:val="Default"/>
        <w:rPr>
          <w:rFonts w:ascii="Calibri" w:hAnsi="Calibri" w:cs="Calibri"/>
          <w:b/>
        </w:rPr>
      </w:pPr>
    </w:p>
    <w:p w:rsidR="005D4EF5" w:rsidRDefault="005D4EF5" w:rsidP="005966FD">
      <w:pPr>
        <w:pStyle w:val="Default"/>
        <w:rPr>
          <w:rFonts w:ascii="Calibri" w:hAnsi="Calibri" w:cs="Calibri"/>
          <w:b/>
        </w:rPr>
      </w:pPr>
    </w:p>
    <w:p w:rsidR="005D4EF5" w:rsidRDefault="005D4EF5" w:rsidP="005966FD">
      <w:pPr>
        <w:pStyle w:val="Default"/>
        <w:rPr>
          <w:rFonts w:ascii="Calibri" w:hAnsi="Calibri" w:cs="Calibri"/>
          <w:b/>
        </w:rPr>
      </w:pPr>
    </w:p>
    <w:p w:rsidR="005D4EF5" w:rsidRDefault="005D4EF5"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57"/>
        <w:gridCol w:w="2228"/>
        <w:gridCol w:w="1254"/>
        <w:gridCol w:w="1917"/>
        <w:gridCol w:w="1904"/>
      </w:tblGrid>
      <w:tr w:rsidR="00A56BA5" w:rsidRPr="00A56BA5" w:rsidTr="00A56BA5">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56BA5" w:rsidRPr="00A56BA5" w:rsidRDefault="00A56BA5" w:rsidP="00A56BA5">
            <w:pPr>
              <w:spacing w:after="0" w:line="276" w:lineRule="auto"/>
              <w:jc w:val="center"/>
              <w:rPr>
                <w:rFonts w:ascii="Verdana" w:eastAsia="Verdana" w:hAnsi="Verdana" w:cs="Verdana"/>
                <w:b/>
                <w:sz w:val="40"/>
                <w:szCs w:val="40"/>
                <w:lang w:val="en" w:eastAsia="en-GB"/>
              </w:rPr>
            </w:pPr>
            <w:r w:rsidRPr="00A56BA5">
              <w:rPr>
                <w:rFonts w:ascii="Verdana" w:eastAsia="Verdana" w:hAnsi="Verdana" w:cs="Verdana"/>
                <w:b/>
                <w:sz w:val="40"/>
                <w:szCs w:val="40"/>
                <w:lang w:val="en" w:eastAsia="en-GB"/>
              </w:rPr>
              <w:lastRenderedPageBreak/>
              <w:t xml:space="preserve">Drama </w:t>
            </w:r>
          </w:p>
        </w:tc>
      </w:tr>
      <w:tr w:rsidR="00A56BA5" w:rsidRPr="00A56BA5" w:rsidTr="00A56BA5">
        <w:trPr>
          <w:trHeight w:val="500"/>
        </w:trPr>
        <w:tc>
          <w:tcPr>
            <w:tcW w:w="936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lang w:val="en" w:eastAsia="en-GB"/>
              </w:rPr>
            </w:pPr>
            <w:r w:rsidRPr="00A56BA5">
              <w:rPr>
                <w:rFonts w:ascii="Verdana" w:eastAsia="Verdana" w:hAnsi="Verdana" w:cs="Verdana"/>
                <w:b/>
                <w:lang w:val="en" w:eastAsia="en-GB"/>
              </w:rPr>
              <w:t>GCSE Drama</w:t>
            </w:r>
          </w:p>
        </w:tc>
      </w:tr>
      <w:tr w:rsidR="00A56BA5" w:rsidRPr="00A56BA5" w:rsidTr="00A56BA5">
        <w:trPr>
          <w:trHeight w:val="840"/>
        </w:trPr>
        <w:tc>
          <w:tcPr>
            <w:tcW w:w="20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i/>
                <w:sz w:val="20"/>
                <w:szCs w:val="20"/>
                <w:lang w:val="en" w:eastAsia="en-GB"/>
              </w:rPr>
            </w:pPr>
            <w:r w:rsidRPr="00A56BA5">
              <w:rPr>
                <w:rFonts w:ascii="Verdana" w:eastAsia="Verdana" w:hAnsi="Verdana" w:cs="Verdana"/>
                <w:i/>
                <w:sz w:val="20"/>
                <w:szCs w:val="20"/>
                <w:lang w:val="en" w:eastAsia="en-GB"/>
              </w:rPr>
              <w:t>For further information please contact</w:t>
            </w:r>
          </w:p>
        </w:tc>
        <w:tc>
          <w:tcPr>
            <w:tcW w:w="730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 xml:space="preserve">Mrs J Pulford </w:t>
            </w:r>
          </w:p>
        </w:tc>
      </w:tr>
      <w:tr w:rsidR="005A3116" w:rsidRPr="00A56BA5" w:rsidTr="00A56BA5">
        <w:trPr>
          <w:trHeight w:val="840"/>
        </w:trPr>
        <w:tc>
          <w:tcPr>
            <w:tcW w:w="20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116" w:rsidRPr="00A56BA5" w:rsidRDefault="005A3116" w:rsidP="00A56BA5">
            <w:pPr>
              <w:widowControl w:val="0"/>
              <w:pBdr>
                <w:top w:val="nil"/>
                <w:left w:val="nil"/>
                <w:bottom w:val="nil"/>
                <w:right w:val="nil"/>
                <w:between w:val="nil"/>
              </w:pBdr>
              <w:spacing w:after="0" w:line="276" w:lineRule="auto"/>
              <w:rPr>
                <w:rFonts w:ascii="Verdana" w:eastAsia="Verdana" w:hAnsi="Verdana" w:cs="Verdana"/>
                <w:i/>
                <w:sz w:val="20"/>
                <w:szCs w:val="20"/>
                <w:lang w:val="en" w:eastAsia="en-GB"/>
              </w:rPr>
            </w:pPr>
            <w:r>
              <w:rPr>
                <w:rFonts w:ascii="Verdana" w:eastAsia="Verdana" w:hAnsi="Verdana" w:cs="Verdana"/>
                <w:b/>
                <w:sz w:val="32"/>
                <w:szCs w:val="32"/>
                <w:lang w:val="en" w:eastAsia="en-GB"/>
              </w:rPr>
              <w:t>Content</w:t>
            </w:r>
          </w:p>
        </w:tc>
        <w:tc>
          <w:tcPr>
            <w:tcW w:w="7303"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A3116" w:rsidRDefault="005A3116" w:rsidP="00A56BA5">
            <w:pPr>
              <w:widowControl w:val="0"/>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Devising Theatre – 40%</w:t>
            </w:r>
          </w:p>
          <w:p w:rsidR="005A3116" w:rsidRDefault="005A3116" w:rsidP="005A3116">
            <w:pPr>
              <w:pStyle w:val="ListParagraph"/>
              <w:widowControl w:val="0"/>
              <w:numPr>
                <w:ilvl w:val="0"/>
                <w:numId w:val="32"/>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Internally assessed and externally moderated</w:t>
            </w:r>
          </w:p>
          <w:p w:rsidR="005A3116" w:rsidRDefault="005A3116" w:rsidP="005A3116">
            <w:pPr>
              <w:pStyle w:val="ListParagraph"/>
              <w:widowControl w:val="0"/>
              <w:numPr>
                <w:ilvl w:val="0"/>
                <w:numId w:val="32"/>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Perf</w:t>
            </w:r>
            <w:r w:rsidR="00A62F11">
              <w:rPr>
                <w:rFonts w:ascii="Verdana" w:eastAsia="Verdana" w:hAnsi="Verdana" w:cs="Verdana"/>
                <w:lang w:val="en" w:eastAsia="en-GB"/>
              </w:rPr>
              <w:t>ormance – A realisation of a piece of devised t</w:t>
            </w:r>
            <w:r>
              <w:rPr>
                <w:rFonts w:ascii="Verdana" w:eastAsia="Verdana" w:hAnsi="Verdana" w:cs="Verdana"/>
                <w:lang w:val="en" w:eastAsia="en-GB"/>
              </w:rPr>
              <w:t>heatre</w:t>
            </w:r>
          </w:p>
          <w:p w:rsidR="005A3116" w:rsidRDefault="005A3116" w:rsidP="005A3116">
            <w:pPr>
              <w:pStyle w:val="ListParagraph"/>
              <w:widowControl w:val="0"/>
              <w:numPr>
                <w:ilvl w:val="0"/>
                <w:numId w:val="32"/>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Portfolio – A portfolio of supporting evidence</w:t>
            </w:r>
          </w:p>
          <w:p w:rsidR="005A3116" w:rsidRDefault="005A3116" w:rsidP="005A3116">
            <w:pPr>
              <w:pStyle w:val="ListParagraph"/>
              <w:widowControl w:val="0"/>
              <w:numPr>
                <w:ilvl w:val="0"/>
                <w:numId w:val="32"/>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Evaluation – An evaluation of the final performance or design</w:t>
            </w:r>
          </w:p>
          <w:p w:rsidR="005A3116" w:rsidRDefault="005A3116" w:rsidP="005A3116">
            <w:pPr>
              <w:pStyle w:val="ListParagraph"/>
              <w:widowControl w:val="0"/>
              <w:pBdr>
                <w:top w:val="nil"/>
                <w:left w:val="nil"/>
                <w:bottom w:val="nil"/>
                <w:right w:val="nil"/>
                <w:between w:val="nil"/>
              </w:pBdr>
              <w:spacing w:after="0" w:line="276" w:lineRule="auto"/>
              <w:rPr>
                <w:rFonts w:ascii="Verdana" w:eastAsia="Verdana" w:hAnsi="Verdana" w:cs="Verdana"/>
                <w:lang w:val="en" w:eastAsia="en-GB"/>
              </w:rPr>
            </w:pPr>
          </w:p>
          <w:p w:rsidR="005A3116" w:rsidRDefault="005A3116" w:rsidP="005A3116">
            <w:pPr>
              <w:widowControl w:val="0"/>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Performing from a text – 20%</w:t>
            </w:r>
          </w:p>
          <w:p w:rsidR="005A3116" w:rsidRDefault="005A3116" w:rsidP="005A3116">
            <w:pPr>
              <w:pStyle w:val="ListParagraph"/>
              <w:widowControl w:val="0"/>
              <w:numPr>
                <w:ilvl w:val="0"/>
                <w:numId w:val="33"/>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Practical exam – An exte</w:t>
            </w:r>
            <w:r w:rsidR="00A62F11">
              <w:rPr>
                <w:rFonts w:ascii="Verdana" w:eastAsia="Verdana" w:hAnsi="Verdana" w:cs="Verdana"/>
                <w:lang w:val="en" w:eastAsia="en-GB"/>
              </w:rPr>
              <w:t>rnally assessed performance of two</w:t>
            </w:r>
            <w:r>
              <w:rPr>
                <w:rFonts w:ascii="Verdana" w:eastAsia="Verdana" w:hAnsi="Verdana" w:cs="Verdana"/>
                <w:lang w:val="en" w:eastAsia="en-GB"/>
              </w:rPr>
              <w:t xml:space="preserve"> extracts from the same text – technical project or performance</w:t>
            </w:r>
          </w:p>
          <w:p w:rsidR="005A3116" w:rsidRDefault="005A3116" w:rsidP="005A3116">
            <w:pPr>
              <w:pStyle w:val="ListParagraph"/>
              <w:widowControl w:val="0"/>
              <w:numPr>
                <w:ilvl w:val="0"/>
                <w:numId w:val="33"/>
              </w:numPr>
              <w:pBdr>
                <w:top w:val="nil"/>
                <w:left w:val="nil"/>
                <w:bottom w:val="nil"/>
                <w:right w:val="nil"/>
                <w:between w:val="nil"/>
              </w:pBdr>
              <w:spacing w:after="0" w:line="276" w:lineRule="auto"/>
              <w:rPr>
                <w:rFonts w:ascii="Verdana" w:eastAsia="Verdana" w:hAnsi="Verdana" w:cs="Verdana"/>
                <w:lang w:val="en" w:eastAsia="en-GB"/>
              </w:rPr>
            </w:pPr>
          </w:p>
          <w:p w:rsidR="005A3116" w:rsidRDefault="005A3116" w:rsidP="005A3116">
            <w:pPr>
              <w:widowControl w:val="0"/>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Interpreting Th</w:t>
            </w:r>
            <w:r w:rsidR="00A66CAD">
              <w:rPr>
                <w:rFonts w:ascii="Verdana" w:eastAsia="Verdana" w:hAnsi="Verdana" w:cs="Verdana"/>
                <w:lang w:val="en" w:eastAsia="en-GB"/>
              </w:rPr>
              <w:t>e</w:t>
            </w:r>
            <w:r>
              <w:rPr>
                <w:rFonts w:ascii="Verdana" w:eastAsia="Verdana" w:hAnsi="Verdana" w:cs="Verdana"/>
                <w:lang w:val="en" w:eastAsia="en-GB"/>
              </w:rPr>
              <w:t>atre – 40%</w:t>
            </w:r>
          </w:p>
          <w:p w:rsidR="00A66CAD" w:rsidRPr="00A66CAD" w:rsidRDefault="00A66CAD" w:rsidP="00A66CAD">
            <w:pPr>
              <w:pStyle w:val="ListParagraph"/>
              <w:widowControl w:val="0"/>
              <w:numPr>
                <w:ilvl w:val="0"/>
                <w:numId w:val="35"/>
              </w:numPr>
              <w:pBdr>
                <w:top w:val="nil"/>
                <w:left w:val="nil"/>
                <w:bottom w:val="nil"/>
                <w:right w:val="nil"/>
                <w:between w:val="nil"/>
              </w:pBdr>
              <w:spacing w:after="0" w:line="276" w:lineRule="auto"/>
              <w:rPr>
                <w:rFonts w:ascii="Verdana" w:eastAsia="Verdana" w:hAnsi="Verdana" w:cs="Verdana"/>
                <w:lang w:val="en" w:eastAsia="en-GB"/>
              </w:rPr>
            </w:pPr>
            <w:r>
              <w:rPr>
                <w:rFonts w:ascii="Verdana" w:eastAsia="Verdana" w:hAnsi="Verdana" w:cs="Verdana"/>
                <w:lang w:val="en" w:eastAsia="en-GB"/>
              </w:rPr>
              <w:t xml:space="preserve">Written exam – Set text questions and a live theatre review </w:t>
            </w:r>
            <w:r w:rsidRPr="00A66CAD">
              <w:rPr>
                <w:rFonts w:ascii="Verdana" w:eastAsia="Verdana" w:hAnsi="Verdana" w:cs="Verdana"/>
                <w:b/>
                <w:lang w:val="en" w:eastAsia="en-GB"/>
              </w:rPr>
              <w:t>(Students are expected to see at least two pieces of live theatre as a course requirement)</w:t>
            </w:r>
          </w:p>
          <w:p w:rsidR="005A3116" w:rsidRPr="005A3116" w:rsidRDefault="005A3116" w:rsidP="005A3116">
            <w:pPr>
              <w:widowControl w:val="0"/>
              <w:pBdr>
                <w:top w:val="nil"/>
                <w:left w:val="nil"/>
                <w:bottom w:val="nil"/>
                <w:right w:val="nil"/>
                <w:between w:val="nil"/>
              </w:pBdr>
              <w:spacing w:after="0" w:line="276" w:lineRule="auto"/>
              <w:rPr>
                <w:rFonts w:ascii="Verdana" w:eastAsia="Verdana" w:hAnsi="Verdana" w:cs="Verdana"/>
                <w:lang w:val="en" w:eastAsia="en-GB"/>
              </w:rPr>
            </w:pPr>
          </w:p>
        </w:tc>
      </w:tr>
      <w:tr w:rsidR="00A56BA5" w:rsidRPr="00A56BA5" w:rsidTr="00A66CAD">
        <w:trPr>
          <w:trHeight w:val="500"/>
        </w:trPr>
        <w:tc>
          <w:tcPr>
            <w:tcW w:w="205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32"/>
                <w:szCs w:val="32"/>
                <w:lang w:val="en" w:eastAsia="en-GB"/>
              </w:rPr>
            </w:pPr>
            <w:r w:rsidRPr="00A66CAD">
              <w:rPr>
                <w:rFonts w:ascii="Verdana" w:eastAsia="Verdana" w:hAnsi="Verdana" w:cs="Verdana"/>
                <w:b/>
                <w:sz w:val="24"/>
                <w:szCs w:val="32"/>
                <w:lang w:val="en" w:eastAsia="en-GB"/>
              </w:rPr>
              <w:t>Assessment</w:t>
            </w:r>
          </w:p>
        </w:tc>
        <w:tc>
          <w:tcPr>
            <w:tcW w:w="222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28"/>
                <w:szCs w:val="28"/>
                <w:lang w:val="en" w:eastAsia="en-GB"/>
              </w:rPr>
            </w:pPr>
            <w:r w:rsidRPr="00A56BA5">
              <w:rPr>
                <w:rFonts w:ascii="Verdana" w:eastAsia="Verdana" w:hAnsi="Verdana" w:cs="Verdana"/>
                <w:b/>
                <w:sz w:val="28"/>
                <w:szCs w:val="28"/>
                <w:lang w:val="en" w:eastAsia="en-GB"/>
              </w:rPr>
              <w:t>Examination</w:t>
            </w:r>
          </w:p>
        </w:tc>
        <w:tc>
          <w:tcPr>
            <w:tcW w:w="31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40%</w:t>
            </w:r>
          </w:p>
        </w:tc>
        <w:tc>
          <w:tcPr>
            <w:tcW w:w="1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Written exam</w:t>
            </w:r>
          </w:p>
        </w:tc>
      </w:tr>
      <w:tr w:rsidR="00A56BA5" w:rsidRPr="00A56BA5" w:rsidTr="00A66CAD">
        <w:trPr>
          <w:trHeight w:val="1520"/>
        </w:trPr>
        <w:tc>
          <w:tcPr>
            <w:tcW w:w="2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Arial" w:eastAsia="Arial" w:hAnsi="Arial" w:cs="Arial"/>
                <w:lang w:val="en" w:eastAsia="en-GB"/>
              </w:rPr>
            </w:pPr>
          </w:p>
        </w:tc>
        <w:tc>
          <w:tcPr>
            <w:tcW w:w="222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28"/>
                <w:szCs w:val="28"/>
                <w:lang w:val="en" w:eastAsia="en-GB"/>
              </w:rPr>
            </w:pPr>
            <w:r w:rsidRPr="00A56BA5">
              <w:rPr>
                <w:rFonts w:ascii="Verdana" w:eastAsia="Verdana" w:hAnsi="Verdana" w:cs="Verdana"/>
                <w:b/>
                <w:sz w:val="28"/>
                <w:szCs w:val="28"/>
                <w:lang w:val="en" w:eastAsia="en-GB"/>
              </w:rPr>
              <w:t>Practical Work</w:t>
            </w:r>
          </w:p>
        </w:tc>
        <w:tc>
          <w:tcPr>
            <w:tcW w:w="317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60%</w:t>
            </w:r>
          </w:p>
        </w:tc>
        <w:tc>
          <w:tcPr>
            <w:tcW w:w="1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0"/>
                <w:szCs w:val="20"/>
                <w:lang w:val="en" w:eastAsia="en-GB"/>
              </w:rPr>
            </w:pPr>
            <w:r w:rsidRPr="00A56BA5">
              <w:rPr>
                <w:rFonts w:ascii="Verdana" w:eastAsia="Verdana" w:hAnsi="Verdana" w:cs="Verdana"/>
                <w:sz w:val="20"/>
                <w:szCs w:val="20"/>
                <w:lang w:val="en" w:eastAsia="en-GB"/>
              </w:rPr>
              <w:t xml:space="preserve">Practical Performances </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0"/>
                <w:szCs w:val="20"/>
                <w:lang w:val="en" w:eastAsia="en-GB"/>
              </w:rPr>
            </w:pPr>
            <w:r w:rsidRPr="00A56BA5">
              <w:rPr>
                <w:rFonts w:ascii="Verdana" w:eastAsia="Verdana" w:hAnsi="Verdana" w:cs="Verdana"/>
                <w:sz w:val="20"/>
                <w:szCs w:val="20"/>
                <w:lang w:val="en" w:eastAsia="en-GB"/>
              </w:rPr>
              <w:t>Written Portfolio</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0"/>
                <w:szCs w:val="20"/>
                <w:lang w:val="en" w:eastAsia="en-GB"/>
              </w:rPr>
            </w:pPr>
            <w:r w:rsidRPr="00A56BA5">
              <w:rPr>
                <w:rFonts w:ascii="Verdana" w:eastAsia="Verdana" w:hAnsi="Verdana" w:cs="Verdana"/>
                <w:sz w:val="20"/>
                <w:szCs w:val="20"/>
                <w:lang w:val="en" w:eastAsia="en-GB"/>
              </w:rPr>
              <w:t xml:space="preserve"> </w:t>
            </w:r>
          </w:p>
        </w:tc>
      </w:tr>
      <w:tr w:rsidR="00A56BA5" w:rsidRPr="00A56BA5" w:rsidTr="00A66CAD">
        <w:trPr>
          <w:trHeight w:val="2480"/>
        </w:trPr>
        <w:tc>
          <w:tcPr>
            <w:tcW w:w="2057"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32"/>
                <w:szCs w:val="32"/>
                <w:lang w:val="en" w:eastAsia="en-GB"/>
              </w:rPr>
            </w:pPr>
            <w:r w:rsidRPr="00A56BA5">
              <w:rPr>
                <w:rFonts w:ascii="Verdana" w:eastAsia="Verdana" w:hAnsi="Verdana" w:cs="Verdana"/>
                <w:b/>
                <w:sz w:val="32"/>
                <w:szCs w:val="32"/>
                <w:lang w:val="en" w:eastAsia="en-GB"/>
              </w:rPr>
              <w:t>Keys to Success</w:t>
            </w:r>
          </w:p>
        </w:tc>
        <w:tc>
          <w:tcPr>
            <w:tcW w:w="2228"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28"/>
                <w:szCs w:val="28"/>
                <w:lang w:val="en" w:eastAsia="en-GB"/>
              </w:rPr>
            </w:pPr>
            <w:r w:rsidRPr="00A56BA5">
              <w:rPr>
                <w:rFonts w:ascii="Verdana" w:eastAsia="Verdana" w:hAnsi="Verdana" w:cs="Verdana"/>
                <w:b/>
                <w:sz w:val="28"/>
                <w:szCs w:val="28"/>
                <w:lang w:val="en" w:eastAsia="en-GB"/>
              </w:rPr>
              <w:t>Attributes</w:t>
            </w:r>
          </w:p>
        </w:tc>
        <w:tc>
          <w:tcPr>
            <w:tcW w:w="5075"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 xml:space="preserve">Hard work and determination, willingness to get involved (especially with out of lesson time rehearsals) and take responsibility. It is a demanding and challenging course and you must understand that you will get out of it what you put in. </w:t>
            </w:r>
          </w:p>
        </w:tc>
      </w:tr>
      <w:tr w:rsidR="00A56BA5" w:rsidRPr="00A56BA5" w:rsidTr="00A66CAD">
        <w:trPr>
          <w:trHeight w:val="1920"/>
        </w:trPr>
        <w:tc>
          <w:tcPr>
            <w:tcW w:w="2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Arial" w:eastAsia="Arial" w:hAnsi="Arial" w:cs="Arial"/>
                <w:lang w:val="en" w:eastAsia="en-GB"/>
              </w:rPr>
            </w:pPr>
          </w:p>
        </w:tc>
        <w:tc>
          <w:tcPr>
            <w:tcW w:w="222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28"/>
                <w:szCs w:val="28"/>
                <w:lang w:val="en" w:eastAsia="en-GB"/>
              </w:rPr>
            </w:pPr>
            <w:r w:rsidRPr="00A56BA5">
              <w:rPr>
                <w:rFonts w:ascii="Verdana" w:eastAsia="Verdana" w:hAnsi="Verdana" w:cs="Verdana"/>
                <w:b/>
                <w:sz w:val="28"/>
                <w:szCs w:val="28"/>
                <w:lang w:val="en" w:eastAsia="en-GB"/>
              </w:rPr>
              <w:t>Interests</w:t>
            </w:r>
          </w:p>
        </w:tc>
        <w:tc>
          <w:tcPr>
            <w:tcW w:w="507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An overall interest in other creative subjects such as Music and Art and Design can be useful and it links well to subjects such as History, Design Technology and English.</w:t>
            </w:r>
          </w:p>
        </w:tc>
      </w:tr>
      <w:tr w:rsidR="00A56BA5" w:rsidRPr="00A56BA5" w:rsidTr="00A66CAD">
        <w:trPr>
          <w:trHeight w:val="500"/>
        </w:trPr>
        <w:tc>
          <w:tcPr>
            <w:tcW w:w="205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b/>
                <w:sz w:val="32"/>
                <w:szCs w:val="32"/>
                <w:lang w:val="en" w:eastAsia="en-GB"/>
              </w:rPr>
            </w:pPr>
            <w:r w:rsidRPr="00A66CAD">
              <w:rPr>
                <w:rFonts w:ascii="Verdana" w:eastAsia="Verdana" w:hAnsi="Verdana" w:cs="Verdana"/>
                <w:b/>
                <w:sz w:val="24"/>
                <w:szCs w:val="32"/>
                <w:lang w:val="en" w:eastAsia="en-GB"/>
              </w:rPr>
              <w:t>Progression</w:t>
            </w:r>
          </w:p>
        </w:tc>
        <w:tc>
          <w:tcPr>
            <w:tcW w:w="222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8"/>
                <w:szCs w:val="28"/>
                <w:lang w:val="en" w:eastAsia="en-GB"/>
              </w:rPr>
            </w:pPr>
            <w:r w:rsidRPr="00A56BA5">
              <w:rPr>
                <w:rFonts w:ascii="Verdana" w:eastAsia="Verdana" w:hAnsi="Verdana" w:cs="Verdana"/>
                <w:sz w:val="28"/>
                <w:szCs w:val="28"/>
                <w:lang w:val="en" w:eastAsia="en-GB"/>
              </w:rPr>
              <w:t>Academic</w:t>
            </w:r>
          </w:p>
        </w:tc>
        <w:tc>
          <w:tcPr>
            <w:tcW w:w="1254"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8"/>
                <w:szCs w:val="28"/>
                <w:lang w:val="en" w:eastAsia="en-GB"/>
              </w:rPr>
            </w:pPr>
            <w:r w:rsidRPr="00A56BA5">
              <w:rPr>
                <w:rFonts w:ascii="Verdana" w:eastAsia="Verdana" w:hAnsi="Verdana" w:cs="Verdana"/>
                <w:sz w:val="28"/>
                <w:szCs w:val="28"/>
                <w:lang w:val="en" w:eastAsia="en-GB"/>
              </w:rPr>
              <w:t>Applied</w:t>
            </w:r>
          </w:p>
        </w:tc>
        <w:tc>
          <w:tcPr>
            <w:tcW w:w="3821"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sz w:val="28"/>
                <w:szCs w:val="28"/>
                <w:lang w:val="en" w:eastAsia="en-GB"/>
              </w:rPr>
            </w:pPr>
            <w:r w:rsidRPr="00A56BA5">
              <w:rPr>
                <w:rFonts w:ascii="Verdana" w:eastAsia="Verdana" w:hAnsi="Verdana" w:cs="Verdana"/>
                <w:sz w:val="28"/>
                <w:szCs w:val="28"/>
                <w:lang w:val="en" w:eastAsia="en-GB"/>
              </w:rPr>
              <w:t>Employment</w:t>
            </w:r>
          </w:p>
        </w:tc>
      </w:tr>
      <w:tr w:rsidR="00A56BA5" w:rsidRPr="00A56BA5" w:rsidTr="00A66CAD">
        <w:trPr>
          <w:trHeight w:val="2640"/>
        </w:trPr>
        <w:tc>
          <w:tcPr>
            <w:tcW w:w="205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Arial" w:eastAsia="Arial" w:hAnsi="Arial" w:cs="Arial"/>
                <w:lang w:val="en" w:eastAsia="en-GB"/>
              </w:rPr>
            </w:pPr>
          </w:p>
        </w:tc>
        <w:tc>
          <w:tcPr>
            <w:tcW w:w="2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A/AS Level -</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Drama &amp; Theatre Studies</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BTEC Performing Arts</w:t>
            </w:r>
          </w:p>
        </w:tc>
        <w:tc>
          <w:tcPr>
            <w:tcW w:w="382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Entertainment &amp; Media Industries</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Training, human resources</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Marketing</w:t>
            </w:r>
          </w:p>
          <w:p w:rsidR="00A56BA5" w:rsidRPr="00A56BA5" w:rsidRDefault="00A56BA5" w:rsidP="00A56BA5">
            <w:pPr>
              <w:widowControl w:val="0"/>
              <w:pBdr>
                <w:top w:val="nil"/>
                <w:left w:val="nil"/>
                <w:bottom w:val="nil"/>
                <w:right w:val="nil"/>
                <w:between w:val="nil"/>
              </w:pBdr>
              <w:spacing w:after="0" w:line="276" w:lineRule="auto"/>
              <w:rPr>
                <w:rFonts w:ascii="Verdana" w:eastAsia="Verdana" w:hAnsi="Verdana" w:cs="Verdana"/>
                <w:lang w:val="en" w:eastAsia="en-GB"/>
              </w:rPr>
            </w:pPr>
            <w:r w:rsidRPr="00A56BA5">
              <w:rPr>
                <w:rFonts w:ascii="Verdana" w:eastAsia="Verdana" w:hAnsi="Verdana" w:cs="Verdana"/>
                <w:lang w:val="en" w:eastAsia="en-GB"/>
              </w:rPr>
              <w:t>Law</w:t>
            </w:r>
          </w:p>
        </w:tc>
      </w:tr>
    </w:tbl>
    <w:p w:rsidR="005D4EF5" w:rsidRDefault="005D4EF5" w:rsidP="005966FD">
      <w:pPr>
        <w:pStyle w:val="Default"/>
        <w:rPr>
          <w:rFonts w:ascii="Calibri" w:hAnsi="Calibri" w:cs="Calibri"/>
          <w:b/>
        </w:rPr>
      </w:pPr>
    </w:p>
    <w:p w:rsidR="001824E1" w:rsidRDefault="001824E1" w:rsidP="005966FD">
      <w:pPr>
        <w:pStyle w:val="Default"/>
        <w:rPr>
          <w:rFonts w:ascii="Calibri" w:hAnsi="Calibri" w:cs="Calibri"/>
          <w:b/>
        </w:rPr>
      </w:pPr>
    </w:p>
    <w:p w:rsidR="002D1281" w:rsidRDefault="002D1281" w:rsidP="005966FD">
      <w:pPr>
        <w:pStyle w:val="Default"/>
        <w:rPr>
          <w:rFonts w:ascii="Calibri" w:hAnsi="Calibri" w:cs="Calibri"/>
          <w:b/>
        </w:rPr>
      </w:pPr>
    </w:p>
    <w:p w:rsidR="00EA75E8" w:rsidRDefault="00EA75E8" w:rsidP="005966FD">
      <w:pPr>
        <w:pStyle w:val="Default"/>
        <w:rPr>
          <w:rFonts w:ascii="Calibri" w:hAnsi="Calibri" w:cs="Calibri"/>
          <w:b/>
        </w:rPr>
      </w:pPr>
    </w:p>
    <w:p w:rsidR="001824E1" w:rsidRDefault="001824E1" w:rsidP="005966FD">
      <w:pPr>
        <w:pStyle w:val="Default"/>
        <w:rPr>
          <w:rFonts w:ascii="Calibri" w:hAnsi="Calibri" w:cs="Calibri"/>
          <w:b/>
        </w:rPr>
      </w:pPr>
    </w:p>
    <w:p w:rsidR="00935AC3" w:rsidRDefault="00935AC3" w:rsidP="005966FD">
      <w:pPr>
        <w:pStyle w:val="Default"/>
        <w:rPr>
          <w:rFonts w:ascii="Calibri" w:hAnsi="Calibri" w:cs="Calibri"/>
          <w:b/>
        </w:rPr>
      </w:pPr>
    </w:p>
    <w:p w:rsidR="007C4D5A" w:rsidRDefault="007C4D5A" w:rsidP="005966FD">
      <w:pPr>
        <w:pStyle w:val="Default"/>
        <w:rPr>
          <w:rFonts w:ascii="Calibri" w:hAnsi="Calibri" w:cs="Calibri"/>
          <w:b/>
        </w:rPr>
      </w:pPr>
    </w:p>
    <w:p w:rsidR="005845A7" w:rsidRDefault="005845A7" w:rsidP="005966FD">
      <w:pPr>
        <w:pStyle w:val="Default"/>
        <w:rPr>
          <w:rFonts w:ascii="Calibri" w:hAnsi="Calibri" w:cs="Calibri"/>
          <w:b/>
        </w:rPr>
      </w:pPr>
    </w:p>
    <w:p w:rsidR="005845A7" w:rsidRDefault="005845A7"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A62F11" w:rsidRDefault="00A62F11"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90"/>
        <w:gridCol w:w="2310"/>
        <w:gridCol w:w="4065"/>
      </w:tblGrid>
      <w:tr w:rsidR="00A66CAD" w:rsidTr="00685448">
        <w:trPr>
          <w:trHeight w:val="580"/>
        </w:trPr>
        <w:tc>
          <w:tcPr>
            <w:tcW w:w="88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66CAD" w:rsidRDefault="00A66CAD" w:rsidP="00685448">
            <w:pPr>
              <w:jc w:val="center"/>
              <w:rPr>
                <w:rFonts w:ascii="Verdana" w:eastAsia="Verdana" w:hAnsi="Verdana" w:cs="Verdana"/>
                <w:b/>
                <w:sz w:val="36"/>
                <w:szCs w:val="36"/>
              </w:rPr>
            </w:pPr>
            <w:r>
              <w:rPr>
                <w:rFonts w:ascii="Verdana" w:eastAsia="Verdana" w:hAnsi="Verdana" w:cs="Verdana"/>
                <w:b/>
                <w:sz w:val="36"/>
                <w:szCs w:val="36"/>
              </w:rPr>
              <w:lastRenderedPageBreak/>
              <w:t>Food Preparation and Nutrition</w:t>
            </w:r>
          </w:p>
        </w:tc>
      </w:tr>
      <w:tr w:rsidR="00A66CAD" w:rsidTr="00685448">
        <w:trPr>
          <w:trHeight w:val="780"/>
        </w:trPr>
        <w:tc>
          <w:tcPr>
            <w:tcW w:w="886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jc w:val="center"/>
              <w:rPr>
                <w:rFonts w:ascii="Verdana" w:eastAsia="Verdana" w:hAnsi="Verdana" w:cs="Verdana"/>
                <w:b/>
                <w:color w:val="222222"/>
              </w:rPr>
            </w:pPr>
            <w:r>
              <w:rPr>
                <w:rFonts w:ascii="Verdana" w:eastAsia="Verdana" w:hAnsi="Verdana" w:cs="Verdana"/>
                <w:b/>
              </w:rPr>
              <w:t>Eduqas GCSE Food Preparation and Nutrition</w:t>
            </w:r>
          </w:p>
        </w:tc>
      </w:tr>
      <w:tr w:rsidR="00A66CAD" w:rsidTr="00685448">
        <w:trPr>
          <w:trHeight w:val="840"/>
        </w:trPr>
        <w:tc>
          <w:tcPr>
            <w:tcW w:w="2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information please contact</w:t>
            </w:r>
          </w:p>
        </w:tc>
        <w:tc>
          <w:tcPr>
            <w:tcW w:w="63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rPr>
            </w:pPr>
            <w:r>
              <w:rPr>
                <w:rFonts w:ascii="Verdana" w:eastAsia="Verdana" w:hAnsi="Verdana" w:cs="Verdana"/>
              </w:rPr>
              <w:t>Miss Tourle</w:t>
            </w:r>
          </w:p>
        </w:tc>
      </w:tr>
      <w:tr w:rsidR="00A66CAD" w:rsidTr="00685448">
        <w:trPr>
          <w:trHeight w:val="5440"/>
        </w:trPr>
        <w:tc>
          <w:tcPr>
            <w:tcW w:w="2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63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jc w:val="both"/>
              <w:rPr>
                <w:rFonts w:ascii="Verdana" w:eastAsia="Verdana" w:hAnsi="Verdana" w:cs="Verdana"/>
                <w:sz w:val="20"/>
                <w:szCs w:val="20"/>
              </w:rPr>
            </w:pPr>
            <w:r>
              <w:rPr>
                <w:rFonts w:ascii="Verdana" w:eastAsia="Verdana" w:hAnsi="Verdana" w:cs="Verdana"/>
                <w:sz w:val="20"/>
                <w:szCs w:val="20"/>
              </w:rPr>
              <w:t>The Eduqas GCSE in Food Preparation and Nutrition equips learners with the knowledge, understanding and skills required to cook and apply the principles of food science, nutrition and healthy eating. It encourages learners to cook, enables them to make informed decisions about food and nutrition and allows them to acquire knowledge in order to be able to feed themselves and others affordably and nutritiously, now and later in life.</w:t>
            </w:r>
          </w:p>
          <w:p w:rsidR="00A66CAD" w:rsidRDefault="00A66CAD" w:rsidP="00685448">
            <w:pPr>
              <w:jc w:val="both"/>
              <w:rPr>
                <w:rFonts w:ascii="Verdana" w:eastAsia="Verdana" w:hAnsi="Verdana" w:cs="Verdana"/>
                <w:sz w:val="20"/>
                <w:szCs w:val="20"/>
              </w:rPr>
            </w:pPr>
            <w:r>
              <w:rPr>
                <w:rFonts w:ascii="Verdana" w:eastAsia="Verdana" w:hAnsi="Verdana" w:cs="Verdana"/>
                <w:sz w:val="20"/>
                <w:szCs w:val="20"/>
              </w:rPr>
              <w:t>The course all</w:t>
            </w:r>
            <w:r w:rsidR="00A62F11">
              <w:rPr>
                <w:rFonts w:ascii="Verdana" w:eastAsia="Verdana" w:hAnsi="Verdana" w:cs="Verdana"/>
                <w:sz w:val="20"/>
                <w:szCs w:val="20"/>
              </w:rPr>
              <w:t>ows for the full range of food preparation</w:t>
            </w:r>
            <w:r>
              <w:rPr>
                <w:rFonts w:ascii="Verdana" w:eastAsia="Verdana" w:hAnsi="Verdana" w:cs="Verdana"/>
                <w:sz w:val="20"/>
                <w:szCs w:val="20"/>
              </w:rPr>
              <w:t xml:space="preserve"> skills to be demonstrated and to gain an understanding of the properties and working characteristics of food and the food and catering industry.</w:t>
            </w:r>
          </w:p>
          <w:p w:rsidR="00A66CAD" w:rsidRDefault="00A66CAD" w:rsidP="00685448">
            <w:pPr>
              <w:jc w:val="both"/>
              <w:rPr>
                <w:rFonts w:ascii="Verdana" w:eastAsia="Verdana" w:hAnsi="Verdana" w:cs="Verdana"/>
                <w:sz w:val="20"/>
                <w:szCs w:val="20"/>
              </w:rPr>
            </w:pPr>
            <w:r>
              <w:rPr>
                <w:rFonts w:ascii="Verdana" w:eastAsia="Verdana" w:hAnsi="Verdana" w:cs="Verdana"/>
                <w:sz w:val="20"/>
                <w:szCs w:val="20"/>
              </w:rPr>
              <w:t>You will also be involved in practical investigative research as well as developing and sustaining your own innovative and creative design in food.</w:t>
            </w:r>
          </w:p>
          <w:p w:rsidR="00A66CAD" w:rsidRDefault="00A66CAD" w:rsidP="00685448">
            <w:pPr>
              <w:jc w:val="both"/>
              <w:rPr>
                <w:rFonts w:ascii="Verdana" w:eastAsia="Verdana" w:hAnsi="Verdana" w:cs="Verdana"/>
              </w:rPr>
            </w:pPr>
            <w:r>
              <w:rPr>
                <w:rFonts w:ascii="Verdana" w:eastAsia="Verdana" w:hAnsi="Verdana" w:cs="Verdana"/>
                <w:sz w:val="20"/>
                <w:szCs w:val="20"/>
              </w:rPr>
              <w:t>You will be encouraged to handle food every week in order to develop your own skills and knowledge.</w:t>
            </w:r>
          </w:p>
        </w:tc>
      </w:tr>
      <w:tr w:rsidR="00A66CAD" w:rsidTr="00685448">
        <w:trPr>
          <w:trHeight w:val="2940"/>
        </w:trPr>
        <w:tc>
          <w:tcPr>
            <w:tcW w:w="2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Assessment</w:t>
            </w:r>
          </w:p>
        </w:tc>
        <w:tc>
          <w:tcPr>
            <w:tcW w:w="231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Examination</w:t>
            </w:r>
          </w:p>
        </w:tc>
        <w:tc>
          <w:tcPr>
            <w:tcW w:w="4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sz w:val="20"/>
                <w:szCs w:val="20"/>
              </w:rPr>
              <w:t xml:space="preserve">1 x Written exam = </w:t>
            </w:r>
            <w:r>
              <w:rPr>
                <w:rFonts w:ascii="Verdana" w:eastAsia="Verdana" w:hAnsi="Verdana" w:cs="Verdana"/>
                <w:b/>
                <w:sz w:val="20"/>
                <w:szCs w:val="20"/>
              </w:rPr>
              <w:t>50%</w:t>
            </w:r>
          </w:p>
          <w:p w:rsidR="00A66CAD" w:rsidRDefault="00A66CAD"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2 x Practical based assignments (Controlled Assessment):</w:t>
            </w:r>
          </w:p>
          <w:p w:rsidR="00A66CAD" w:rsidRDefault="00A66CAD" w:rsidP="00685448">
            <w:pPr>
              <w:ind w:left="1080" w:hanging="360"/>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b/>
                <w:sz w:val="20"/>
                <w:szCs w:val="20"/>
              </w:rPr>
              <w:t>15%</w:t>
            </w:r>
            <w:r>
              <w:rPr>
                <w:rFonts w:ascii="Verdana" w:eastAsia="Verdana" w:hAnsi="Verdana" w:cs="Verdana"/>
                <w:sz w:val="20"/>
                <w:szCs w:val="20"/>
              </w:rPr>
              <w:t xml:space="preserve"> Food investigation assessment</w:t>
            </w:r>
          </w:p>
          <w:p w:rsidR="00A66CAD" w:rsidRDefault="00A66CAD" w:rsidP="00685448">
            <w:pPr>
              <w:ind w:left="1080" w:hanging="360"/>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b/>
                <w:sz w:val="20"/>
                <w:szCs w:val="20"/>
              </w:rPr>
              <w:t>35%</w:t>
            </w:r>
            <w:r>
              <w:rPr>
                <w:rFonts w:ascii="Verdana" w:eastAsia="Verdana" w:hAnsi="Verdana" w:cs="Verdana"/>
                <w:sz w:val="20"/>
                <w:szCs w:val="20"/>
              </w:rPr>
              <w:t xml:space="preserve"> Food preparation assessment</w:t>
            </w:r>
          </w:p>
          <w:p w:rsidR="00A66CAD" w:rsidRDefault="00A66CAD" w:rsidP="00685448">
            <w:pPr>
              <w:rPr>
                <w:rFonts w:ascii="Verdana" w:eastAsia="Verdana" w:hAnsi="Verdana" w:cs="Verdana"/>
                <w:sz w:val="20"/>
                <w:szCs w:val="20"/>
              </w:rPr>
            </w:pPr>
            <w:r>
              <w:rPr>
                <w:rFonts w:ascii="Verdana" w:eastAsia="Verdana" w:hAnsi="Verdana" w:cs="Verdana"/>
                <w:sz w:val="20"/>
                <w:szCs w:val="20"/>
              </w:rPr>
              <w:t>Online test for accreditation of Food Hygiene certificate</w:t>
            </w:r>
          </w:p>
        </w:tc>
      </w:tr>
      <w:tr w:rsidR="00A66CAD" w:rsidTr="00A66CAD">
        <w:trPr>
          <w:trHeight w:val="3140"/>
        </w:trPr>
        <w:tc>
          <w:tcPr>
            <w:tcW w:w="24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lastRenderedPageBreak/>
              <w:t>Keys to Success</w:t>
            </w:r>
          </w:p>
        </w:tc>
        <w:tc>
          <w:tcPr>
            <w:tcW w:w="2310"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406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A66CAD">
            <w:pPr>
              <w:numPr>
                <w:ilvl w:val="0"/>
                <w:numId w:val="36"/>
              </w:numPr>
              <w:spacing w:after="0" w:line="276" w:lineRule="auto"/>
            </w:pPr>
            <w:r>
              <w:rPr>
                <w:rFonts w:ascii="Verdana" w:eastAsia="Verdana" w:hAnsi="Verdana" w:cs="Verdana"/>
                <w:sz w:val="20"/>
                <w:szCs w:val="20"/>
              </w:rPr>
              <w:t>Enjoys practical work and handling food as a material.</w:t>
            </w:r>
          </w:p>
          <w:p w:rsidR="00A66CAD" w:rsidRDefault="00A66CAD" w:rsidP="00A66CAD">
            <w:pPr>
              <w:numPr>
                <w:ilvl w:val="0"/>
                <w:numId w:val="36"/>
              </w:numPr>
              <w:spacing w:after="0" w:line="276" w:lineRule="auto"/>
              <w:rPr>
                <w:rFonts w:ascii="Verdana" w:eastAsia="Verdana" w:hAnsi="Verdana" w:cs="Verdana"/>
                <w:sz w:val="20"/>
                <w:szCs w:val="20"/>
              </w:rPr>
            </w:pPr>
            <w:r>
              <w:rPr>
                <w:rFonts w:ascii="Verdana" w:eastAsia="Verdana" w:hAnsi="Verdana" w:cs="Verdana"/>
                <w:sz w:val="20"/>
                <w:szCs w:val="20"/>
              </w:rPr>
              <w:t>Enjoys looking at the scientific properties and functions of ingredients</w:t>
            </w:r>
          </w:p>
          <w:p w:rsidR="00A66CAD" w:rsidRDefault="00A66CAD" w:rsidP="00A66CAD">
            <w:pPr>
              <w:numPr>
                <w:ilvl w:val="0"/>
                <w:numId w:val="36"/>
              </w:numPr>
              <w:spacing w:after="0" w:line="276" w:lineRule="auto"/>
              <w:rPr>
                <w:rFonts w:ascii="Verdana" w:eastAsia="Verdana" w:hAnsi="Verdana" w:cs="Verdana"/>
                <w:sz w:val="20"/>
                <w:szCs w:val="20"/>
              </w:rPr>
            </w:pPr>
            <w:r>
              <w:rPr>
                <w:rFonts w:ascii="Verdana" w:eastAsia="Verdana" w:hAnsi="Verdana" w:cs="Verdana"/>
                <w:sz w:val="20"/>
                <w:szCs w:val="20"/>
              </w:rPr>
              <w:t>Having an interest in diet, health and nutrition</w:t>
            </w:r>
          </w:p>
          <w:p w:rsidR="00A66CAD" w:rsidRDefault="00A66CAD" w:rsidP="00A66CAD">
            <w:pPr>
              <w:numPr>
                <w:ilvl w:val="0"/>
                <w:numId w:val="36"/>
              </w:numPr>
              <w:spacing w:after="0" w:line="276" w:lineRule="auto"/>
            </w:pPr>
            <w:r>
              <w:rPr>
                <w:rFonts w:ascii="Verdana" w:eastAsia="Verdana" w:hAnsi="Verdana" w:cs="Verdana"/>
                <w:sz w:val="20"/>
                <w:szCs w:val="20"/>
              </w:rPr>
              <w:t>Independent thinking and ability to make decisions.</w:t>
            </w:r>
          </w:p>
          <w:p w:rsidR="00A66CAD" w:rsidRDefault="00A66CAD" w:rsidP="00A66CAD">
            <w:pPr>
              <w:numPr>
                <w:ilvl w:val="0"/>
                <w:numId w:val="36"/>
              </w:numPr>
              <w:spacing w:after="0" w:line="276" w:lineRule="auto"/>
            </w:pPr>
            <w:r>
              <w:rPr>
                <w:rFonts w:ascii="Verdana" w:eastAsia="Verdana" w:hAnsi="Verdana" w:cs="Verdana"/>
                <w:sz w:val="20"/>
                <w:szCs w:val="20"/>
              </w:rPr>
              <w:t>Being creative with food and able to communicate design ideas and knowledge.</w:t>
            </w:r>
          </w:p>
          <w:p w:rsidR="00A66CAD" w:rsidRDefault="00A66CAD" w:rsidP="00A66CAD">
            <w:pPr>
              <w:numPr>
                <w:ilvl w:val="0"/>
                <w:numId w:val="36"/>
              </w:numPr>
              <w:spacing w:after="0" w:line="276" w:lineRule="auto"/>
            </w:pPr>
            <w:r>
              <w:rPr>
                <w:rFonts w:ascii="Verdana" w:eastAsia="Verdana" w:hAnsi="Verdana" w:cs="Verdana"/>
                <w:sz w:val="20"/>
                <w:szCs w:val="20"/>
              </w:rPr>
              <w:t>Having a problem solving approach to tasks and being an imaginative, innovative thinker.</w:t>
            </w:r>
          </w:p>
        </w:tc>
      </w:tr>
      <w:tr w:rsidR="00A66CAD" w:rsidTr="00A66CAD">
        <w:trPr>
          <w:trHeight w:val="1040"/>
        </w:trPr>
        <w:tc>
          <w:tcPr>
            <w:tcW w:w="249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tc>
        <w:tc>
          <w:tcPr>
            <w:tcW w:w="231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4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A66CAD" w:rsidRDefault="00A66CAD"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An interest in food, food science, diet, nutrition, design, creativity, environmental issues and the food industry would be useful.</w:t>
            </w:r>
          </w:p>
        </w:tc>
      </w:tr>
    </w:tbl>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60"/>
        <w:gridCol w:w="1800"/>
        <w:gridCol w:w="1860"/>
        <w:gridCol w:w="2745"/>
      </w:tblGrid>
      <w:tr w:rsidR="00685448" w:rsidTr="00685448">
        <w:trPr>
          <w:trHeight w:val="620"/>
        </w:trPr>
        <w:tc>
          <w:tcPr>
            <w:tcW w:w="88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448" w:rsidRDefault="00685448" w:rsidP="00685448">
            <w:pPr>
              <w:jc w:val="center"/>
              <w:rPr>
                <w:rFonts w:ascii="Verdana" w:eastAsia="Verdana" w:hAnsi="Verdana" w:cs="Verdana"/>
                <w:b/>
                <w:sz w:val="40"/>
                <w:szCs w:val="40"/>
              </w:rPr>
            </w:pPr>
            <w:r>
              <w:rPr>
                <w:rFonts w:ascii="Verdana" w:eastAsia="Verdana" w:hAnsi="Verdana" w:cs="Verdana"/>
                <w:b/>
                <w:sz w:val="40"/>
                <w:szCs w:val="40"/>
              </w:rPr>
              <w:t>French</w:t>
            </w:r>
          </w:p>
        </w:tc>
      </w:tr>
      <w:tr w:rsidR="00685448" w:rsidTr="00685448">
        <w:trPr>
          <w:trHeight w:val="500"/>
        </w:trPr>
        <w:tc>
          <w:tcPr>
            <w:tcW w:w="8865"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Edexcel GCSE French</w:t>
            </w:r>
          </w:p>
        </w:tc>
      </w:tr>
      <w:tr w:rsidR="00685448" w:rsidTr="00685448">
        <w:trPr>
          <w:trHeight w:val="560"/>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640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rPr>
            </w:pPr>
            <w:r>
              <w:rPr>
                <w:rFonts w:ascii="Verdana" w:eastAsia="Verdana" w:hAnsi="Verdana" w:cs="Verdana"/>
              </w:rPr>
              <w:t>Mrs S Milne/ Miss K Jones</w:t>
            </w:r>
          </w:p>
        </w:tc>
      </w:tr>
      <w:tr w:rsidR="00685448" w:rsidTr="00685448">
        <w:trPr>
          <w:trHeight w:val="5320"/>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Content</w:t>
            </w:r>
          </w:p>
        </w:tc>
        <w:tc>
          <w:tcPr>
            <w:tcW w:w="640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The aim of French GCSE is to develop your ability to communicate efficiently in the language. Much of the specification develops and extends the ar</w:t>
            </w:r>
            <w:r w:rsidR="001E6E33">
              <w:rPr>
                <w:rFonts w:ascii="Verdana" w:eastAsia="Verdana" w:hAnsi="Verdana" w:cs="Verdana"/>
                <w:sz w:val="20"/>
                <w:szCs w:val="20"/>
              </w:rPr>
              <w:t>eas of experience covered in</w:t>
            </w:r>
            <w:r>
              <w:rPr>
                <w:rFonts w:ascii="Verdana" w:eastAsia="Verdana" w:hAnsi="Verdana" w:cs="Verdana"/>
                <w:sz w:val="20"/>
                <w:szCs w:val="20"/>
              </w:rPr>
              <w:t xml:space="preserve"> lower school, thus giving you a sound base upon which to work whilst also</w:t>
            </w:r>
            <w:r>
              <w:rPr>
                <w:rFonts w:ascii="Verdana" w:eastAsia="Verdana" w:hAnsi="Verdana" w:cs="Verdana"/>
                <w:sz w:val="16"/>
                <w:szCs w:val="16"/>
              </w:rPr>
              <w:t xml:space="preserve"> </w:t>
            </w:r>
            <w:r>
              <w:rPr>
                <w:rFonts w:ascii="Verdana" w:eastAsia="Verdana" w:hAnsi="Verdana" w:cs="Verdana"/>
                <w:sz w:val="20"/>
                <w:szCs w:val="20"/>
              </w:rPr>
              <w:t>providing a firm foundation for students to make a smooth transition to A level should they wish to.</w:t>
            </w:r>
          </w:p>
          <w:p w:rsidR="00685448" w:rsidRDefault="00685448" w:rsidP="00685448">
            <w:pPr>
              <w:jc w:val="both"/>
              <w:rPr>
                <w:rFonts w:ascii="Verdana" w:eastAsia="Verdana" w:hAnsi="Verdana" w:cs="Verdana"/>
                <w:sz w:val="20"/>
                <w:szCs w:val="20"/>
              </w:rPr>
            </w:pPr>
            <w:r>
              <w:rPr>
                <w:rFonts w:ascii="Verdana" w:eastAsia="Verdana" w:hAnsi="Verdana" w:cs="Verdana"/>
                <w:sz w:val="20"/>
                <w:szCs w:val="20"/>
              </w:rPr>
              <w:t>Grammar and vocabulary are built up gradually alongside the skills giving you confidence and preparing you thoroughly for the assessments.</w:t>
            </w:r>
          </w:p>
          <w:p w:rsidR="00685448" w:rsidRDefault="00685448" w:rsidP="00685448">
            <w:pPr>
              <w:jc w:val="both"/>
              <w:rPr>
                <w:rFonts w:ascii="Verdana" w:eastAsia="Verdana" w:hAnsi="Verdana" w:cs="Verdana"/>
                <w:sz w:val="20"/>
                <w:szCs w:val="20"/>
              </w:rPr>
            </w:pPr>
            <w:r>
              <w:rPr>
                <w:rFonts w:ascii="Verdana" w:eastAsia="Verdana" w:hAnsi="Verdana" w:cs="Verdana"/>
                <w:sz w:val="20"/>
                <w:szCs w:val="20"/>
              </w:rPr>
              <w:t>There are 5 themes which are assessed in each skill:</w:t>
            </w:r>
          </w:p>
          <w:p w:rsidR="00685448" w:rsidRPr="00A62F11" w:rsidRDefault="00685448" w:rsidP="00A62F11">
            <w:pPr>
              <w:pStyle w:val="ListParagraph"/>
              <w:numPr>
                <w:ilvl w:val="0"/>
                <w:numId w:val="35"/>
              </w:numPr>
              <w:rPr>
                <w:rFonts w:ascii="Verdana" w:eastAsia="Verdana" w:hAnsi="Verdana" w:cs="Verdana"/>
                <w:sz w:val="20"/>
                <w:szCs w:val="20"/>
              </w:rPr>
            </w:pPr>
            <w:r w:rsidRPr="00A62F11">
              <w:rPr>
                <w:rFonts w:ascii="Verdana" w:eastAsia="Verdana" w:hAnsi="Verdana" w:cs="Verdana"/>
                <w:sz w:val="20"/>
                <w:szCs w:val="20"/>
              </w:rPr>
              <w:t>Identity and culture</w:t>
            </w:r>
          </w:p>
          <w:p w:rsidR="00685448" w:rsidRPr="00A62F11" w:rsidRDefault="00685448" w:rsidP="00A62F11">
            <w:pPr>
              <w:pStyle w:val="ListParagraph"/>
              <w:widowControl w:val="0"/>
              <w:numPr>
                <w:ilvl w:val="0"/>
                <w:numId w:val="35"/>
              </w:numPr>
              <w:pBdr>
                <w:top w:val="nil"/>
                <w:left w:val="nil"/>
                <w:bottom w:val="nil"/>
                <w:right w:val="nil"/>
                <w:between w:val="nil"/>
              </w:pBdr>
              <w:rPr>
                <w:rFonts w:ascii="Verdana" w:eastAsia="Verdana" w:hAnsi="Verdana" w:cs="Verdana"/>
                <w:sz w:val="20"/>
                <w:szCs w:val="20"/>
              </w:rPr>
            </w:pPr>
            <w:r w:rsidRPr="00A62F11">
              <w:rPr>
                <w:rFonts w:ascii="Verdana" w:eastAsia="Verdana" w:hAnsi="Verdana" w:cs="Verdana"/>
                <w:sz w:val="20"/>
                <w:szCs w:val="20"/>
              </w:rPr>
              <w:t>Local area, holiday, travel</w:t>
            </w:r>
          </w:p>
          <w:p w:rsidR="00685448" w:rsidRPr="00A62F11" w:rsidRDefault="00685448" w:rsidP="00A62F11">
            <w:pPr>
              <w:pStyle w:val="ListParagraph"/>
              <w:widowControl w:val="0"/>
              <w:numPr>
                <w:ilvl w:val="0"/>
                <w:numId w:val="35"/>
              </w:numPr>
              <w:pBdr>
                <w:top w:val="nil"/>
                <w:left w:val="nil"/>
                <w:bottom w:val="nil"/>
                <w:right w:val="nil"/>
                <w:between w:val="nil"/>
              </w:pBdr>
              <w:rPr>
                <w:rFonts w:ascii="Verdana" w:eastAsia="Verdana" w:hAnsi="Verdana" w:cs="Verdana"/>
                <w:sz w:val="20"/>
                <w:szCs w:val="20"/>
              </w:rPr>
            </w:pPr>
            <w:r w:rsidRPr="00A62F11">
              <w:rPr>
                <w:rFonts w:ascii="Verdana" w:eastAsia="Verdana" w:hAnsi="Verdana" w:cs="Verdana"/>
                <w:sz w:val="20"/>
                <w:szCs w:val="20"/>
              </w:rPr>
              <w:t>School</w:t>
            </w:r>
          </w:p>
          <w:p w:rsidR="00685448" w:rsidRPr="00A62F11" w:rsidRDefault="00685448" w:rsidP="00A62F11">
            <w:pPr>
              <w:pStyle w:val="ListParagraph"/>
              <w:widowControl w:val="0"/>
              <w:numPr>
                <w:ilvl w:val="0"/>
                <w:numId w:val="35"/>
              </w:numPr>
              <w:pBdr>
                <w:top w:val="nil"/>
                <w:left w:val="nil"/>
                <w:bottom w:val="nil"/>
                <w:right w:val="nil"/>
                <w:between w:val="nil"/>
              </w:pBdr>
              <w:rPr>
                <w:rFonts w:ascii="Verdana" w:eastAsia="Verdana" w:hAnsi="Verdana" w:cs="Verdana"/>
                <w:sz w:val="20"/>
                <w:szCs w:val="20"/>
              </w:rPr>
            </w:pPr>
            <w:r w:rsidRPr="00A62F11">
              <w:rPr>
                <w:rFonts w:ascii="Verdana" w:eastAsia="Verdana" w:hAnsi="Verdana" w:cs="Verdana"/>
                <w:sz w:val="20"/>
                <w:szCs w:val="20"/>
              </w:rPr>
              <w:t>Future aspirations, study and work</w:t>
            </w:r>
          </w:p>
          <w:p w:rsidR="00685448" w:rsidRPr="00A62F11" w:rsidRDefault="00685448" w:rsidP="00A62F11">
            <w:pPr>
              <w:pStyle w:val="ListParagraph"/>
              <w:numPr>
                <w:ilvl w:val="0"/>
                <w:numId w:val="35"/>
              </w:numPr>
              <w:jc w:val="both"/>
              <w:rPr>
                <w:rFonts w:ascii="Verdana" w:eastAsia="Verdana" w:hAnsi="Verdana" w:cs="Verdana"/>
                <w:sz w:val="20"/>
                <w:szCs w:val="20"/>
              </w:rPr>
            </w:pPr>
            <w:r w:rsidRPr="00A62F11">
              <w:rPr>
                <w:rFonts w:ascii="Verdana" w:eastAsia="Verdana" w:hAnsi="Verdana" w:cs="Verdana"/>
                <w:sz w:val="20"/>
                <w:szCs w:val="20"/>
              </w:rPr>
              <w:t>Int</w:t>
            </w:r>
            <w:r w:rsidR="00A62F11" w:rsidRPr="00A62F11">
              <w:rPr>
                <w:rFonts w:ascii="Verdana" w:eastAsia="Verdana" w:hAnsi="Verdana" w:cs="Verdana"/>
                <w:sz w:val="20"/>
                <w:szCs w:val="20"/>
              </w:rPr>
              <w:t>ernational and global dimension.</w:t>
            </w:r>
          </w:p>
        </w:tc>
      </w:tr>
      <w:tr w:rsidR="00685448" w:rsidTr="00685448">
        <w:trPr>
          <w:trHeight w:val="660"/>
        </w:trPr>
        <w:tc>
          <w:tcPr>
            <w:tcW w:w="246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Assessment</w:t>
            </w:r>
          </w:p>
        </w:tc>
        <w:tc>
          <w:tcPr>
            <w:tcW w:w="180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Listening</w:t>
            </w:r>
          </w:p>
        </w:tc>
        <w:tc>
          <w:tcPr>
            <w:tcW w:w="460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25% Examination</w:t>
            </w:r>
          </w:p>
        </w:tc>
      </w:tr>
      <w:tr w:rsidR="00685448" w:rsidTr="00685448">
        <w:trPr>
          <w:trHeight w:val="70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180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Reading</w:t>
            </w:r>
          </w:p>
        </w:tc>
        <w:tc>
          <w:tcPr>
            <w:tcW w:w="460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25% Examination</w:t>
            </w:r>
          </w:p>
        </w:tc>
      </w:tr>
      <w:tr w:rsidR="00685448" w:rsidTr="00685448">
        <w:trPr>
          <w:trHeight w:val="138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180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Speaking</w:t>
            </w:r>
          </w:p>
        </w:tc>
        <w:tc>
          <w:tcPr>
            <w:tcW w:w="460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25 % Examination of three tasks:</w:t>
            </w:r>
          </w:p>
          <w:p w:rsidR="00685448" w:rsidRDefault="00685448" w:rsidP="00685448">
            <w:pPr>
              <w:ind w:left="1080" w:hanging="360"/>
              <w:rPr>
                <w:rFonts w:ascii="Verdana" w:eastAsia="Verdana" w:hAnsi="Verdana" w:cs="Verdana"/>
                <w:sz w:val="20"/>
                <w:szCs w:val="20"/>
              </w:rPr>
            </w:pPr>
            <w:r>
              <w:rPr>
                <w:rFonts w:ascii="Verdana" w:eastAsia="Verdana" w:hAnsi="Verdana" w:cs="Verdana"/>
                <w:sz w:val="20"/>
                <w:szCs w:val="20"/>
              </w:rPr>
              <w:t>1)    Role play</w:t>
            </w:r>
          </w:p>
          <w:p w:rsidR="00685448" w:rsidRDefault="00685448" w:rsidP="00685448">
            <w:pPr>
              <w:ind w:left="1080" w:hanging="360"/>
              <w:rPr>
                <w:rFonts w:ascii="Verdana" w:eastAsia="Verdana" w:hAnsi="Verdana" w:cs="Verdana"/>
                <w:sz w:val="20"/>
                <w:szCs w:val="20"/>
              </w:rPr>
            </w:pPr>
            <w:r>
              <w:rPr>
                <w:rFonts w:ascii="Verdana" w:eastAsia="Verdana" w:hAnsi="Verdana" w:cs="Verdana"/>
                <w:sz w:val="20"/>
                <w:szCs w:val="20"/>
              </w:rPr>
              <w:t>2)    Picture based task</w:t>
            </w:r>
          </w:p>
          <w:p w:rsidR="00685448" w:rsidRDefault="00685448" w:rsidP="00685448">
            <w:pPr>
              <w:ind w:left="1080" w:hanging="360"/>
              <w:rPr>
                <w:rFonts w:ascii="Verdana" w:eastAsia="Verdana" w:hAnsi="Verdana" w:cs="Verdana"/>
                <w:sz w:val="20"/>
                <w:szCs w:val="20"/>
              </w:rPr>
            </w:pPr>
            <w:r>
              <w:rPr>
                <w:rFonts w:ascii="Verdana" w:eastAsia="Verdana" w:hAnsi="Verdana" w:cs="Verdana"/>
                <w:sz w:val="20"/>
                <w:szCs w:val="20"/>
              </w:rPr>
              <w:t>3)    Conversation</w:t>
            </w:r>
          </w:p>
        </w:tc>
      </w:tr>
      <w:tr w:rsidR="00685448" w:rsidTr="00685448">
        <w:trPr>
          <w:trHeight w:val="64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180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Writing</w:t>
            </w:r>
          </w:p>
        </w:tc>
        <w:tc>
          <w:tcPr>
            <w:tcW w:w="460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25% Examination</w:t>
            </w:r>
          </w:p>
        </w:tc>
      </w:tr>
      <w:tr w:rsidR="00685448" w:rsidTr="00685448">
        <w:trPr>
          <w:trHeight w:val="840"/>
        </w:trPr>
        <w:tc>
          <w:tcPr>
            <w:tcW w:w="246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lastRenderedPageBreak/>
              <w:t>Keys to Success</w:t>
            </w:r>
          </w:p>
        </w:tc>
        <w:tc>
          <w:tcPr>
            <w:tcW w:w="1800"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rPr>
            </w:pPr>
            <w:r>
              <w:rPr>
                <w:rFonts w:ascii="Verdana" w:eastAsia="Verdana" w:hAnsi="Verdana" w:cs="Verdana"/>
                <w:b/>
              </w:rPr>
              <w:t>Attributes</w:t>
            </w:r>
          </w:p>
        </w:tc>
        <w:tc>
          <w:tcPr>
            <w:tcW w:w="4605"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Organised with notes and equipment, good at regular homework, focused in class, and prepared to ‘have a go.’</w:t>
            </w:r>
          </w:p>
        </w:tc>
      </w:tr>
      <w:tr w:rsidR="00685448" w:rsidTr="00685448">
        <w:trPr>
          <w:trHeight w:val="500"/>
        </w:trPr>
        <w:tc>
          <w:tcPr>
            <w:tcW w:w="246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Progression</w:t>
            </w:r>
          </w:p>
        </w:tc>
        <w:tc>
          <w:tcPr>
            <w:tcW w:w="180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8"/>
                <w:szCs w:val="28"/>
              </w:rPr>
            </w:pPr>
          </w:p>
          <w:p w:rsidR="00685448" w:rsidRDefault="00685448"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186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274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tc>
      </w:tr>
      <w:tr w:rsidR="00685448" w:rsidTr="00685448">
        <w:trPr>
          <w:trHeight w:val="126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A/AS Level,French, Additional Languages</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BTEC Courses</w:t>
            </w:r>
          </w:p>
        </w:tc>
        <w:tc>
          <w:tcPr>
            <w:tcW w:w="27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Tourism, media, personnel, communications, teaching, business, foreign office, charities</w:t>
            </w:r>
          </w:p>
        </w:tc>
      </w:tr>
    </w:tbl>
    <w:p w:rsidR="00685448" w:rsidRDefault="00685448"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60"/>
        <w:gridCol w:w="2265"/>
        <w:gridCol w:w="750"/>
        <w:gridCol w:w="1620"/>
        <w:gridCol w:w="2265"/>
      </w:tblGrid>
      <w:tr w:rsidR="00685448" w:rsidTr="00685448">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85448" w:rsidRDefault="00685448" w:rsidP="00685448">
            <w:pPr>
              <w:jc w:val="center"/>
              <w:rPr>
                <w:rFonts w:ascii="Verdana" w:eastAsia="Verdana" w:hAnsi="Verdana" w:cs="Verdana"/>
                <w:b/>
                <w:sz w:val="40"/>
                <w:szCs w:val="40"/>
              </w:rPr>
            </w:pPr>
            <w:r>
              <w:rPr>
                <w:rFonts w:ascii="Verdana" w:eastAsia="Verdana" w:hAnsi="Verdana" w:cs="Verdana"/>
                <w:b/>
                <w:sz w:val="40"/>
                <w:szCs w:val="40"/>
              </w:rPr>
              <w:t xml:space="preserve">iMedia </w:t>
            </w:r>
          </w:p>
        </w:tc>
      </w:tr>
      <w:tr w:rsidR="00685448" w:rsidTr="00685448">
        <w:trPr>
          <w:trHeight w:val="560"/>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690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rPr>
            </w:pPr>
            <w:r>
              <w:rPr>
                <w:rFonts w:ascii="Verdana" w:eastAsia="Verdana" w:hAnsi="Verdana" w:cs="Verdana"/>
              </w:rPr>
              <w:t>Mr Norris</w:t>
            </w:r>
          </w:p>
        </w:tc>
      </w:tr>
      <w:tr w:rsidR="00685448" w:rsidTr="00685448">
        <w:trPr>
          <w:trHeight w:val="2340"/>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690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jc w:val="both"/>
              <w:rPr>
                <w:rFonts w:ascii="Verdana" w:eastAsia="Verdana" w:hAnsi="Verdana" w:cs="Verdana"/>
              </w:rPr>
            </w:pPr>
            <w:r>
              <w:rPr>
                <w:rFonts w:ascii="Verdana" w:eastAsia="Verdana" w:hAnsi="Verdana" w:cs="Verdana"/>
              </w:rPr>
              <w:t>The Cambridge National in Creative iMedia equips students with the wide range of knowledge and skills needed to work in the creative digital media sector. They start at pre-production and develop their skills through practical assignments as they create final multimedia products.</w:t>
            </w:r>
          </w:p>
        </w:tc>
      </w:tr>
      <w:tr w:rsidR="00685448" w:rsidTr="00685448">
        <w:trPr>
          <w:trHeight w:val="1080"/>
        </w:trPr>
        <w:tc>
          <w:tcPr>
            <w:tcW w:w="246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Assessment</w:t>
            </w:r>
          </w:p>
        </w:tc>
        <w:tc>
          <w:tcPr>
            <w:tcW w:w="226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Examination</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50%</w:t>
            </w:r>
          </w:p>
        </w:tc>
        <w:tc>
          <w:tcPr>
            <w:tcW w:w="38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Pre-production skills</w:t>
            </w:r>
          </w:p>
        </w:tc>
      </w:tr>
      <w:tr w:rsidR="00685448" w:rsidTr="00685448">
        <w:trPr>
          <w:trHeight w:val="86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226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Controlled Task</w:t>
            </w:r>
          </w:p>
        </w:tc>
        <w:tc>
          <w:tcPr>
            <w:tcW w:w="7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50%</w:t>
            </w:r>
          </w:p>
        </w:tc>
        <w:tc>
          <w:tcPr>
            <w:tcW w:w="38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Media design</w:t>
            </w:r>
          </w:p>
        </w:tc>
      </w:tr>
      <w:tr w:rsidR="00685448" w:rsidTr="00685448">
        <w:trPr>
          <w:trHeight w:val="1100"/>
        </w:trPr>
        <w:tc>
          <w:tcPr>
            <w:tcW w:w="246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226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46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Effective research, computer aided design skills, working independently, organisation, planning ahead</w:t>
            </w:r>
          </w:p>
        </w:tc>
      </w:tr>
      <w:tr w:rsidR="00685448" w:rsidTr="00685448">
        <w:trPr>
          <w:trHeight w:val="92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226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46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Digital Graphics, Hardware and Software, Designing and Developing Media Products</w:t>
            </w:r>
          </w:p>
        </w:tc>
      </w:tr>
      <w:tr w:rsidR="00685448" w:rsidTr="00685448">
        <w:trPr>
          <w:trHeight w:val="500"/>
        </w:trPr>
        <w:tc>
          <w:tcPr>
            <w:tcW w:w="2460"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Progression</w:t>
            </w:r>
          </w:p>
        </w:tc>
        <w:tc>
          <w:tcPr>
            <w:tcW w:w="226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Academic</w:t>
            </w:r>
          </w:p>
        </w:tc>
        <w:tc>
          <w:tcPr>
            <w:tcW w:w="2370"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Applied</w:t>
            </w:r>
          </w:p>
        </w:tc>
        <w:tc>
          <w:tcPr>
            <w:tcW w:w="226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Employment</w:t>
            </w:r>
          </w:p>
        </w:tc>
      </w:tr>
      <w:tr w:rsidR="00685448" w:rsidTr="00685448">
        <w:trPr>
          <w:trHeight w:val="1760"/>
        </w:trPr>
        <w:tc>
          <w:tcPr>
            <w:tcW w:w="246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pP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rPr>
                <w:rFonts w:ascii="Verdana" w:eastAsia="Verdana" w:hAnsi="Verdana" w:cs="Verdana"/>
                <w:sz w:val="18"/>
                <w:szCs w:val="18"/>
              </w:rPr>
            </w:pPr>
            <w:r>
              <w:rPr>
                <w:rFonts w:ascii="Verdana" w:eastAsia="Verdana" w:hAnsi="Verdana" w:cs="Verdana"/>
                <w:sz w:val="18"/>
                <w:szCs w:val="18"/>
              </w:rPr>
              <w:t>Film Studies</w:t>
            </w:r>
          </w:p>
          <w:p w:rsidR="00685448" w:rsidRDefault="00685448" w:rsidP="00685448">
            <w:pPr>
              <w:widowControl w:val="0"/>
              <w:rPr>
                <w:rFonts w:ascii="Verdana" w:eastAsia="Verdana" w:hAnsi="Verdana" w:cs="Verdana"/>
                <w:sz w:val="18"/>
                <w:szCs w:val="18"/>
              </w:rPr>
            </w:pPr>
            <w:r>
              <w:rPr>
                <w:rFonts w:ascii="Verdana" w:eastAsia="Verdana" w:hAnsi="Verdana" w:cs="Verdana"/>
                <w:sz w:val="18"/>
                <w:szCs w:val="18"/>
              </w:rPr>
              <w:t>Media Studies</w:t>
            </w:r>
          </w:p>
          <w:p w:rsidR="00685448" w:rsidRDefault="00685448" w:rsidP="00685448">
            <w:pPr>
              <w:widowControl w:val="0"/>
              <w:rPr>
                <w:rFonts w:ascii="Verdana" w:eastAsia="Verdana" w:hAnsi="Verdana" w:cs="Verdana"/>
                <w:sz w:val="18"/>
                <w:szCs w:val="18"/>
              </w:rPr>
            </w:pPr>
            <w:r>
              <w:rPr>
                <w:rFonts w:ascii="Verdana" w:eastAsia="Verdana" w:hAnsi="Verdana" w:cs="Verdana"/>
                <w:sz w:val="18"/>
                <w:szCs w:val="18"/>
              </w:rPr>
              <w:t>Computing</w:t>
            </w:r>
          </w:p>
        </w:tc>
        <w:tc>
          <w:tcPr>
            <w:tcW w:w="237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BTEC ICT</w:t>
            </w:r>
          </w:p>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Creative Media Production</w:t>
            </w:r>
          </w:p>
          <w:p w:rsidR="00685448" w:rsidRDefault="00685448" w:rsidP="00685448">
            <w:pPr>
              <w:widowControl w:val="0"/>
              <w:pBdr>
                <w:top w:val="nil"/>
                <w:left w:val="nil"/>
                <w:bottom w:val="nil"/>
                <w:right w:val="nil"/>
                <w:between w:val="nil"/>
              </w:pBdr>
              <w:rPr>
                <w:rFonts w:ascii="Verdana" w:eastAsia="Verdana" w:hAnsi="Verdana" w:cs="Verdana"/>
                <w:sz w:val="18"/>
                <w:szCs w:val="18"/>
              </w:rPr>
            </w:pPr>
          </w:p>
        </w:tc>
        <w:tc>
          <w:tcPr>
            <w:tcW w:w="22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Graphic Designer</w:t>
            </w:r>
          </w:p>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Web Designer</w:t>
            </w:r>
          </w:p>
          <w:p w:rsidR="00685448" w:rsidRDefault="00685448" w:rsidP="00685448">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Media Creator</w:t>
            </w:r>
          </w:p>
          <w:p w:rsidR="00685448" w:rsidRDefault="00685448" w:rsidP="00685448">
            <w:pPr>
              <w:widowControl w:val="0"/>
              <w:pBdr>
                <w:top w:val="nil"/>
                <w:left w:val="nil"/>
                <w:bottom w:val="nil"/>
                <w:right w:val="nil"/>
                <w:between w:val="nil"/>
              </w:pBdr>
              <w:rPr>
                <w:rFonts w:ascii="Verdana" w:eastAsia="Verdana" w:hAnsi="Verdana" w:cs="Verdana"/>
                <w:sz w:val="18"/>
                <w:szCs w:val="18"/>
              </w:rPr>
            </w:pPr>
          </w:p>
        </w:tc>
      </w:tr>
    </w:tbl>
    <w:p w:rsidR="00685448" w:rsidRDefault="00685448"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p w:rsidR="005772AB" w:rsidRDefault="005772AB"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73"/>
        <w:gridCol w:w="1661"/>
        <w:gridCol w:w="992"/>
        <w:gridCol w:w="2688"/>
        <w:gridCol w:w="2246"/>
      </w:tblGrid>
      <w:tr w:rsidR="00EB321F" w:rsidTr="00EB321F">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B321F" w:rsidRDefault="00EB321F" w:rsidP="00A62F11">
            <w:pPr>
              <w:jc w:val="center"/>
              <w:rPr>
                <w:rFonts w:ascii="Verdana" w:eastAsia="Verdana" w:hAnsi="Verdana" w:cs="Verdana"/>
                <w:b/>
                <w:sz w:val="40"/>
                <w:szCs w:val="40"/>
              </w:rPr>
            </w:pPr>
            <w:r>
              <w:rPr>
                <w:rFonts w:ascii="Verdana" w:eastAsia="Verdana" w:hAnsi="Verdana" w:cs="Verdana"/>
                <w:b/>
                <w:sz w:val="40"/>
                <w:szCs w:val="40"/>
              </w:rPr>
              <w:t xml:space="preserve">Geography </w:t>
            </w:r>
          </w:p>
        </w:tc>
      </w:tr>
      <w:tr w:rsidR="00EB321F" w:rsidTr="00EB321F">
        <w:trPr>
          <w:trHeight w:val="500"/>
        </w:trPr>
        <w:tc>
          <w:tcPr>
            <w:tcW w:w="936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AQA GCSE Geography</w:t>
            </w:r>
          </w:p>
        </w:tc>
      </w:tr>
      <w:tr w:rsidR="00EB321F" w:rsidTr="00EB321F">
        <w:trPr>
          <w:trHeight w:val="540"/>
        </w:trPr>
        <w:tc>
          <w:tcPr>
            <w:tcW w:w="17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i/>
                <w:sz w:val="16"/>
                <w:szCs w:val="16"/>
              </w:rPr>
            </w:pPr>
            <w:r>
              <w:rPr>
                <w:rFonts w:ascii="Verdana" w:eastAsia="Verdana" w:hAnsi="Verdana" w:cs="Verdana"/>
                <w:i/>
                <w:sz w:val="16"/>
                <w:szCs w:val="16"/>
              </w:rPr>
              <w:t>For further information please contact</w:t>
            </w:r>
          </w:p>
        </w:tc>
        <w:tc>
          <w:tcPr>
            <w:tcW w:w="758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Mrs J Manning</w:t>
            </w:r>
          </w:p>
        </w:tc>
      </w:tr>
      <w:tr w:rsidR="00EB321F" w:rsidTr="00EB321F">
        <w:trPr>
          <w:trHeight w:val="9060"/>
        </w:trPr>
        <w:tc>
          <w:tcPr>
            <w:tcW w:w="17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587"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jc w:val="both"/>
              <w:rPr>
                <w:rFonts w:ascii="Verdana" w:eastAsia="Verdana" w:hAnsi="Verdana" w:cs="Verdana"/>
                <w:sz w:val="20"/>
                <w:szCs w:val="20"/>
              </w:rPr>
            </w:pPr>
            <w:r>
              <w:rPr>
                <w:rFonts w:ascii="Verdana" w:eastAsia="Verdana" w:hAnsi="Verdana" w:cs="Verdana"/>
                <w:sz w:val="20"/>
                <w:szCs w:val="20"/>
              </w:rPr>
              <w:t>Students will travel the world from the classroom, exploring case studies in the United Kingdom (UK),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EB321F" w:rsidRDefault="00EB321F" w:rsidP="00A62F11">
            <w:pPr>
              <w:jc w:val="both"/>
              <w:rPr>
                <w:rFonts w:ascii="Verdana" w:eastAsia="Verdana" w:hAnsi="Verdana" w:cs="Verdana"/>
                <w:b/>
                <w:sz w:val="20"/>
                <w:szCs w:val="20"/>
              </w:rPr>
            </w:pPr>
            <w:r>
              <w:rPr>
                <w:rFonts w:ascii="Verdana" w:eastAsia="Verdana" w:hAnsi="Verdana" w:cs="Verdana"/>
                <w:b/>
                <w:sz w:val="20"/>
                <w:szCs w:val="20"/>
              </w:rPr>
              <w:t>Unit 1</w:t>
            </w:r>
            <w:r>
              <w:rPr>
                <w:rFonts w:ascii="Verdana" w:eastAsia="Verdana" w:hAnsi="Verdana" w:cs="Verdana"/>
                <w:sz w:val="20"/>
                <w:szCs w:val="20"/>
              </w:rPr>
              <w:t xml:space="preserve">:  </w:t>
            </w:r>
            <w:r>
              <w:rPr>
                <w:rFonts w:ascii="Verdana" w:eastAsia="Verdana" w:hAnsi="Verdana" w:cs="Verdana"/>
                <w:b/>
                <w:sz w:val="20"/>
                <w:szCs w:val="20"/>
              </w:rPr>
              <w:t>Living with the physical environment</w:t>
            </w:r>
          </w:p>
          <w:p w:rsidR="00EB321F" w:rsidRDefault="00EB321F" w:rsidP="00EB321F">
            <w:pPr>
              <w:numPr>
                <w:ilvl w:val="0"/>
                <w:numId w:val="38"/>
              </w:numPr>
              <w:spacing w:after="0" w:line="276" w:lineRule="auto"/>
            </w:pPr>
            <w:r>
              <w:rPr>
                <w:rFonts w:ascii="Verdana" w:eastAsia="Verdana" w:hAnsi="Verdana" w:cs="Verdana"/>
                <w:sz w:val="20"/>
                <w:szCs w:val="20"/>
                <w:u w:val="single"/>
              </w:rPr>
              <w:t>The challenge of natural hazards</w:t>
            </w:r>
            <w:r>
              <w:rPr>
                <w:rFonts w:ascii="Verdana" w:eastAsia="Verdana" w:hAnsi="Verdana" w:cs="Verdana"/>
                <w:sz w:val="20"/>
                <w:szCs w:val="20"/>
              </w:rPr>
              <w:t xml:space="preserve">  (earthquakes, volcanoes and weather hazards)</w:t>
            </w:r>
          </w:p>
          <w:p w:rsidR="00EB321F" w:rsidRDefault="00EB321F" w:rsidP="00EB321F">
            <w:pPr>
              <w:numPr>
                <w:ilvl w:val="0"/>
                <w:numId w:val="38"/>
              </w:numPr>
              <w:spacing w:after="0" w:line="276" w:lineRule="auto"/>
            </w:pPr>
            <w:r>
              <w:rPr>
                <w:rFonts w:ascii="Verdana" w:eastAsia="Verdana" w:hAnsi="Verdana" w:cs="Verdana"/>
                <w:sz w:val="20"/>
                <w:szCs w:val="20"/>
                <w:u w:val="single"/>
              </w:rPr>
              <w:t>The living world</w:t>
            </w:r>
            <w:r>
              <w:rPr>
                <w:rFonts w:ascii="Verdana" w:eastAsia="Verdana" w:hAnsi="Verdana" w:cs="Verdana"/>
                <w:sz w:val="20"/>
                <w:szCs w:val="20"/>
              </w:rPr>
              <w:t xml:space="preserve"> (ecosystems, tropical rainforests, hot deserts</w:t>
            </w:r>
            <w:r>
              <w:rPr>
                <w:sz w:val="17"/>
                <w:szCs w:val="17"/>
              </w:rPr>
              <w:t>)</w:t>
            </w:r>
          </w:p>
          <w:p w:rsidR="00EB321F" w:rsidRDefault="00EB321F" w:rsidP="00EB321F">
            <w:pPr>
              <w:numPr>
                <w:ilvl w:val="0"/>
                <w:numId w:val="38"/>
              </w:numPr>
              <w:spacing w:after="0" w:line="276" w:lineRule="auto"/>
            </w:pPr>
            <w:r>
              <w:rPr>
                <w:rFonts w:ascii="Verdana" w:eastAsia="Verdana" w:hAnsi="Verdana" w:cs="Verdana"/>
                <w:sz w:val="20"/>
                <w:szCs w:val="20"/>
                <w:u w:val="single"/>
              </w:rPr>
              <w:t>Physical landscapes in the UK</w:t>
            </w:r>
            <w:r>
              <w:rPr>
                <w:rFonts w:ascii="Verdana" w:eastAsia="Verdana" w:hAnsi="Verdana" w:cs="Verdana"/>
                <w:sz w:val="20"/>
                <w:szCs w:val="20"/>
              </w:rPr>
              <w:t xml:space="preserve"> (rivers, coasts, glaciation)</w:t>
            </w:r>
          </w:p>
          <w:p w:rsidR="00EB321F" w:rsidRDefault="00EB321F" w:rsidP="00A62F11">
            <w:pPr>
              <w:jc w:val="both"/>
              <w:rPr>
                <w:rFonts w:ascii="Verdana" w:eastAsia="Verdana" w:hAnsi="Verdana" w:cs="Verdana"/>
                <w:b/>
                <w:sz w:val="20"/>
                <w:szCs w:val="20"/>
              </w:rPr>
            </w:pPr>
            <w:r>
              <w:rPr>
                <w:rFonts w:ascii="Verdana" w:eastAsia="Verdana" w:hAnsi="Verdana" w:cs="Verdana"/>
                <w:b/>
                <w:sz w:val="20"/>
                <w:szCs w:val="20"/>
              </w:rPr>
              <w:t>Unit 2</w:t>
            </w:r>
            <w:r>
              <w:rPr>
                <w:rFonts w:ascii="Verdana" w:eastAsia="Verdana" w:hAnsi="Verdana" w:cs="Verdana"/>
                <w:sz w:val="20"/>
                <w:szCs w:val="20"/>
              </w:rPr>
              <w:t xml:space="preserve">: </w:t>
            </w:r>
            <w:r>
              <w:rPr>
                <w:rFonts w:ascii="Verdana" w:eastAsia="Verdana" w:hAnsi="Verdana" w:cs="Verdana"/>
                <w:b/>
                <w:sz w:val="20"/>
                <w:szCs w:val="20"/>
              </w:rPr>
              <w:t>Challenges in the human environment</w:t>
            </w:r>
          </w:p>
          <w:p w:rsidR="00EB321F" w:rsidRDefault="00EB321F" w:rsidP="00EB321F">
            <w:pPr>
              <w:numPr>
                <w:ilvl w:val="0"/>
                <w:numId w:val="37"/>
              </w:numPr>
              <w:spacing w:after="0" w:line="276" w:lineRule="auto"/>
            </w:pPr>
            <w:r>
              <w:rPr>
                <w:rFonts w:ascii="Verdana" w:eastAsia="Verdana" w:hAnsi="Verdana" w:cs="Verdana"/>
                <w:sz w:val="20"/>
                <w:szCs w:val="20"/>
                <w:u w:val="single"/>
              </w:rPr>
              <w:t>Urban issues and challenges</w:t>
            </w:r>
            <w:r>
              <w:rPr>
                <w:rFonts w:ascii="Verdana" w:eastAsia="Verdana" w:hAnsi="Verdana" w:cs="Verdana"/>
                <w:sz w:val="20"/>
                <w:szCs w:val="20"/>
              </w:rPr>
              <w:t xml:space="preserve"> (cities, shanty towns)</w:t>
            </w:r>
          </w:p>
          <w:p w:rsidR="00EB321F" w:rsidRDefault="00EB321F" w:rsidP="00EB321F">
            <w:pPr>
              <w:numPr>
                <w:ilvl w:val="0"/>
                <w:numId w:val="37"/>
              </w:numPr>
              <w:spacing w:after="0" w:line="276" w:lineRule="auto"/>
            </w:pPr>
            <w:r>
              <w:rPr>
                <w:rFonts w:ascii="Verdana" w:eastAsia="Verdana" w:hAnsi="Verdana" w:cs="Verdana"/>
                <w:sz w:val="20"/>
                <w:szCs w:val="20"/>
                <w:u w:val="single"/>
              </w:rPr>
              <w:t>The changing economic world</w:t>
            </w:r>
            <w:r>
              <w:rPr>
                <w:rFonts w:ascii="Verdana" w:eastAsia="Verdana" w:hAnsi="Verdana" w:cs="Verdana"/>
                <w:sz w:val="20"/>
                <w:szCs w:val="20"/>
              </w:rPr>
              <w:t xml:space="preserve"> (economic development, differences between countries)</w:t>
            </w:r>
          </w:p>
          <w:p w:rsidR="00EB321F" w:rsidRDefault="00EB321F" w:rsidP="00EB321F">
            <w:pPr>
              <w:numPr>
                <w:ilvl w:val="0"/>
                <w:numId w:val="37"/>
              </w:numPr>
              <w:spacing w:after="0" w:line="276" w:lineRule="auto"/>
            </w:pPr>
            <w:r>
              <w:rPr>
                <w:rFonts w:ascii="Verdana" w:eastAsia="Verdana" w:hAnsi="Verdana" w:cs="Verdana"/>
                <w:sz w:val="20"/>
                <w:szCs w:val="20"/>
                <w:u w:val="single"/>
              </w:rPr>
              <w:t>The challenge of resource management</w:t>
            </w:r>
            <w:r>
              <w:rPr>
                <w:rFonts w:ascii="Verdana" w:eastAsia="Verdana" w:hAnsi="Verdana" w:cs="Verdana"/>
                <w:sz w:val="20"/>
                <w:szCs w:val="20"/>
              </w:rPr>
              <w:t xml:space="preserve"> (resource management and food/water supplies)</w:t>
            </w:r>
          </w:p>
          <w:p w:rsidR="00EB321F" w:rsidRDefault="00EB321F" w:rsidP="00A62F11">
            <w:pPr>
              <w:jc w:val="both"/>
              <w:rPr>
                <w:rFonts w:ascii="Verdana" w:eastAsia="Verdana" w:hAnsi="Verdana" w:cs="Verdana"/>
                <w:b/>
                <w:sz w:val="20"/>
                <w:szCs w:val="20"/>
              </w:rPr>
            </w:pPr>
            <w:r>
              <w:rPr>
                <w:rFonts w:ascii="Verdana" w:eastAsia="Verdana" w:hAnsi="Verdana" w:cs="Verdana"/>
                <w:b/>
                <w:sz w:val="20"/>
                <w:szCs w:val="20"/>
              </w:rPr>
              <w:t>Unit 3</w:t>
            </w:r>
            <w:r>
              <w:rPr>
                <w:rFonts w:ascii="Verdana" w:eastAsia="Verdana" w:hAnsi="Verdana" w:cs="Verdana"/>
                <w:sz w:val="20"/>
                <w:szCs w:val="20"/>
              </w:rPr>
              <w:t xml:space="preserve">: </w:t>
            </w:r>
            <w:r>
              <w:rPr>
                <w:rFonts w:ascii="Verdana" w:eastAsia="Verdana" w:hAnsi="Verdana" w:cs="Verdana"/>
                <w:b/>
                <w:sz w:val="20"/>
                <w:szCs w:val="20"/>
              </w:rPr>
              <w:t>Geographical applications</w:t>
            </w:r>
          </w:p>
          <w:p w:rsidR="00EB321F" w:rsidRDefault="00EB321F" w:rsidP="00EB321F">
            <w:pPr>
              <w:numPr>
                <w:ilvl w:val="0"/>
                <w:numId w:val="39"/>
              </w:numPr>
              <w:spacing w:after="0" w:line="276" w:lineRule="auto"/>
              <w:jc w:val="both"/>
            </w:pPr>
            <w:r>
              <w:rPr>
                <w:rFonts w:ascii="Verdana" w:eastAsia="Verdana" w:hAnsi="Verdana" w:cs="Verdana"/>
                <w:sz w:val="20"/>
                <w:szCs w:val="20"/>
                <w:u w:val="single"/>
              </w:rPr>
              <w:t>Issue evaluation</w:t>
            </w:r>
            <w:r>
              <w:rPr>
                <w:rFonts w:ascii="Verdana" w:eastAsia="Verdana" w:hAnsi="Verdana" w:cs="Verdana"/>
                <w:sz w:val="20"/>
                <w:szCs w:val="20"/>
              </w:rPr>
              <w:t xml:space="preserve"> - a resource booklet will be available twelve weeks before the date of the exam so that students have the opportunity to work through the resources, enabling them to become familiar with the </w:t>
            </w:r>
            <w:r>
              <w:rPr>
                <w:sz w:val="20"/>
                <w:szCs w:val="20"/>
              </w:rPr>
              <w:t>material.</w:t>
            </w:r>
          </w:p>
          <w:p w:rsidR="00EB321F" w:rsidRDefault="00EB321F" w:rsidP="00EB321F">
            <w:pPr>
              <w:numPr>
                <w:ilvl w:val="0"/>
                <w:numId w:val="39"/>
              </w:numPr>
              <w:spacing w:after="0" w:line="276" w:lineRule="auto"/>
              <w:jc w:val="both"/>
            </w:pPr>
            <w:r>
              <w:rPr>
                <w:rFonts w:ascii="Verdana" w:eastAsia="Verdana" w:hAnsi="Verdana" w:cs="Verdana"/>
                <w:sz w:val="20"/>
                <w:szCs w:val="20"/>
                <w:u w:val="single"/>
              </w:rPr>
              <w:t>Fieldwork</w:t>
            </w:r>
            <w:r>
              <w:rPr>
                <w:rFonts w:ascii="Verdana" w:eastAsia="Verdana" w:hAnsi="Verdana" w:cs="Verdana"/>
                <w:sz w:val="20"/>
                <w:szCs w:val="20"/>
              </w:rPr>
              <w:t xml:space="preserve"> - students need to undertake </w:t>
            </w:r>
            <w:r>
              <w:rPr>
                <w:rFonts w:ascii="Verdana" w:eastAsia="Verdana" w:hAnsi="Verdana" w:cs="Verdana"/>
                <w:b/>
                <w:sz w:val="20"/>
                <w:szCs w:val="20"/>
              </w:rPr>
              <w:t>two geographical enquiries</w:t>
            </w:r>
            <w:r>
              <w:rPr>
                <w:rFonts w:ascii="Verdana" w:eastAsia="Verdana" w:hAnsi="Verdana" w:cs="Verdana"/>
                <w:sz w:val="20"/>
                <w:szCs w:val="20"/>
              </w:rPr>
              <w:t>, each of which must include the use of primary data, collected as part of a fieldwork exercise.</w:t>
            </w:r>
          </w:p>
        </w:tc>
      </w:tr>
      <w:tr w:rsidR="00EB321F" w:rsidTr="00EB321F">
        <w:trPr>
          <w:trHeight w:val="1300"/>
        </w:trPr>
        <w:tc>
          <w:tcPr>
            <w:tcW w:w="177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sz w:val="30"/>
                <w:szCs w:val="30"/>
              </w:rPr>
            </w:pPr>
            <w:r w:rsidRPr="00EB321F">
              <w:rPr>
                <w:rFonts w:ascii="Verdana" w:eastAsia="Verdana" w:hAnsi="Verdana" w:cs="Verdana"/>
                <w:b/>
                <w:szCs w:val="30"/>
              </w:rPr>
              <w:t>Assessment</w:t>
            </w:r>
          </w:p>
        </w:tc>
        <w:tc>
          <w:tcPr>
            <w:tcW w:w="1661"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Exam</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100%</w:t>
            </w:r>
          </w:p>
        </w:tc>
        <w:tc>
          <w:tcPr>
            <w:tcW w:w="493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2 x 1 ½ hour examinations for units 1 &amp; 2</w:t>
            </w:r>
          </w:p>
          <w:p w:rsidR="00EB321F" w:rsidRDefault="00EB321F"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1 x 1 ¼ hour exam for unit 3.</w:t>
            </w:r>
          </w:p>
        </w:tc>
      </w:tr>
      <w:tr w:rsidR="00EB321F" w:rsidTr="00EB321F">
        <w:trPr>
          <w:trHeight w:val="840"/>
        </w:trPr>
        <w:tc>
          <w:tcPr>
            <w:tcW w:w="1773"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sz w:val="30"/>
                <w:szCs w:val="30"/>
              </w:rPr>
            </w:pPr>
            <w:r>
              <w:rPr>
                <w:rFonts w:ascii="Verdana" w:eastAsia="Verdana" w:hAnsi="Verdana" w:cs="Verdana"/>
                <w:b/>
                <w:sz w:val="30"/>
                <w:szCs w:val="30"/>
              </w:rPr>
              <w:lastRenderedPageBreak/>
              <w:t>Keys to Success</w:t>
            </w:r>
          </w:p>
        </w:tc>
        <w:tc>
          <w:tcPr>
            <w:tcW w:w="1661"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Attributes</w:t>
            </w:r>
          </w:p>
        </w:tc>
        <w:tc>
          <w:tcPr>
            <w:tcW w:w="5926"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Enthusiasm for the subject. An ability to express ideas and concepts. A very good level of literacy.</w:t>
            </w:r>
          </w:p>
        </w:tc>
      </w:tr>
      <w:tr w:rsidR="00EB321F" w:rsidTr="00EB321F">
        <w:trPr>
          <w:trHeight w:val="840"/>
        </w:trPr>
        <w:tc>
          <w:tcPr>
            <w:tcW w:w="1773"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pPr>
          </w:p>
        </w:tc>
        <w:tc>
          <w:tcPr>
            <w:tcW w:w="1661"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Interests</w:t>
            </w:r>
          </w:p>
        </w:tc>
        <w:tc>
          <w:tcPr>
            <w:tcW w:w="5926"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Learning about people, their societies, economies, cultures &amp; the environment. An interest in current affairs.</w:t>
            </w:r>
          </w:p>
        </w:tc>
      </w:tr>
      <w:tr w:rsidR="00EB321F" w:rsidTr="00EB321F">
        <w:trPr>
          <w:trHeight w:val="500"/>
        </w:trPr>
        <w:tc>
          <w:tcPr>
            <w:tcW w:w="1773"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b/>
                <w:sz w:val="30"/>
                <w:szCs w:val="30"/>
              </w:rPr>
            </w:pPr>
            <w:r w:rsidRPr="00EB321F">
              <w:rPr>
                <w:rFonts w:ascii="Verdana" w:eastAsia="Verdana" w:hAnsi="Verdana" w:cs="Verdana"/>
                <w:b/>
                <w:szCs w:val="30"/>
              </w:rPr>
              <w:t>Progression</w:t>
            </w:r>
          </w:p>
        </w:tc>
        <w:tc>
          <w:tcPr>
            <w:tcW w:w="166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3680"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224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tc>
      </w:tr>
      <w:tr w:rsidR="00EB321F" w:rsidTr="00EB321F">
        <w:trPr>
          <w:trHeight w:val="1260"/>
        </w:trPr>
        <w:tc>
          <w:tcPr>
            <w:tcW w:w="1773"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pPr>
          </w:p>
        </w:tc>
        <w:tc>
          <w:tcPr>
            <w:tcW w:w="16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A/AS Level Geography, Geology or Environmental Sciences</w:t>
            </w:r>
          </w:p>
        </w:tc>
        <w:tc>
          <w:tcPr>
            <w:tcW w:w="36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Countryside and Wildlife Management, Travel and Tourism</w:t>
            </w:r>
          </w:p>
        </w:tc>
        <w:tc>
          <w:tcPr>
            <w:tcW w:w="2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B321F" w:rsidRDefault="00EB321F"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Marketing, Architecture, Finance, Education, Law, Environmental Awareness, Civil Service, Travel, Journalism</w:t>
            </w:r>
          </w:p>
        </w:tc>
      </w:tr>
    </w:tbl>
    <w:p w:rsidR="005772AB" w:rsidRDefault="005772AB"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tbl>
      <w:tblPr>
        <w:tblW w:w="937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17"/>
        <w:gridCol w:w="2279"/>
        <w:gridCol w:w="1398"/>
        <w:gridCol w:w="3677"/>
      </w:tblGrid>
      <w:tr w:rsidR="00E07E7B" w:rsidTr="00E07E7B">
        <w:trPr>
          <w:trHeight w:val="620"/>
        </w:trPr>
        <w:tc>
          <w:tcPr>
            <w:tcW w:w="937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7E7B" w:rsidRDefault="00E07E7B" w:rsidP="00A62F11">
            <w:pPr>
              <w:jc w:val="center"/>
              <w:rPr>
                <w:rFonts w:ascii="Verdana" w:eastAsia="Verdana" w:hAnsi="Verdana" w:cs="Verdana"/>
                <w:b/>
                <w:sz w:val="40"/>
                <w:szCs w:val="40"/>
              </w:rPr>
            </w:pPr>
            <w:r>
              <w:rPr>
                <w:rFonts w:ascii="Verdana" w:eastAsia="Verdana" w:hAnsi="Verdana" w:cs="Verdana"/>
                <w:b/>
                <w:sz w:val="40"/>
                <w:szCs w:val="40"/>
              </w:rPr>
              <w:lastRenderedPageBreak/>
              <w:t>Graphics</w:t>
            </w:r>
          </w:p>
        </w:tc>
      </w:tr>
      <w:tr w:rsidR="00E07E7B" w:rsidTr="00E07E7B">
        <w:trPr>
          <w:trHeight w:val="500"/>
        </w:trPr>
        <w:tc>
          <w:tcPr>
            <w:tcW w:w="9371"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jc w:val="center"/>
              <w:rPr>
                <w:rFonts w:ascii="Verdana" w:eastAsia="Verdana" w:hAnsi="Verdana" w:cs="Verdana"/>
                <w:b/>
              </w:rPr>
            </w:pPr>
            <w:r>
              <w:rPr>
                <w:rFonts w:ascii="Verdana" w:eastAsia="Verdana" w:hAnsi="Verdana" w:cs="Verdana"/>
                <w:b/>
              </w:rPr>
              <w:t>NCFE Level 2 Technical Award in Graphic Design</w:t>
            </w:r>
          </w:p>
        </w:tc>
      </w:tr>
      <w:tr w:rsidR="00E07E7B" w:rsidTr="00E07E7B">
        <w:trPr>
          <w:trHeight w:val="560"/>
        </w:trPr>
        <w:tc>
          <w:tcPr>
            <w:tcW w:w="201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735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Miss Tourle</w:t>
            </w:r>
          </w:p>
        </w:tc>
      </w:tr>
      <w:tr w:rsidR="00E07E7B" w:rsidTr="00E07E7B">
        <w:trPr>
          <w:trHeight w:val="4520"/>
        </w:trPr>
        <w:tc>
          <w:tcPr>
            <w:tcW w:w="201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35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jc w:val="both"/>
              <w:rPr>
                <w:rFonts w:ascii="Verdana" w:eastAsia="Verdana" w:hAnsi="Verdana" w:cs="Verdana"/>
                <w:b/>
                <w:sz w:val="20"/>
                <w:szCs w:val="20"/>
              </w:rPr>
            </w:pPr>
            <w:r>
              <w:rPr>
                <w:rFonts w:ascii="Verdana" w:eastAsia="Verdana" w:hAnsi="Verdana" w:cs="Verdana"/>
                <w:b/>
                <w:sz w:val="20"/>
                <w:szCs w:val="20"/>
              </w:rPr>
              <w:t>Unit 01 Introduction to graphic design</w:t>
            </w:r>
          </w:p>
          <w:p w:rsidR="00E07E7B" w:rsidRDefault="00E07E7B" w:rsidP="00A62F11">
            <w:pPr>
              <w:jc w:val="both"/>
              <w:rPr>
                <w:rFonts w:ascii="Verdana" w:eastAsia="Verdana" w:hAnsi="Verdana" w:cs="Verdana"/>
                <w:sz w:val="20"/>
                <w:szCs w:val="20"/>
              </w:rPr>
            </w:pPr>
            <w:r>
              <w:rPr>
                <w:rFonts w:ascii="Verdana" w:eastAsia="Verdana" w:hAnsi="Verdana" w:cs="Verdana"/>
                <w:sz w:val="20"/>
                <w:szCs w:val="20"/>
              </w:rPr>
              <w:t xml:space="preserve">Learners will develop an understanding of the components of graphic design. They will do this by working with physical and/or digital materials and techniques. The learner will be introduced to graphic design components through personal experimental work. </w:t>
            </w:r>
          </w:p>
          <w:p w:rsidR="00E07E7B" w:rsidRDefault="00E07E7B" w:rsidP="00A62F11">
            <w:pPr>
              <w:jc w:val="both"/>
              <w:rPr>
                <w:rFonts w:ascii="Verdana" w:eastAsia="Verdana" w:hAnsi="Verdana" w:cs="Verdana"/>
                <w:sz w:val="20"/>
                <w:szCs w:val="20"/>
              </w:rPr>
            </w:pPr>
          </w:p>
          <w:p w:rsidR="00E07E7B" w:rsidRDefault="00E07E7B" w:rsidP="00A62F11">
            <w:pPr>
              <w:jc w:val="both"/>
              <w:rPr>
                <w:rFonts w:ascii="Verdana" w:eastAsia="Verdana" w:hAnsi="Verdana" w:cs="Verdana"/>
                <w:b/>
                <w:sz w:val="20"/>
                <w:szCs w:val="20"/>
              </w:rPr>
            </w:pPr>
            <w:r>
              <w:rPr>
                <w:rFonts w:ascii="Verdana" w:eastAsia="Verdana" w:hAnsi="Verdana" w:cs="Verdana"/>
                <w:b/>
                <w:sz w:val="20"/>
                <w:szCs w:val="20"/>
              </w:rPr>
              <w:t>Unit 02 Graphic design practice</w:t>
            </w:r>
          </w:p>
          <w:p w:rsidR="00E07E7B" w:rsidRDefault="00E07E7B" w:rsidP="00A62F11">
            <w:pPr>
              <w:jc w:val="both"/>
              <w:rPr>
                <w:rFonts w:ascii="Verdana" w:eastAsia="Verdana" w:hAnsi="Verdana" w:cs="Verdana"/>
                <w:sz w:val="20"/>
                <w:szCs w:val="20"/>
              </w:rPr>
            </w:pPr>
            <w:r>
              <w:rPr>
                <w:rFonts w:ascii="Verdana" w:eastAsia="Verdana" w:hAnsi="Verdana" w:cs="Verdana"/>
                <w:sz w:val="20"/>
                <w:szCs w:val="20"/>
              </w:rPr>
              <w:t>Learners will explore design disciplines, examine the work of recognised designers and use their understanding of design components to identify successful design practice. They will choose one discipline, select some work by a recognised designer in that discipline and create their own piece of graphic design, taking inspiration from their research and using components found in the work of their chosen designer</w:t>
            </w:r>
          </w:p>
          <w:p w:rsidR="00E07E7B" w:rsidRDefault="00E07E7B" w:rsidP="00A62F11">
            <w:pPr>
              <w:jc w:val="both"/>
              <w:rPr>
                <w:rFonts w:ascii="Verdana" w:eastAsia="Verdana" w:hAnsi="Verdana" w:cs="Verdana"/>
                <w:sz w:val="20"/>
                <w:szCs w:val="20"/>
              </w:rPr>
            </w:pPr>
          </w:p>
          <w:p w:rsidR="00E07E7B" w:rsidRDefault="00E07E7B" w:rsidP="00A62F11">
            <w:pPr>
              <w:jc w:val="both"/>
              <w:rPr>
                <w:rFonts w:ascii="Verdana" w:eastAsia="Verdana" w:hAnsi="Verdana" w:cs="Verdana"/>
                <w:b/>
                <w:sz w:val="20"/>
                <w:szCs w:val="20"/>
              </w:rPr>
            </w:pPr>
            <w:r>
              <w:rPr>
                <w:rFonts w:ascii="Verdana" w:eastAsia="Verdana" w:hAnsi="Verdana" w:cs="Verdana"/>
                <w:b/>
                <w:sz w:val="20"/>
                <w:szCs w:val="20"/>
              </w:rPr>
              <w:t>Unit 03 Responding to a graphic design brief</w:t>
            </w:r>
          </w:p>
          <w:p w:rsidR="00E07E7B" w:rsidRDefault="00E07E7B" w:rsidP="00A62F11">
            <w:pPr>
              <w:jc w:val="both"/>
              <w:rPr>
                <w:rFonts w:ascii="Verdana" w:eastAsia="Verdana" w:hAnsi="Verdana" w:cs="Verdana"/>
                <w:sz w:val="20"/>
                <w:szCs w:val="20"/>
              </w:rPr>
            </w:pPr>
            <w:r>
              <w:rPr>
                <w:rFonts w:ascii="Verdana" w:eastAsia="Verdana" w:hAnsi="Verdana" w:cs="Verdana"/>
                <w:sz w:val="20"/>
                <w:szCs w:val="20"/>
              </w:rPr>
              <w:t>Learners will analyse the requirement of a graphic design brief. They will understand the requirements and develop some possible ideas to meet the brief. The learner will further develop an idea and present their final graphic design. Finally, the learner will analyse their work and review how they have met the brief</w:t>
            </w:r>
          </w:p>
          <w:p w:rsidR="00E07E7B" w:rsidRDefault="00E07E7B" w:rsidP="00A62F11">
            <w:pPr>
              <w:jc w:val="both"/>
              <w:rPr>
                <w:rFonts w:ascii="Verdana" w:eastAsia="Verdana" w:hAnsi="Verdana" w:cs="Verdana"/>
                <w:sz w:val="20"/>
                <w:szCs w:val="20"/>
              </w:rPr>
            </w:pPr>
          </w:p>
          <w:p w:rsidR="00E07E7B" w:rsidRDefault="00E07E7B" w:rsidP="00A62F11">
            <w:pPr>
              <w:jc w:val="both"/>
              <w:rPr>
                <w:rFonts w:ascii="Verdana" w:eastAsia="Verdana" w:hAnsi="Verdana" w:cs="Verdana"/>
                <w:b/>
                <w:sz w:val="20"/>
                <w:szCs w:val="20"/>
              </w:rPr>
            </w:pPr>
            <w:r>
              <w:rPr>
                <w:rFonts w:ascii="Verdana" w:eastAsia="Verdana" w:hAnsi="Verdana" w:cs="Verdana"/>
                <w:b/>
                <w:sz w:val="20"/>
                <w:szCs w:val="20"/>
              </w:rPr>
              <w:t>Unit 04 Graphic design portfolio</w:t>
            </w:r>
          </w:p>
          <w:p w:rsidR="00E07E7B" w:rsidRDefault="00E07E7B" w:rsidP="00A62F11">
            <w:pPr>
              <w:jc w:val="both"/>
              <w:rPr>
                <w:rFonts w:ascii="Verdana" w:eastAsia="Verdana" w:hAnsi="Verdana" w:cs="Verdana"/>
                <w:sz w:val="20"/>
                <w:szCs w:val="20"/>
              </w:rPr>
            </w:pPr>
            <w:r>
              <w:rPr>
                <w:rFonts w:ascii="Verdana" w:eastAsia="Verdana" w:hAnsi="Verdana" w:cs="Verdana"/>
                <w:sz w:val="20"/>
                <w:szCs w:val="20"/>
              </w:rPr>
              <w:t>Learners will explore working in the graphic design industry, by looking at different ways to present work to understand different types of portfolio. They will then design and create their own portfolio and review how the portfolio presents their skills as a graphic designer.</w:t>
            </w:r>
          </w:p>
          <w:p w:rsidR="00E07E7B" w:rsidRDefault="00E07E7B" w:rsidP="00A62F11">
            <w:pPr>
              <w:jc w:val="both"/>
              <w:rPr>
                <w:rFonts w:ascii="Verdana" w:eastAsia="Verdana" w:hAnsi="Verdana" w:cs="Verdana"/>
                <w:sz w:val="20"/>
                <w:szCs w:val="20"/>
              </w:rPr>
            </w:pPr>
          </w:p>
          <w:p w:rsidR="00E07E7B" w:rsidRDefault="00E07E7B" w:rsidP="00A62F11">
            <w:pPr>
              <w:jc w:val="both"/>
              <w:rPr>
                <w:rFonts w:ascii="Verdana" w:eastAsia="Verdana" w:hAnsi="Verdana" w:cs="Verdana"/>
                <w:sz w:val="20"/>
                <w:szCs w:val="20"/>
              </w:rPr>
            </w:pPr>
          </w:p>
        </w:tc>
      </w:tr>
      <w:tr w:rsidR="00E07E7B" w:rsidTr="00D73995">
        <w:trPr>
          <w:trHeight w:val="1080"/>
        </w:trPr>
        <w:tc>
          <w:tcPr>
            <w:tcW w:w="2017"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lastRenderedPageBreak/>
              <w:t>Assessment</w:t>
            </w:r>
          </w:p>
        </w:tc>
        <w:tc>
          <w:tcPr>
            <w:tcW w:w="2279"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Examination</w:t>
            </w:r>
          </w:p>
        </w:tc>
        <w:tc>
          <w:tcPr>
            <w:tcW w:w="5075" w:type="dxa"/>
            <w:gridSpan w:val="2"/>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There is no written exam in this subject</w:t>
            </w:r>
          </w:p>
        </w:tc>
      </w:tr>
      <w:tr w:rsidR="00E07E7B" w:rsidTr="00A62F11">
        <w:trPr>
          <w:trHeight w:val="860"/>
        </w:trPr>
        <w:tc>
          <w:tcPr>
            <w:tcW w:w="201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pPr>
          </w:p>
        </w:tc>
        <w:tc>
          <w:tcPr>
            <w:tcW w:w="2279"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Controlled Task</w:t>
            </w:r>
          </w:p>
        </w:tc>
        <w:tc>
          <w:tcPr>
            <w:tcW w:w="50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rPr>
                <w:rFonts w:ascii="Verdana" w:eastAsia="Verdana" w:hAnsi="Verdana" w:cs="Verdana"/>
                <w:sz w:val="20"/>
                <w:szCs w:val="20"/>
              </w:rPr>
            </w:pPr>
            <w:r>
              <w:rPr>
                <w:rFonts w:ascii="Verdana" w:eastAsia="Verdana" w:hAnsi="Verdana" w:cs="Verdana"/>
                <w:sz w:val="20"/>
                <w:szCs w:val="20"/>
              </w:rPr>
              <w:t>Unit 1, 2 and 3 internally and externally assessed tasks</w:t>
            </w:r>
          </w:p>
          <w:p w:rsidR="00E07E7B" w:rsidRDefault="00E07E7B" w:rsidP="00A62F11">
            <w:pPr>
              <w:widowControl w:val="0"/>
              <w:rPr>
                <w:rFonts w:ascii="Verdana" w:eastAsia="Verdana" w:hAnsi="Verdana" w:cs="Verdana"/>
                <w:sz w:val="20"/>
                <w:szCs w:val="20"/>
              </w:rPr>
            </w:pPr>
          </w:p>
          <w:p w:rsidR="00E07E7B" w:rsidRDefault="00E07E7B" w:rsidP="00A62F11">
            <w:pPr>
              <w:widowControl w:val="0"/>
              <w:rPr>
                <w:rFonts w:ascii="Verdana" w:eastAsia="Verdana" w:hAnsi="Verdana" w:cs="Verdana"/>
                <w:sz w:val="20"/>
                <w:szCs w:val="20"/>
              </w:rPr>
            </w:pPr>
            <w:r>
              <w:rPr>
                <w:rFonts w:ascii="Verdana" w:eastAsia="Verdana" w:hAnsi="Verdana" w:cs="Verdana"/>
                <w:sz w:val="20"/>
                <w:szCs w:val="20"/>
              </w:rPr>
              <w:t>Unit 4 is an externally assessed task</w:t>
            </w:r>
          </w:p>
          <w:p w:rsidR="00E07E7B" w:rsidRDefault="00E07E7B" w:rsidP="00A62F11">
            <w:pPr>
              <w:widowControl w:val="0"/>
              <w:rPr>
                <w:rFonts w:ascii="Verdana" w:eastAsia="Verdana" w:hAnsi="Verdana" w:cs="Verdana"/>
                <w:sz w:val="20"/>
                <w:szCs w:val="20"/>
              </w:rPr>
            </w:pPr>
          </w:p>
          <w:p w:rsidR="00E07E7B" w:rsidRDefault="00E07E7B" w:rsidP="00A62F11">
            <w:pPr>
              <w:widowControl w:val="0"/>
              <w:rPr>
                <w:rFonts w:ascii="Verdana" w:eastAsia="Verdana" w:hAnsi="Verdana" w:cs="Verdana"/>
                <w:sz w:val="20"/>
                <w:szCs w:val="20"/>
              </w:rPr>
            </w:pPr>
            <w:r>
              <w:rPr>
                <w:rFonts w:ascii="Verdana" w:eastAsia="Verdana" w:hAnsi="Verdana" w:cs="Verdana"/>
                <w:sz w:val="20"/>
                <w:szCs w:val="20"/>
              </w:rPr>
              <w:t>Each Unit will consist of 30 hours guided learning hours</w:t>
            </w:r>
          </w:p>
        </w:tc>
      </w:tr>
      <w:tr w:rsidR="00E07E7B" w:rsidTr="00E07E7B">
        <w:trPr>
          <w:trHeight w:val="766"/>
        </w:trPr>
        <w:tc>
          <w:tcPr>
            <w:tcW w:w="201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Keys to Success</w:t>
            </w:r>
          </w:p>
        </w:tc>
        <w:tc>
          <w:tcPr>
            <w:tcW w:w="2279"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Attributes</w:t>
            </w:r>
          </w:p>
        </w:tc>
        <w:tc>
          <w:tcPr>
            <w:tcW w:w="50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Pr="00E07E7B" w:rsidRDefault="00E07E7B" w:rsidP="00E07E7B">
            <w:pPr>
              <w:widowControl w:val="0"/>
              <w:numPr>
                <w:ilvl w:val="0"/>
                <w:numId w:val="41"/>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Be creative</w:t>
            </w:r>
          </w:p>
          <w:p w:rsidR="00E07E7B" w:rsidRPr="00E07E7B" w:rsidRDefault="00E07E7B" w:rsidP="00E07E7B">
            <w:pPr>
              <w:widowControl w:val="0"/>
              <w:numPr>
                <w:ilvl w:val="0"/>
                <w:numId w:val="41"/>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Able to think outside the box</w:t>
            </w:r>
          </w:p>
        </w:tc>
      </w:tr>
      <w:tr w:rsidR="00E07E7B" w:rsidTr="00E07E7B">
        <w:trPr>
          <w:trHeight w:val="920"/>
        </w:trPr>
        <w:tc>
          <w:tcPr>
            <w:tcW w:w="201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pPr>
          </w:p>
        </w:tc>
        <w:tc>
          <w:tcPr>
            <w:tcW w:w="2279"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Interests</w:t>
            </w:r>
          </w:p>
        </w:tc>
        <w:tc>
          <w:tcPr>
            <w:tcW w:w="507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Pr="00E07E7B" w:rsidRDefault="00E07E7B" w:rsidP="00E07E7B">
            <w:pPr>
              <w:widowControl w:val="0"/>
              <w:numPr>
                <w:ilvl w:val="0"/>
                <w:numId w:val="40"/>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Digital media</w:t>
            </w:r>
          </w:p>
          <w:p w:rsidR="00E07E7B" w:rsidRPr="00E07E7B" w:rsidRDefault="00E07E7B" w:rsidP="00E07E7B">
            <w:pPr>
              <w:widowControl w:val="0"/>
              <w:numPr>
                <w:ilvl w:val="0"/>
                <w:numId w:val="40"/>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Multimedia</w:t>
            </w:r>
          </w:p>
          <w:p w:rsidR="00E07E7B" w:rsidRPr="00E07E7B" w:rsidRDefault="00E07E7B" w:rsidP="00E07E7B">
            <w:pPr>
              <w:widowControl w:val="0"/>
              <w:numPr>
                <w:ilvl w:val="0"/>
                <w:numId w:val="40"/>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Art and design</w:t>
            </w:r>
          </w:p>
          <w:p w:rsidR="00E07E7B" w:rsidRPr="00E07E7B" w:rsidRDefault="00E07E7B" w:rsidP="00E07E7B">
            <w:pPr>
              <w:widowControl w:val="0"/>
              <w:numPr>
                <w:ilvl w:val="0"/>
                <w:numId w:val="40"/>
              </w:numPr>
              <w:pBdr>
                <w:top w:val="nil"/>
                <w:left w:val="nil"/>
                <w:bottom w:val="nil"/>
                <w:right w:val="nil"/>
                <w:between w:val="nil"/>
              </w:pBdr>
              <w:spacing w:after="0" w:line="276" w:lineRule="auto"/>
              <w:rPr>
                <w:rFonts w:ascii="Verdana" w:eastAsia="Verdana" w:hAnsi="Verdana" w:cs="Verdana"/>
                <w:szCs w:val="24"/>
              </w:rPr>
            </w:pPr>
            <w:r w:rsidRPr="00E07E7B">
              <w:rPr>
                <w:rFonts w:ascii="Verdana" w:eastAsia="Verdana" w:hAnsi="Verdana" w:cs="Verdana"/>
                <w:szCs w:val="24"/>
              </w:rPr>
              <w:t>Product design</w:t>
            </w:r>
          </w:p>
        </w:tc>
      </w:tr>
      <w:tr w:rsidR="00E07E7B" w:rsidTr="00E07E7B">
        <w:trPr>
          <w:trHeight w:val="500"/>
        </w:trPr>
        <w:tc>
          <w:tcPr>
            <w:tcW w:w="2017"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Progression</w:t>
            </w:r>
          </w:p>
          <w:p w:rsidR="00E07E7B" w:rsidRDefault="00E07E7B" w:rsidP="00A62F11">
            <w:pPr>
              <w:widowControl w:val="0"/>
              <w:rPr>
                <w:rFonts w:ascii="Verdana" w:eastAsia="Verdana" w:hAnsi="Verdana" w:cs="Verdana"/>
                <w:b/>
                <w:sz w:val="24"/>
                <w:szCs w:val="24"/>
              </w:rPr>
            </w:pPr>
          </w:p>
        </w:tc>
        <w:tc>
          <w:tcPr>
            <w:tcW w:w="3677" w:type="dxa"/>
            <w:gridSpan w:val="2"/>
            <w:tcBorders>
              <w:top w:val="nil"/>
              <w:left w:val="single" w:sz="4" w:space="0" w:color="auto"/>
              <w:bottom w:val="single" w:sz="8" w:space="0" w:color="000000"/>
              <w:right w:val="single" w:sz="8" w:space="0" w:color="000000"/>
            </w:tcBorders>
            <w:shd w:val="clear" w:color="auto" w:fill="D9D9D9" w:themeFill="background1" w:themeFillShade="D9"/>
          </w:tcPr>
          <w:p w:rsidR="00E07E7B" w:rsidRDefault="00E07E7B" w:rsidP="00A62F11">
            <w:pPr>
              <w:widowControl w:val="0"/>
              <w:rPr>
                <w:rFonts w:ascii="Verdana" w:eastAsia="Verdana" w:hAnsi="Verdana" w:cs="Verdana"/>
                <w:b/>
                <w:sz w:val="24"/>
                <w:szCs w:val="24"/>
              </w:rPr>
            </w:pPr>
            <w:r>
              <w:rPr>
                <w:rFonts w:ascii="Verdana" w:eastAsia="Verdana" w:hAnsi="Verdana" w:cs="Verdana"/>
                <w:b/>
                <w:sz w:val="24"/>
                <w:szCs w:val="24"/>
              </w:rPr>
              <w:t>Academic</w:t>
            </w:r>
          </w:p>
        </w:tc>
        <w:tc>
          <w:tcPr>
            <w:tcW w:w="3677" w:type="dxa"/>
            <w:tcBorders>
              <w:top w:val="nil"/>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E07E7B" w:rsidRDefault="00E07E7B"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Employment</w:t>
            </w:r>
          </w:p>
        </w:tc>
      </w:tr>
      <w:tr w:rsidR="00E07E7B" w:rsidTr="00E07E7B">
        <w:trPr>
          <w:trHeight w:val="1760"/>
        </w:trPr>
        <w:tc>
          <w:tcPr>
            <w:tcW w:w="2017"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E07E7B" w:rsidRDefault="00E07E7B" w:rsidP="00A62F11">
            <w:pPr>
              <w:widowControl w:val="0"/>
              <w:pBdr>
                <w:top w:val="nil"/>
                <w:left w:val="nil"/>
                <w:bottom w:val="nil"/>
                <w:right w:val="nil"/>
                <w:between w:val="nil"/>
              </w:pBdr>
              <w:spacing w:line="240" w:lineRule="auto"/>
            </w:pPr>
          </w:p>
        </w:tc>
        <w:tc>
          <w:tcPr>
            <w:tcW w:w="3677" w:type="dxa"/>
            <w:gridSpan w:val="2"/>
            <w:tcBorders>
              <w:left w:val="single" w:sz="4" w:space="0" w:color="auto"/>
              <w:bottom w:val="single" w:sz="8" w:space="0" w:color="000000"/>
              <w:right w:val="single" w:sz="8" w:space="0" w:color="000000"/>
            </w:tcBorders>
            <w:shd w:val="clear" w:color="auto" w:fill="auto"/>
          </w:tcPr>
          <w:p w:rsidR="00E07E7B" w:rsidRPr="00E07E7B" w:rsidRDefault="00E07E7B" w:rsidP="00A62F11">
            <w:pPr>
              <w:widowControl w:val="0"/>
              <w:rPr>
                <w:rFonts w:ascii="Verdana" w:eastAsia="Verdana" w:hAnsi="Verdana" w:cs="Verdana"/>
                <w:szCs w:val="24"/>
              </w:rPr>
            </w:pPr>
            <w:r w:rsidRPr="00E07E7B">
              <w:rPr>
                <w:rFonts w:ascii="Verdana" w:eastAsia="Verdana" w:hAnsi="Verdana" w:cs="Verdana"/>
                <w:szCs w:val="24"/>
              </w:rPr>
              <w:t>Level 3 Applied General Certificate in Art and Design</w:t>
            </w:r>
          </w:p>
          <w:p w:rsidR="00E07E7B" w:rsidRPr="00E07E7B" w:rsidRDefault="00E07E7B" w:rsidP="00A62F11">
            <w:pPr>
              <w:widowControl w:val="0"/>
              <w:rPr>
                <w:rFonts w:ascii="Verdana" w:eastAsia="Verdana" w:hAnsi="Verdana" w:cs="Verdana"/>
                <w:szCs w:val="24"/>
              </w:rPr>
            </w:pPr>
          </w:p>
          <w:p w:rsidR="00E07E7B" w:rsidRPr="00E07E7B" w:rsidRDefault="00E07E7B" w:rsidP="00A62F11">
            <w:pPr>
              <w:widowControl w:val="0"/>
              <w:rPr>
                <w:rFonts w:ascii="Verdana" w:eastAsia="Verdana" w:hAnsi="Verdana" w:cs="Verdana"/>
                <w:szCs w:val="24"/>
              </w:rPr>
            </w:pPr>
            <w:r w:rsidRPr="00E07E7B">
              <w:rPr>
                <w:rFonts w:ascii="Verdana" w:eastAsia="Verdana" w:hAnsi="Verdana" w:cs="Verdana"/>
                <w:szCs w:val="24"/>
              </w:rPr>
              <w:t>A Level Design and Technology</w:t>
            </w:r>
          </w:p>
          <w:p w:rsidR="00E07E7B" w:rsidRPr="00E07E7B" w:rsidRDefault="00E07E7B" w:rsidP="00A62F11">
            <w:pPr>
              <w:widowControl w:val="0"/>
              <w:rPr>
                <w:rFonts w:ascii="Verdana" w:eastAsia="Verdana" w:hAnsi="Verdana" w:cs="Verdana"/>
                <w:szCs w:val="24"/>
              </w:rPr>
            </w:pPr>
          </w:p>
          <w:p w:rsidR="00E07E7B" w:rsidRPr="00E07E7B" w:rsidRDefault="00E07E7B" w:rsidP="00A62F11">
            <w:pPr>
              <w:widowControl w:val="0"/>
              <w:rPr>
                <w:rFonts w:ascii="Verdana" w:eastAsia="Verdana" w:hAnsi="Verdana" w:cs="Verdana"/>
                <w:szCs w:val="24"/>
              </w:rPr>
            </w:pPr>
            <w:r w:rsidRPr="00E07E7B">
              <w:rPr>
                <w:rFonts w:ascii="Verdana" w:eastAsia="Verdana" w:hAnsi="Verdana" w:cs="Verdana"/>
                <w:szCs w:val="24"/>
              </w:rPr>
              <w:t>A Level (3D) Product Design</w:t>
            </w:r>
          </w:p>
          <w:p w:rsidR="00E07E7B" w:rsidRPr="00E07E7B" w:rsidRDefault="00E07E7B" w:rsidP="00A62F11">
            <w:pPr>
              <w:widowControl w:val="0"/>
              <w:rPr>
                <w:rFonts w:ascii="Verdana" w:eastAsia="Verdana" w:hAnsi="Verdana" w:cs="Verdana"/>
                <w:szCs w:val="24"/>
              </w:rPr>
            </w:pPr>
          </w:p>
          <w:p w:rsidR="00E07E7B" w:rsidRPr="00E07E7B" w:rsidRDefault="00E07E7B" w:rsidP="00A62F11">
            <w:pPr>
              <w:widowControl w:val="0"/>
              <w:rPr>
                <w:rFonts w:ascii="Verdana" w:eastAsia="Verdana" w:hAnsi="Verdana" w:cs="Verdana"/>
                <w:szCs w:val="24"/>
              </w:rPr>
            </w:pPr>
            <w:r w:rsidRPr="00E07E7B">
              <w:rPr>
                <w:rFonts w:ascii="Verdana" w:eastAsia="Verdana" w:hAnsi="Verdana" w:cs="Verdana"/>
                <w:szCs w:val="24"/>
              </w:rPr>
              <w:t>Apprenticeships in creative and digital media</w:t>
            </w:r>
          </w:p>
          <w:p w:rsidR="00E07E7B" w:rsidRPr="00E07E7B" w:rsidRDefault="00E07E7B" w:rsidP="00A62F11">
            <w:pPr>
              <w:widowControl w:val="0"/>
              <w:rPr>
                <w:rFonts w:ascii="Verdana" w:eastAsia="Verdana" w:hAnsi="Verdana" w:cs="Verdana"/>
                <w:szCs w:val="24"/>
              </w:rPr>
            </w:pPr>
          </w:p>
        </w:tc>
        <w:tc>
          <w:tcPr>
            <w:tcW w:w="36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Cartoonist</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Illustrator</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Graphic Designer</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Digital Artist</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Jewellery Designer</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Art Gallery Curator</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Product Designer</w:t>
            </w:r>
          </w:p>
          <w:p w:rsidR="00E07E7B" w:rsidRPr="00E07E7B" w:rsidRDefault="00E07E7B" w:rsidP="00A62F11">
            <w:pPr>
              <w:widowControl w:val="0"/>
              <w:pBdr>
                <w:top w:val="nil"/>
                <w:left w:val="nil"/>
                <w:bottom w:val="nil"/>
                <w:right w:val="nil"/>
                <w:between w:val="nil"/>
              </w:pBdr>
              <w:rPr>
                <w:rFonts w:ascii="Verdana" w:eastAsia="Verdana" w:hAnsi="Verdana" w:cs="Verdana"/>
                <w:szCs w:val="24"/>
              </w:rPr>
            </w:pPr>
            <w:r w:rsidRPr="00E07E7B">
              <w:rPr>
                <w:rFonts w:ascii="Verdana" w:eastAsia="Verdana" w:hAnsi="Verdana" w:cs="Verdana"/>
                <w:szCs w:val="24"/>
              </w:rPr>
              <w:t>3D Designer</w:t>
            </w:r>
          </w:p>
        </w:tc>
      </w:tr>
    </w:tbl>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10"/>
        <w:gridCol w:w="1620"/>
        <w:gridCol w:w="1573"/>
        <w:gridCol w:w="357"/>
        <w:gridCol w:w="3800"/>
      </w:tblGrid>
      <w:tr w:rsidR="003C3D9E" w:rsidTr="003C3D9E">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3D9E" w:rsidRDefault="003C3D9E" w:rsidP="00A62F11">
            <w:pPr>
              <w:ind w:left="-100"/>
              <w:jc w:val="center"/>
              <w:rPr>
                <w:rFonts w:ascii="Verdana" w:eastAsia="Verdana" w:hAnsi="Verdana" w:cs="Verdana"/>
                <w:b/>
                <w:sz w:val="40"/>
                <w:szCs w:val="40"/>
              </w:rPr>
            </w:pPr>
            <w:r>
              <w:rPr>
                <w:rFonts w:ascii="Verdana" w:eastAsia="Verdana" w:hAnsi="Verdana" w:cs="Verdana"/>
                <w:b/>
                <w:sz w:val="40"/>
                <w:szCs w:val="40"/>
              </w:rPr>
              <w:lastRenderedPageBreak/>
              <w:t xml:space="preserve">History </w:t>
            </w:r>
          </w:p>
        </w:tc>
      </w:tr>
      <w:tr w:rsidR="003C3D9E" w:rsidTr="003C3D9E">
        <w:trPr>
          <w:trHeight w:val="500"/>
        </w:trPr>
        <w:tc>
          <w:tcPr>
            <w:tcW w:w="936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b/>
              </w:rPr>
            </w:pPr>
            <w:r>
              <w:rPr>
                <w:rFonts w:ascii="Verdana" w:eastAsia="Verdana" w:hAnsi="Verdana" w:cs="Verdana"/>
                <w:b/>
              </w:rPr>
              <w:t xml:space="preserve">Edexcel GCSE History </w:t>
            </w:r>
          </w:p>
        </w:tc>
      </w:tr>
      <w:tr w:rsidR="003C3D9E" w:rsidTr="003C3D9E">
        <w:trPr>
          <w:trHeight w:val="560"/>
        </w:trPr>
        <w:tc>
          <w:tcPr>
            <w:tcW w:w="20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735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rPr>
            </w:pPr>
            <w:r>
              <w:rPr>
                <w:rFonts w:ascii="Verdana" w:eastAsia="Verdana" w:hAnsi="Verdana" w:cs="Verdana"/>
              </w:rPr>
              <w:t>Mr R Maple</w:t>
            </w:r>
          </w:p>
        </w:tc>
      </w:tr>
      <w:tr w:rsidR="003C3D9E" w:rsidTr="003C3D9E">
        <w:trPr>
          <w:trHeight w:val="5720"/>
        </w:trPr>
        <w:tc>
          <w:tcPr>
            <w:tcW w:w="20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b/>
                <w:sz w:val="32"/>
                <w:szCs w:val="32"/>
              </w:rPr>
            </w:pPr>
            <w:r>
              <w:rPr>
                <w:rFonts w:ascii="Verdana" w:eastAsia="Verdana" w:hAnsi="Verdana" w:cs="Verdana"/>
                <w:b/>
                <w:sz w:val="32"/>
                <w:szCs w:val="32"/>
              </w:rPr>
              <w:t>Content</w:t>
            </w:r>
          </w:p>
        </w:tc>
        <w:tc>
          <w:tcPr>
            <w:tcW w:w="735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jc w:val="both"/>
              <w:rPr>
                <w:rFonts w:ascii="Verdana" w:eastAsia="Verdana" w:hAnsi="Verdana" w:cs="Verdana"/>
                <w:sz w:val="20"/>
                <w:szCs w:val="20"/>
              </w:rPr>
            </w:pPr>
            <w:r>
              <w:rPr>
                <w:rFonts w:ascii="Verdana" w:eastAsia="Verdana" w:hAnsi="Verdana" w:cs="Verdana"/>
                <w:sz w:val="20"/>
                <w:szCs w:val="20"/>
              </w:rPr>
              <w:t>This course provides you with the opportunity to study the dilemmas, choices and beliefs of people in the past. You will be encouraged to critically examine past events, and make sense of our ancestors’ decisions. You will also be given the opportunity to see how the past continues to affect our future, and make links between our history and the World around us.</w:t>
            </w:r>
          </w:p>
          <w:p w:rsidR="003C3D9E" w:rsidRDefault="003C3D9E" w:rsidP="009966E7">
            <w:pPr>
              <w:jc w:val="both"/>
              <w:rPr>
                <w:rFonts w:ascii="Verdana" w:eastAsia="Verdana" w:hAnsi="Verdana" w:cs="Verdana"/>
                <w:sz w:val="20"/>
                <w:szCs w:val="20"/>
              </w:rPr>
            </w:pPr>
            <w:r>
              <w:rPr>
                <w:rFonts w:ascii="Verdana" w:eastAsia="Verdana" w:hAnsi="Verdana" w:cs="Verdana"/>
                <w:sz w:val="20"/>
                <w:szCs w:val="20"/>
              </w:rPr>
              <w:t>We look at five topics that include: Weimar and Nazi Germany 1919-39; Crime and Punishment in England, 1000 to the present; Whitechapel 1870-1900 (Jack the Ripper murders); Elizabe</w:t>
            </w:r>
            <w:r w:rsidR="001E6E33">
              <w:rPr>
                <w:rFonts w:ascii="Verdana" w:eastAsia="Verdana" w:hAnsi="Verdana" w:cs="Verdana"/>
                <w:sz w:val="20"/>
                <w:szCs w:val="20"/>
              </w:rPr>
              <w:t>th I</w:t>
            </w:r>
            <w:r>
              <w:rPr>
                <w:rFonts w:ascii="Verdana" w:eastAsia="Verdana" w:hAnsi="Verdana" w:cs="Verdana"/>
                <w:sz w:val="20"/>
                <w:szCs w:val="20"/>
              </w:rPr>
              <w:t xml:space="preserve"> and The Cold War.</w:t>
            </w:r>
          </w:p>
          <w:p w:rsidR="003C3D9E" w:rsidRDefault="003C3D9E" w:rsidP="009966E7">
            <w:pPr>
              <w:jc w:val="both"/>
              <w:rPr>
                <w:rFonts w:ascii="Verdana" w:eastAsia="Verdana" w:hAnsi="Verdana" w:cs="Verdana"/>
                <w:sz w:val="20"/>
                <w:szCs w:val="20"/>
              </w:rPr>
            </w:pPr>
            <w:r>
              <w:rPr>
                <w:rFonts w:ascii="Verdana" w:eastAsia="Verdana" w:hAnsi="Verdana" w:cs="Verdana"/>
                <w:sz w:val="20"/>
                <w:szCs w:val="20"/>
              </w:rPr>
              <w:t>An in-depth study is undertaken of each topic, with each unit being approached in a slightly different way. For example, the social impact of the Nazis is examined - how everyday life in Germany was affected by extremism. Internatio</w:t>
            </w:r>
            <w:r w:rsidR="001E6E33">
              <w:rPr>
                <w:rFonts w:ascii="Verdana" w:eastAsia="Verdana" w:hAnsi="Verdana" w:cs="Verdana"/>
                <w:sz w:val="20"/>
                <w:szCs w:val="20"/>
              </w:rPr>
              <w:t>nal relations and w</w:t>
            </w:r>
            <w:r>
              <w:rPr>
                <w:rFonts w:ascii="Verdana" w:eastAsia="Verdana" w:hAnsi="Verdana" w:cs="Verdana"/>
                <w:sz w:val="20"/>
                <w:szCs w:val="20"/>
              </w:rPr>
              <w:t>orldwide politics are examined in the Cold War unit. Tudor England looks at British history by examining the rule of Elizabeth, and the threats she faced. The Crime and Punishment unit takes a thematic approach - the nature of crime and the response of the state are studied over a wide period of time, with questions of change and continuity being raised. Finally, the environment of Whitechapel is studied to analyse its impact on the Jack the Ripper murders, and the failure of the police to catch the killer.</w:t>
            </w:r>
          </w:p>
        </w:tc>
      </w:tr>
      <w:tr w:rsidR="003C3D9E" w:rsidTr="003C3D9E">
        <w:trPr>
          <w:trHeight w:val="1540"/>
        </w:trPr>
        <w:tc>
          <w:tcPr>
            <w:tcW w:w="201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C3D9E" w:rsidRDefault="003C3D9E" w:rsidP="009966E7">
            <w:pPr>
              <w:rPr>
                <w:rFonts w:ascii="Verdana" w:eastAsia="Verdana" w:hAnsi="Verdana" w:cs="Verdana"/>
                <w:b/>
                <w:sz w:val="32"/>
                <w:szCs w:val="32"/>
              </w:rPr>
            </w:pPr>
            <w:r w:rsidRPr="009966E7">
              <w:rPr>
                <w:rFonts w:ascii="Verdana" w:eastAsia="Verdana" w:hAnsi="Verdana" w:cs="Verdana"/>
                <w:b/>
                <w:sz w:val="24"/>
                <w:szCs w:val="32"/>
              </w:rPr>
              <w:t>Assessment</w:t>
            </w:r>
          </w:p>
        </w:tc>
        <w:tc>
          <w:tcPr>
            <w:tcW w:w="162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9966E7">
            <w:pPr>
              <w:rPr>
                <w:rFonts w:ascii="Verdana" w:eastAsia="Verdana" w:hAnsi="Verdana" w:cs="Verdana"/>
                <w:b/>
                <w:sz w:val="28"/>
                <w:szCs w:val="28"/>
              </w:rPr>
            </w:pPr>
            <w:r>
              <w:rPr>
                <w:rFonts w:ascii="Verdana" w:eastAsia="Verdana" w:hAnsi="Verdana" w:cs="Verdana"/>
                <w:b/>
                <w:sz w:val="28"/>
                <w:szCs w:val="28"/>
              </w:rPr>
              <w:t>Exam</w:t>
            </w:r>
          </w:p>
        </w:tc>
        <w:tc>
          <w:tcPr>
            <w:tcW w:w="193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ind w:left="-100"/>
              <w:rPr>
                <w:rFonts w:ascii="Verdana" w:eastAsia="Verdana" w:hAnsi="Verdana" w:cs="Verdana"/>
                <w:sz w:val="20"/>
                <w:szCs w:val="20"/>
              </w:rPr>
            </w:pPr>
            <w:r>
              <w:rPr>
                <w:rFonts w:ascii="Verdana" w:eastAsia="Verdana" w:hAnsi="Verdana" w:cs="Verdana"/>
                <w:sz w:val="20"/>
                <w:szCs w:val="20"/>
              </w:rPr>
              <w:t>100%</w:t>
            </w:r>
          </w:p>
        </w:tc>
        <w:tc>
          <w:tcPr>
            <w:tcW w:w="3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ind w:left="-100"/>
              <w:rPr>
                <w:rFonts w:ascii="Verdana" w:eastAsia="Verdana" w:hAnsi="Verdana" w:cs="Verdana"/>
              </w:rPr>
            </w:pPr>
            <w:r>
              <w:rPr>
                <w:rFonts w:ascii="Verdana" w:eastAsia="Verdana" w:hAnsi="Verdana" w:cs="Verdana"/>
              </w:rPr>
              <w:t>1x 1hr 15 minute</w:t>
            </w:r>
          </w:p>
          <w:p w:rsidR="003C3D9E" w:rsidRDefault="003C3D9E" w:rsidP="00A62F11">
            <w:pPr>
              <w:ind w:left="-100"/>
              <w:rPr>
                <w:rFonts w:ascii="Verdana" w:eastAsia="Verdana" w:hAnsi="Verdana" w:cs="Verdana"/>
              </w:rPr>
            </w:pPr>
            <w:r>
              <w:rPr>
                <w:rFonts w:ascii="Verdana" w:eastAsia="Verdana" w:hAnsi="Verdana" w:cs="Verdana"/>
              </w:rPr>
              <w:t>1x 1hr 20minutes</w:t>
            </w:r>
          </w:p>
          <w:p w:rsidR="003C3D9E" w:rsidRDefault="003C3D9E" w:rsidP="00A62F11">
            <w:pPr>
              <w:ind w:left="-100"/>
              <w:rPr>
                <w:rFonts w:ascii="Verdana" w:eastAsia="Verdana" w:hAnsi="Verdana" w:cs="Verdana"/>
              </w:rPr>
            </w:pPr>
            <w:r>
              <w:rPr>
                <w:rFonts w:ascii="Verdana" w:eastAsia="Verdana" w:hAnsi="Verdana" w:cs="Verdana"/>
              </w:rPr>
              <w:t>1x 1hr 45 minute</w:t>
            </w:r>
          </w:p>
        </w:tc>
      </w:tr>
      <w:tr w:rsidR="003C3D9E" w:rsidTr="003C3D9E">
        <w:trPr>
          <w:trHeight w:val="1680"/>
        </w:trPr>
        <w:tc>
          <w:tcPr>
            <w:tcW w:w="2010" w:type="dxa"/>
            <w:vMerge w:val="restar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3C3D9E" w:rsidRDefault="003C3D9E" w:rsidP="009966E7">
            <w:pPr>
              <w:rPr>
                <w:rFonts w:ascii="Verdana" w:eastAsia="Verdana" w:hAnsi="Verdana" w:cs="Verdana"/>
                <w:b/>
                <w:sz w:val="32"/>
                <w:szCs w:val="32"/>
              </w:rPr>
            </w:pPr>
            <w:r>
              <w:rPr>
                <w:rFonts w:ascii="Verdana" w:eastAsia="Verdana" w:hAnsi="Verdana" w:cs="Verdana"/>
                <w:b/>
                <w:sz w:val="32"/>
                <w:szCs w:val="32"/>
              </w:rPr>
              <w:t>Keys to Success</w:t>
            </w:r>
          </w:p>
        </w:tc>
        <w:tc>
          <w:tcPr>
            <w:tcW w:w="162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9966E7">
            <w:pPr>
              <w:rPr>
                <w:rFonts w:ascii="Verdana" w:eastAsia="Verdana" w:hAnsi="Verdana" w:cs="Verdana"/>
                <w:b/>
                <w:sz w:val="28"/>
                <w:szCs w:val="28"/>
              </w:rPr>
            </w:pPr>
            <w:r w:rsidRPr="003C3D9E">
              <w:rPr>
                <w:rFonts w:ascii="Verdana" w:eastAsia="Verdana" w:hAnsi="Verdana" w:cs="Verdana"/>
                <w:b/>
                <w:sz w:val="24"/>
                <w:szCs w:val="28"/>
              </w:rPr>
              <w:t>Attributes</w:t>
            </w:r>
          </w:p>
        </w:tc>
        <w:tc>
          <w:tcPr>
            <w:tcW w:w="573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sz w:val="20"/>
                <w:szCs w:val="20"/>
              </w:rPr>
            </w:pPr>
            <w:r>
              <w:rPr>
                <w:rFonts w:ascii="Verdana" w:eastAsia="Verdana" w:hAnsi="Verdana" w:cs="Verdana"/>
                <w:sz w:val="20"/>
                <w:szCs w:val="20"/>
              </w:rPr>
              <w:t>Able to research and think for yourself, not just find out the facts. Think about the causes and consequences of events. Able to use and interpret different sources of information. Enjoy debating and challenging your own, and other people’s ideas. A reasonable level of literacy.</w:t>
            </w:r>
          </w:p>
        </w:tc>
      </w:tr>
      <w:tr w:rsidR="003C3D9E" w:rsidTr="009966E7">
        <w:trPr>
          <w:trHeight w:val="1260"/>
        </w:trPr>
        <w:tc>
          <w:tcPr>
            <w:tcW w:w="201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ind w:left="-100"/>
            </w:pPr>
          </w:p>
        </w:tc>
        <w:tc>
          <w:tcPr>
            <w:tcW w:w="1620"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9966E7">
            <w:pPr>
              <w:rPr>
                <w:rFonts w:ascii="Verdana" w:eastAsia="Verdana" w:hAnsi="Verdana" w:cs="Verdana"/>
                <w:b/>
                <w:sz w:val="28"/>
                <w:szCs w:val="28"/>
              </w:rPr>
            </w:pPr>
            <w:r w:rsidRPr="009966E7">
              <w:rPr>
                <w:rFonts w:ascii="Verdana" w:eastAsia="Verdana" w:hAnsi="Verdana" w:cs="Verdana"/>
                <w:b/>
                <w:sz w:val="24"/>
                <w:szCs w:val="28"/>
              </w:rPr>
              <w:t>Interests</w:t>
            </w:r>
          </w:p>
        </w:tc>
        <w:tc>
          <w:tcPr>
            <w:tcW w:w="5730"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sz w:val="20"/>
                <w:szCs w:val="20"/>
              </w:rPr>
            </w:pPr>
            <w:r>
              <w:rPr>
                <w:rFonts w:ascii="Verdana" w:eastAsia="Verdana" w:hAnsi="Verdana" w:cs="Verdana"/>
                <w:sz w:val="20"/>
                <w:szCs w:val="20"/>
              </w:rPr>
              <w:t>Current affairs, politics, the social background and culture of different people, finding out about why things happened and the results of what happened, human nature.</w:t>
            </w:r>
          </w:p>
        </w:tc>
      </w:tr>
      <w:tr w:rsidR="003C3D9E" w:rsidTr="003C3D9E">
        <w:trPr>
          <w:trHeight w:val="500"/>
        </w:trPr>
        <w:tc>
          <w:tcPr>
            <w:tcW w:w="2010" w:type="dxa"/>
            <w:vMerge w:val="restart"/>
            <w:tcBorders>
              <w:top w:val="single" w:sz="4" w:space="0" w:color="auto"/>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3C3D9E" w:rsidRDefault="003C3D9E" w:rsidP="009966E7">
            <w:pPr>
              <w:rPr>
                <w:rFonts w:ascii="Verdana" w:eastAsia="Verdana" w:hAnsi="Verdana" w:cs="Verdana"/>
                <w:b/>
                <w:sz w:val="32"/>
                <w:szCs w:val="32"/>
              </w:rPr>
            </w:pPr>
            <w:r w:rsidRPr="009966E7">
              <w:rPr>
                <w:rFonts w:ascii="Verdana" w:eastAsia="Verdana" w:hAnsi="Verdana" w:cs="Verdana"/>
                <w:b/>
                <w:sz w:val="24"/>
                <w:szCs w:val="32"/>
              </w:rPr>
              <w:t>Progression</w:t>
            </w:r>
          </w:p>
        </w:tc>
        <w:tc>
          <w:tcPr>
            <w:tcW w:w="1620" w:type="dxa"/>
            <w:tcBorders>
              <w:top w:val="single" w:sz="4" w:space="0" w:color="auto"/>
              <w:left w:val="nil"/>
              <w:bottom w:val="single" w:sz="8" w:space="0" w:color="000000"/>
              <w:right w:val="single" w:sz="8" w:space="0" w:color="000000"/>
            </w:tcBorders>
            <w:shd w:val="clear" w:color="auto" w:fill="D9D9D9"/>
            <w:tcMar>
              <w:top w:w="100" w:type="dxa"/>
              <w:left w:w="100" w:type="dxa"/>
              <w:bottom w:w="100" w:type="dxa"/>
              <w:right w:w="100" w:type="dxa"/>
            </w:tcMar>
          </w:tcPr>
          <w:p w:rsidR="003C3D9E" w:rsidRDefault="003C3D9E" w:rsidP="009966E7">
            <w:pPr>
              <w:rPr>
                <w:rFonts w:ascii="Verdana" w:eastAsia="Verdana" w:hAnsi="Verdana" w:cs="Verdana"/>
                <w:sz w:val="28"/>
                <w:szCs w:val="28"/>
              </w:rPr>
            </w:pPr>
            <w:r>
              <w:rPr>
                <w:rFonts w:ascii="Verdana" w:eastAsia="Verdana" w:hAnsi="Verdana" w:cs="Verdana"/>
                <w:sz w:val="28"/>
                <w:szCs w:val="28"/>
              </w:rPr>
              <w:t>Academic</w:t>
            </w:r>
          </w:p>
        </w:tc>
        <w:tc>
          <w:tcPr>
            <w:tcW w:w="1573"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9966E7">
            <w:pPr>
              <w:rPr>
                <w:rFonts w:ascii="Verdana" w:eastAsia="Verdana" w:hAnsi="Verdana" w:cs="Verdana"/>
                <w:sz w:val="28"/>
                <w:szCs w:val="28"/>
              </w:rPr>
            </w:pPr>
            <w:r>
              <w:rPr>
                <w:rFonts w:ascii="Verdana" w:eastAsia="Verdana" w:hAnsi="Verdana" w:cs="Verdana"/>
                <w:sz w:val="28"/>
                <w:szCs w:val="28"/>
              </w:rPr>
              <w:t>Applied</w:t>
            </w:r>
          </w:p>
        </w:tc>
        <w:tc>
          <w:tcPr>
            <w:tcW w:w="4157" w:type="dxa"/>
            <w:gridSpan w:val="2"/>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9966E7">
            <w:pPr>
              <w:rPr>
                <w:rFonts w:ascii="Verdana" w:eastAsia="Verdana" w:hAnsi="Verdana" w:cs="Verdana"/>
                <w:sz w:val="28"/>
                <w:szCs w:val="28"/>
              </w:rPr>
            </w:pPr>
            <w:r>
              <w:rPr>
                <w:rFonts w:ascii="Verdana" w:eastAsia="Verdana" w:hAnsi="Verdana" w:cs="Verdana"/>
                <w:sz w:val="28"/>
                <w:szCs w:val="28"/>
              </w:rPr>
              <w:t>Employment</w:t>
            </w:r>
          </w:p>
        </w:tc>
      </w:tr>
      <w:tr w:rsidR="003C3D9E" w:rsidTr="003C3D9E">
        <w:trPr>
          <w:trHeight w:val="1460"/>
        </w:trPr>
        <w:tc>
          <w:tcPr>
            <w:tcW w:w="2010"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ind w:left="-100"/>
            </w:pP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sz w:val="20"/>
                <w:szCs w:val="20"/>
              </w:rPr>
            </w:pPr>
            <w:r>
              <w:rPr>
                <w:rFonts w:ascii="Verdana" w:eastAsia="Verdana" w:hAnsi="Verdana" w:cs="Verdana"/>
                <w:sz w:val="20"/>
                <w:szCs w:val="20"/>
              </w:rPr>
              <w:t>A/AS Level History, Archaeology, Politics, Sociology, Law</w:t>
            </w:r>
          </w:p>
        </w:tc>
        <w:tc>
          <w:tcPr>
            <w:tcW w:w="157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sz w:val="20"/>
                <w:szCs w:val="20"/>
              </w:rPr>
            </w:pPr>
            <w:r>
              <w:rPr>
                <w:rFonts w:ascii="Verdana" w:eastAsia="Verdana" w:hAnsi="Verdana" w:cs="Verdana"/>
                <w:sz w:val="20"/>
                <w:szCs w:val="20"/>
              </w:rPr>
              <w:t>Extended Project</w:t>
            </w:r>
          </w:p>
        </w:tc>
        <w:tc>
          <w:tcPr>
            <w:tcW w:w="4157"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9966E7">
            <w:pPr>
              <w:rPr>
                <w:rFonts w:ascii="Verdana" w:eastAsia="Verdana" w:hAnsi="Verdana" w:cs="Verdana"/>
                <w:sz w:val="20"/>
                <w:szCs w:val="20"/>
              </w:rPr>
            </w:pPr>
            <w:r>
              <w:rPr>
                <w:rFonts w:ascii="Verdana" w:eastAsia="Verdana" w:hAnsi="Verdana" w:cs="Verdana"/>
                <w:sz w:val="20"/>
                <w:szCs w:val="20"/>
              </w:rPr>
              <w:t>Accountancy, law, banking, advertising, marketing, teaching, IT, business and finance, civil service, journalism</w:t>
            </w:r>
          </w:p>
        </w:tc>
      </w:tr>
    </w:tbl>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p w:rsidR="003C3D9E" w:rsidRDefault="003C3D9E"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54"/>
        <w:gridCol w:w="1941"/>
        <w:gridCol w:w="1524"/>
        <w:gridCol w:w="1927"/>
        <w:gridCol w:w="1914"/>
      </w:tblGrid>
      <w:tr w:rsidR="003C3D9E" w:rsidTr="00A62F11">
        <w:trPr>
          <w:trHeight w:val="620"/>
        </w:trPr>
        <w:tc>
          <w:tcPr>
            <w:tcW w:w="935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3D9E" w:rsidRDefault="003C3D9E" w:rsidP="00A62F11">
            <w:pPr>
              <w:jc w:val="center"/>
              <w:rPr>
                <w:rFonts w:ascii="Verdana" w:eastAsia="Verdana" w:hAnsi="Verdana" w:cs="Verdana"/>
                <w:b/>
                <w:sz w:val="40"/>
                <w:szCs w:val="40"/>
              </w:rPr>
            </w:pPr>
            <w:r>
              <w:rPr>
                <w:rFonts w:ascii="Verdana" w:eastAsia="Verdana" w:hAnsi="Verdana" w:cs="Verdana"/>
                <w:b/>
                <w:sz w:val="40"/>
                <w:szCs w:val="40"/>
              </w:rPr>
              <w:lastRenderedPageBreak/>
              <w:t xml:space="preserve">Media Studies  </w:t>
            </w:r>
          </w:p>
        </w:tc>
      </w:tr>
      <w:tr w:rsidR="003C3D9E" w:rsidTr="00A62F11">
        <w:trPr>
          <w:trHeight w:val="500"/>
        </w:trPr>
        <w:tc>
          <w:tcPr>
            <w:tcW w:w="9358"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Eduqas GCSE Media Studies 9 - 1</w:t>
            </w:r>
          </w:p>
        </w:tc>
      </w:tr>
      <w:tr w:rsidR="003C3D9E" w:rsidTr="00A62F11">
        <w:trPr>
          <w:trHeight w:val="560"/>
        </w:trPr>
        <w:tc>
          <w:tcPr>
            <w:tcW w:w="205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730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Mrs K Gregory</w:t>
            </w:r>
          </w:p>
        </w:tc>
      </w:tr>
      <w:tr w:rsidR="003C3D9E" w:rsidTr="00A62F11">
        <w:trPr>
          <w:trHeight w:val="3600"/>
        </w:trPr>
        <w:tc>
          <w:tcPr>
            <w:tcW w:w="205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30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jc w:val="both"/>
              <w:rPr>
                <w:rFonts w:ascii="Verdana" w:eastAsia="Verdana" w:hAnsi="Verdana" w:cs="Verdana"/>
                <w:sz w:val="20"/>
                <w:szCs w:val="20"/>
              </w:rPr>
            </w:pPr>
            <w:r>
              <w:rPr>
                <w:rFonts w:ascii="Verdana" w:eastAsia="Verdana" w:hAnsi="Verdana" w:cs="Verdana"/>
                <w:sz w:val="20"/>
                <w:szCs w:val="20"/>
              </w:rPr>
              <w:t>The Media – television, newspapers, radio, and the internet – are a central element in our modern technology driven world. GCSE Media Studies offers you a framework in which to develop your knowledge of the media, to understand the opinions of other people and to engage in debate about all forms of media. Most of our information about the world comes from the media and they are a central feature in the way we entertain ourselves.</w:t>
            </w:r>
          </w:p>
          <w:p w:rsidR="003C3D9E" w:rsidRDefault="003C3D9E" w:rsidP="00A62F11">
            <w:pPr>
              <w:jc w:val="both"/>
              <w:rPr>
                <w:rFonts w:ascii="Verdana" w:eastAsia="Verdana" w:hAnsi="Verdana" w:cs="Verdana"/>
                <w:sz w:val="20"/>
                <w:szCs w:val="20"/>
              </w:rPr>
            </w:pPr>
            <w:r>
              <w:rPr>
                <w:rFonts w:ascii="Verdana" w:eastAsia="Verdana" w:hAnsi="Verdana" w:cs="Verdana"/>
                <w:sz w:val="20"/>
                <w:szCs w:val="20"/>
              </w:rPr>
              <w:t>Media Studies will develop opportunities for you to find out about and analyse different media and explore through practical and production work the different ways in which they make meanings available to a variety of audiences. All of this depends on your own attitudes and beliefs. It is a demanding course and involves plenty of individual study as well as teamwork.</w:t>
            </w:r>
          </w:p>
          <w:p w:rsidR="003C3D9E" w:rsidRDefault="003C3D9E" w:rsidP="00A62F11">
            <w:pPr>
              <w:jc w:val="both"/>
              <w:rPr>
                <w:rFonts w:ascii="Verdana" w:eastAsia="Verdana" w:hAnsi="Verdana" w:cs="Verdana"/>
                <w:sz w:val="20"/>
                <w:szCs w:val="20"/>
              </w:rPr>
            </w:pPr>
            <w:r>
              <w:rPr>
                <w:rFonts w:ascii="Verdana" w:eastAsia="Verdana" w:hAnsi="Verdana" w:cs="Verdana"/>
                <w:sz w:val="20"/>
                <w:szCs w:val="20"/>
              </w:rPr>
              <w:t>Current set texts include:</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Pokemon Go</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GQ Magazine</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Quality Street advert</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This Girl Can advert</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Spectre / The Man with the Golden Gun film poster</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The Archers</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Music video (Katy Perry, Pharrell Williams, Michael Jackson)</w:t>
            </w:r>
          </w:p>
          <w:p w:rsidR="003C3D9E" w:rsidRDefault="003C3D9E" w:rsidP="003C3D9E">
            <w:pPr>
              <w:numPr>
                <w:ilvl w:val="0"/>
                <w:numId w:val="42"/>
              </w:numPr>
              <w:spacing w:after="0" w:line="276" w:lineRule="auto"/>
              <w:jc w:val="both"/>
              <w:rPr>
                <w:rFonts w:ascii="Verdana" w:eastAsia="Verdana" w:hAnsi="Verdana" w:cs="Verdana"/>
                <w:sz w:val="20"/>
                <w:szCs w:val="20"/>
              </w:rPr>
            </w:pPr>
            <w:r>
              <w:rPr>
                <w:rFonts w:ascii="Verdana" w:eastAsia="Verdana" w:hAnsi="Verdana" w:cs="Verdana"/>
                <w:sz w:val="20"/>
                <w:szCs w:val="20"/>
              </w:rPr>
              <w:t>Crime Drama – Luther</w:t>
            </w:r>
          </w:p>
          <w:p w:rsidR="003C3D9E" w:rsidRDefault="003C3D9E" w:rsidP="003C3D9E">
            <w:pPr>
              <w:spacing w:after="0" w:line="276" w:lineRule="auto"/>
              <w:jc w:val="both"/>
              <w:rPr>
                <w:rFonts w:ascii="Verdana" w:eastAsia="Verdana" w:hAnsi="Verdana" w:cs="Verdana"/>
                <w:sz w:val="20"/>
                <w:szCs w:val="20"/>
              </w:rPr>
            </w:pPr>
          </w:p>
          <w:p w:rsidR="003C3D9E" w:rsidRDefault="003C3D9E" w:rsidP="003C3D9E">
            <w:pPr>
              <w:spacing w:after="0" w:line="276" w:lineRule="auto"/>
              <w:jc w:val="both"/>
              <w:rPr>
                <w:rFonts w:ascii="Verdana" w:eastAsia="Verdana" w:hAnsi="Verdana" w:cs="Verdana"/>
                <w:sz w:val="20"/>
                <w:szCs w:val="20"/>
              </w:rPr>
            </w:pPr>
          </w:p>
        </w:tc>
      </w:tr>
      <w:tr w:rsidR="003C3D9E" w:rsidTr="002E53D6">
        <w:trPr>
          <w:trHeight w:val="1340"/>
        </w:trPr>
        <w:tc>
          <w:tcPr>
            <w:tcW w:w="2053"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Assessment</w:t>
            </w:r>
          </w:p>
        </w:tc>
        <w:tc>
          <w:tcPr>
            <w:tcW w:w="194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Examination</w:t>
            </w:r>
          </w:p>
        </w:tc>
        <w:tc>
          <w:tcPr>
            <w:tcW w:w="345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70% exam topic specified by exam board</w:t>
            </w:r>
          </w:p>
        </w:tc>
        <w:tc>
          <w:tcPr>
            <w:tcW w:w="191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2 x 1hr 30min exams</w:t>
            </w:r>
          </w:p>
        </w:tc>
      </w:tr>
      <w:tr w:rsidR="003C3D9E" w:rsidTr="002E53D6">
        <w:trPr>
          <w:trHeight w:val="5700"/>
        </w:trPr>
        <w:tc>
          <w:tcPr>
            <w:tcW w:w="2053" w:type="dxa"/>
            <w:vMerge/>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pPr>
          </w:p>
        </w:tc>
        <w:tc>
          <w:tcPr>
            <w:tcW w:w="1940"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4"/>
                <w:szCs w:val="24"/>
              </w:rPr>
            </w:pPr>
            <w:r>
              <w:rPr>
                <w:rFonts w:ascii="Verdana" w:eastAsia="Verdana" w:hAnsi="Verdana" w:cs="Verdana"/>
                <w:b/>
                <w:sz w:val="24"/>
                <w:szCs w:val="24"/>
              </w:rPr>
              <w:t>Non Examined Assessment</w:t>
            </w:r>
          </w:p>
        </w:tc>
        <w:tc>
          <w:tcPr>
            <w:tcW w:w="5365"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30% - example tasks below:</w:t>
            </w:r>
          </w:p>
          <w:p w:rsidR="003C3D9E" w:rsidRDefault="003C3D9E" w:rsidP="00A62F11">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Television</w:t>
            </w:r>
          </w:p>
          <w:p w:rsidR="003C3D9E" w:rsidRDefault="003C3D9E" w:rsidP="003C3D9E">
            <w:pPr>
              <w:numPr>
                <w:ilvl w:val="0"/>
                <w:numId w:val="45"/>
              </w:numPr>
              <w:spacing w:after="0" w:line="276" w:lineRule="auto"/>
            </w:pPr>
            <w:r>
              <w:rPr>
                <w:rFonts w:ascii="Verdana" w:eastAsia="Verdana" w:hAnsi="Verdana" w:cs="Verdana"/>
                <w:sz w:val="20"/>
                <w:szCs w:val="20"/>
              </w:rPr>
              <w:t>Create an opening sequence for a new television programme or a website to promote a new television programme for a teen audience</w:t>
            </w:r>
            <w:r>
              <w:rPr>
                <w:rFonts w:ascii="Verdana" w:eastAsia="Verdana" w:hAnsi="Verdana" w:cs="Verdana"/>
                <w:b/>
                <w:sz w:val="20"/>
                <w:szCs w:val="20"/>
              </w:rPr>
              <w:t xml:space="preserve">. </w:t>
            </w:r>
          </w:p>
          <w:p w:rsidR="003C3D9E" w:rsidRDefault="003C3D9E" w:rsidP="00A62F11">
            <w:pPr>
              <w:rPr>
                <w:rFonts w:ascii="Verdana" w:eastAsia="Verdana" w:hAnsi="Verdana" w:cs="Verdana"/>
                <w:b/>
                <w:sz w:val="20"/>
                <w:szCs w:val="20"/>
              </w:rPr>
            </w:pPr>
            <w:r>
              <w:rPr>
                <w:rFonts w:ascii="Verdana" w:eastAsia="Verdana" w:hAnsi="Verdana" w:cs="Verdana"/>
                <w:b/>
                <w:sz w:val="20"/>
                <w:szCs w:val="20"/>
              </w:rPr>
              <w:t>Advertising and Marketing:</w:t>
            </w:r>
          </w:p>
          <w:p w:rsidR="003C3D9E" w:rsidRDefault="003C3D9E" w:rsidP="003C3D9E">
            <w:pPr>
              <w:numPr>
                <w:ilvl w:val="0"/>
                <w:numId w:val="43"/>
              </w:numPr>
              <w:spacing w:after="0" w:line="276" w:lineRule="auto"/>
            </w:pPr>
            <w:r>
              <w:rPr>
                <w:rFonts w:ascii="Verdana" w:eastAsia="Verdana" w:hAnsi="Verdana" w:cs="Verdana"/>
                <w:sz w:val="20"/>
                <w:szCs w:val="20"/>
              </w:rPr>
              <w:t>Create a music video or a website to promote a new artist/band</w:t>
            </w:r>
            <w:r>
              <w:rPr>
                <w:rFonts w:ascii="Verdana" w:eastAsia="Verdana" w:hAnsi="Verdana" w:cs="Verdana"/>
                <w:b/>
                <w:sz w:val="20"/>
                <w:szCs w:val="20"/>
              </w:rPr>
              <w:t>.</w:t>
            </w:r>
          </w:p>
          <w:p w:rsidR="003C3D9E" w:rsidRDefault="003C3D9E" w:rsidP="003C3D9E">
            <w:pPr>
              <w:numPr>
                <w:ilvl w:val="0"/>
                <w:numId w:val="43"/>
              </w:numPr>
              <w:spacing w:after="0" w:line="276" w:lineRule="auto"/>
            </w:pPr>
            <w:r>
              <w:rPr>
                <w:rFonts w:ascii="Verdana" w:eastAsia="Verdana" w:hAnsi="Verdana" w:cs="Verdana"/>
                <w:sz w:val="20"/>
                <w:szCs w:val="20"/>
              </w:rPr>
              <w:t>Print-based marketing material for a new film (DVD cover and film poster)</w:t>
            </w:r>
          </w:p>
          <w:p w:rsidR="003C3D9E" w:rsidRDefault="003C3D9E" w:rsidP="00A62F11">
            <w:pPr>
              <w:rPr>
                <w:rFonts w:ascii="Verdana" w:eastAsia="Verdana" w:hAnsi="Verdana" w:cs="Verdana"/>
                <w:b/>
                <w:sz w:val="20"/>
                <w:szCs w:val="20"/>
              </w:rPr>
            </w:pPr>
          </w:p>
          <w:p w:rsidR="003C3D9E" w:rsidRDefault="003C3D9E" w:rsidP="00A62F11">
            <w:pPr>
              <w:rPr>
                <w:rFonts w:ascii="Verdana" w:eastAsia="Verdana" w:hAnsi="Verdana" w:cs="Verdana"/>
                <w:b/>
                <w:sz w:val="20"/>
                <w:szCs w:val="20"/>
              </w:rPr>
            </w:pPr>
            <w:r>
              <w:rPr>
                <w:rFonts w:ascii="Verdana" w:eastAsia="Verdana" w:hAnsi="Verdana" w:cs="Verdana"/>
                <w:b/>
                <w:sz w:val="20"/>
                <w:szCs w:val="20"/>
              </w:rPr>
              <w:t>Magazines</w:t>
            </w:r>
          </w:p>
          <w:p w:rsidR="003C3D9E" w:rsidRDefault="003C3D9E" w:rsidP="003C3D9E">
            <w:pPr>
              <w:numPr>
                <w:ilvl w:val="0"/>
                <w:numId w:val="44"/>
              </w:numPr>
              <w:spacing w:after="0" w:line="276" w:lineRule="auto"/>
            </w:pPr>
            <w:r>
              <w:rPr>
                <w:rFonts w:ascii="Verdana" w:eastAsia="Verdana" w:hAnsi="Verdana" w:cs="Verdana"/>
                <w:sz w:val="20"/>
                <w:szCs w:val="20"/>
              </w:rPr>
              <w:t>Create the front cover and a double page spread for a new print or online magazine.</w:t>
            </w:r>
          </w:p>
        </w:tc>
      </w:tr>
      <w:tr w:rsidR="003C3D9E" w:rsidTr="002E53D6">
        <w:trPr>
          <w:trHeight w:val="1460"/>
        </w:trPr>
        <w:tc>
          <w:tcPr>
            <w:tcW w:w="2053"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194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536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An inquisitive mind and a desire to ask questions about the world and especially about how the modern media influences them. Practical skills such as photography, filming, Computer editing and journalism.</w:t>
            </w:r>
          </w:p>
        </w:tc>
      </w:tr>
      <w:tr w:rsidR="003C3D9E" w:rsidTr="002E53D6">
        <w:trPr>
          <w:trHeight w:val="620"/>
        </w:trPr>
        <w:tc>
          <w:tcPr>
            <w:tcW w:w="2053"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pPr>
          </w:p>
        </w:tc>
        <w:tc>
          <w:tcPr>
            <w:tcW w:w="1940"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536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Interest in current affairs, and the media in general.</w:t>
            </w:r>
          </w:p>
        </w:tc>
      </w:tr>
      <w:tr w:rsidR="003C3D9E" w:rsidTr="002E53D6">
        <w:trPr>
          <w:trHeight w:val="500"/>
        </w:trPr>
        <w:tc>
          <w:tcPr>
            <w:tcW w:w="2053"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b/>
                <w:sz w:val="32"/>
                <w:szCs w:val="32"/>
              </w:rPr>
            </w:pPr>
            <w:r w:rsidRPr="003C3D9E">
              <w:rPr>
                <w:rFonts w:ascii="Verdana" w:eastAsia="Verdana" w:hAnsi="Verdana" w:cs="Verdana"/>
                <w:b/>
                <w:sz w:val="24"/>
                <w:szCs w:val="32"/>
              </w:rPr>
              <w:t>Progression</w:t>
            </w:r>
          </w:p>
        </w:tc>
        <w:tc>
          <w:tcPr>
            <w:tcW w:w="194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1524"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3841"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tc>
      </w:tr>
      <w:tr w:rsidR="003C3D9E" w:rsidTr="002E53D6">
        <w:trPr>
          <w:trHeight w:val="1460"/>
        </w:trPr>
        <w:tc>
          <w:tcPr>
            <w:tcW w:w="2053"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pPr>
          </w:p>
        </w:tc>
        <w:tc>
          <w:tcPr>
            <w:tcW w:w="19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A/AS Level - Media Studies, Communication Studies, Film Studies, Photography</w:t>
            </w:r>
          </w:p>
        </w:tc>
        <w:tc>
          <w:tcPr>
            <w:tcW w:w="1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First BTEC &amp; National Diplomas in Media &amp; Multi Media Production</w:t>
            </w:r>
          </w:p>
        </w:tc>
        <w:tc>
          <w:tcPr>
            <w:tcW w:w="384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3D9E" w:rsidRDefault="003C3D9E"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The media, including television, radio and print industries.</w:t>
            </w:r>
          </w:p>
        </w:tc>
      </w:tr>
    </w:tbl>
    <w:p w:rsidR="003C3D9E" w:rsidRDefault="003C3D9E"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685448" w:rsidRDefault="00685448" w:rsidP="005966FD">
      <w:pPr>
        <w:pStyle w:val="Default"/>
        <w:rPr>
          <w:rFonts w:ascii="Calibri" w:hAnsi="Calibri" w:cs="Calibri"/>
          <w:b/>
        </w:rPr>
      </w:pPr>
    </w:p>
    <w:p w:rsidR="005772AB" w:rsidRDefault="005772AB" w:rsidP="005966FD">
      <w:pPr>
        <w:pStyle w:val="Default"/>
        <w:rPr>
          <w:rFonts w:ascii="Calibri" w:hAnsi="Calibri" w:cs="Calibri"/>
          <w:b/>
        </w:rPr>
      </w:pPr>
    </w:p>
    <w:p w:rsidR="005845A7" w:rsidRDefault="005845A7"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61"/>
        <w:gridCol w:w="1643"/>
        <w:gridCol w:w="2984"/>
        <w:gridCol w:w="1253"/>
        <w:gridCol w:w="1719"/>
      </w:tblGrid>
      <w:tr w:rsidR="002E53D6" w:rsidTr="00A62F11">
        <w:trPr>
          <w:trHeight w:val="620"/>
        </w:trPr>
        <w:tc>
          <w:tcPr>
            <w:tcW w:w="9357"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53D6" w:rsidRDefault="002E53D6" w:rsidP="00A62F11">
            <w:pPr>
              <w:jc w:val="center"/>
              <w:rPr>
                <w:rFonts w:ascii="Verdana" w:eastAsia="Verdana" w:hAnsi="Verdana" w:cs="Verdana"/>
                <w:b/>
                <w:sz w:val="40"/>
                <w:szCs w:val="40"/>
              </w:rPr>
            </w:pPr>
            <w:r>
              <w:rPr>
                <w:rFonts w:ascii="Verdana" w:eastAsia="Verdana" w:hAnsi="Verdana" w:cs="Verdana"/>
                <w:b/>
                <w:sz w:val="40"/>
                <w:szCs w:val="40"/>
              </w:rPr>
              <w:lastRenderedPageBreak/>
              <w:t xml:space="preserve">Music </w:t>
            </w:r>
          </w:p>
        </w:tc>
      </w:tr>
      <w:tr w:rsidR="002E53D6" w:rsidTr="00A62F11">
        <w:trPr>
          <w:trHeight w:val="500"/>
        </w:trPr>
        <w:tc>
          <w:tcPr>
            <w:tcW w:w="9357"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OCR GCSE Music</w:t>
            </w:r>
          </w:p>
        </w:tc>
      </w:tr>
      <w:tr w:rsidR="002E53D6" w:rsidTr="00A62F11">
        <w:trPr>
          <w:trHeight w:val="560"/>
        </w:trPr>
        <w:tc>
          <w:tcPr>
            <w:tcW w:w="17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7596"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Mrs A Hawthorne</w:t>
            </w:r>
          </w:p>
        </w:tc>
      </w:tr>
      <w:tr w:rsidR="002E53D6" w:rsidTr="00A62F11">
        <w:trPr>
          <w:trHeight w:val="8540"/>
        </w:trPr>
        <w:tc>
          <w:tcPr>
            <w:tcW w:w="17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596"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jc w:val="both"/>
              <w:rPr>
                <w:rFonts w:ascii="Verdana" w:eastAsia="Verdana" w:hAnsi="Verdana" w:cs="Verdana"/>
              </w:rPr>
            </w:pPr>
            <w:r>
              <w:rPr>
                <w:rFonts w:ascii="Verdana" w:eastAsia="Verdana" w:hAnsi="Verdana" w:cs="Verdana"/>
              </w:rPr>
              <w:t>The 3 areas of study and assessment are</w:t>
            </w:r>
          </w:p>
          <w:p w:rsidR="002E53D6" w:rsidRDefault="002E53D6" w:rsidP="00A62F11">
            <w:pPr>
              <w:jc w:val="both"/>
              <w:rPr>
                <w:rFonts w:ascii="Verdana" w:eastAsia="Verdana" w:hAnsi="Verdana" w:cs="Verdana"/>
              </w:rPr>
            </w:pPr>
          </w:p>
          <w:p w:rsidR="002E53D6" w:rsidRDefault="002E53D6" w:rsidP="00A62F11">
            <w:pPr>
              <w:jc w:val="both"/>
              <w:rPr>
                <w:rFonts w:ascii="Verdana" w:eastAsia="Verdana" w:hAnsi="Verdana" w:cs="Verdana"/>
              </w:rPr>
            </w:pPr>
            <w:r>
              <w:rPr>
                <w:rFonts w:ascii="Verdana" w:eastAsia="Verdana" w:hAnsi="Verdana" w:cs="Verdana"/>
              </w:rPr>
              <w:t>Performance</w:t>
            </w:r>
          </w:p>
          <w:p w:rsidR="001E6E33" w:rsidRDefault="001E6E33" w:rsidP="00A62F11">
            <w:pPr>
              <w:jc w:val="both"/>
              <w:rPr>
                <w:rFonts w:ascii="Verdana" w:eastAsia="Verdana" w:hAnsi="Verdana" w:cs="Verdana"/>
              </w:rPr>
            </w:pPr>
            <w:r>
              <w:rPr>
                <w:rFonts w:ascii="Verdana" w:eastAsia="Verdana" w:hAnsi="Verdana" w:cs="Verdana"/>
              </w:rPr>
              <w:t>A solo or group performance on instrument or voice</w:t>
            </w:r>
            <w:r w:rsidR="002E53D6">
              <w:rPr>
                <w:rFonts w:ascii="Verdana" w:eastAsia="Verdana" w:hAnsi="Verdana" w:cs="Verdana"/>
              </w:rPr>
              <w:t xml:space="preserve">. They demonstrate their playing skills and abilities by practising and performing a piece musically, accurately and with appropriate interpretation. </w:t>
            </w:r>
          </w:p>
          <w:p w:rsidR="002E53D6" w:rsidRDefault="002E53D6" w:rsidP="00A62F11">
            <w:pPr>
              <w:jc w:val="both"/>
              <w:rPr>
                <w:rFonts w:ascii="Verdana" w:eastAsia="Verdana" w:hAnsi="Verdana" w:cs="Verdana"/>
              </w:rPr>
            </w:pPr>
            <w:r>
              <w:rPr>
                <w:rFonts w:ascii="Verdana" w:eastAsia="Verdana" w:hAnsi="Verdana" w:cs="Verdana"/>
              </w:rPr>
              <w:t>Composition</w:t>
            </w:r>
          </w:p>
          <w:p w:rsidR="002E53D6" w:rsidRDefault="001E6E33" w:rsidP="00A62F11">
            <w:pPr>
              <w:jc w:val="both"/>
              <w:rPr>
                <w:rFonts w:ascii="Verdana" w:eastAsia="Verdana" w:hAnsi="Verdana" w:cs="Verdana"/>
              </w:rPr>
            </w:pPr>
            <w:r>
              <w:rPr>
                <w:rFonts w:ascii="Verdana" w:eastAsia="Verdana" w:hAnsi="Verdana" w:cs="Verdana"/>
              </w:rPr>
              <w:t>You will produce two</w:t>
            </w:r>
            <w:r w:rsidR="002E53D6">
              <w:rPr>
                <w:rFonts w:ascii="Verdana" w:eastAsia="Verdana" w:hAnsi="Verdana" w:cs="Verdana"/>
              </w:rPr>
              <w:t xml:space="preserve"> compositions using logic or sibelius software.</w:t>
            </w:r>
          </w:p>
          <w:p w:rsidR="002E53D6" w:rsidRDefault="001E6E33" w:rsidP="00A62F11">
            <w:pPr>
              <w:jc w:val="both"/>
              <w:rPr>
                <w:rFonts w:ascii="Verdana" w:eastAsia="Verdana" w:hAnsi="Verdana" w:cs="Verdana"/>
              </w:rPr>
            </w:pPr>
            <w:r>
              <w:rPr>
                <w:rFonts w:ascii="Verdana" w:eastAsia="Verdana" w:hAnsi="Verdana" w:cs="Verdana"/>
              </w:rPr>
              <w:t>One</w:t>
            </w:r>
            <w:r w:rsidR="002E53D6">
              <w:rPr>
                <w:rFonts w:ascii="Verdana" w:eastAsia="Verdana" w:hAnsi="Verdana" w:cs="Verdana"/>
              </w:rPr>
              <w:t xml:space="preserve"> is free choice and the other based on a set of criteria from the exam board. In the composition element of this component, they demonstrate knowledge of composition techniques, use of musical elements and resources, including specific instrume</w:t>
            </w:r>
            <w:r>
              <w:rPr>
                <w:rFonts w:ascii="Verdana" w:eastAsia="Verdana" w:hAnsi="Verdana" w:cs="Verdana"/>
              </w:rPr>
              <w:t>ntal and technology techniques.</w:t>
            </w:r>
          </w:p>
          <w:p w:rsidR="002E53D6" w:rsidRDefault="002E53D6" w:rsidP="00A62F11">
            <w:pPr>
              <w:jc w:val="both"/>
              <w:rPr>
                <w:rFonts w:ascii="Verdana" w:eastAsia="Verdana" w:hAnsi="Verdana" w:cs="Verdana"/>
              </w:rPr>
            </w:pPr>
            <w:r>
              <w:rPr>
                <w:rFonts w:ascii="Verdana" w:eastAsia="Verdana" w:hAnsi="Verdana" w:cs="Verdana"/>
              </w:rPr>
              <w:t>Areas of study</w:t>
            </w:r>
          </w:p>
          <w:p w:rsidR="002E53D6" w:rsidRDefault="002E53D6" w:rsidP="00A62F11">
            <w:pPr>
              <w:jc w:val="both"/>
              <w:rPr>
                <w:rFonts w:ascii="Verdana" w:eastAsia="Verdana" w:hAnsi="Verdana" w:cs="Verdana"/>
              </w:rPr>
            </w:pPr>
            <w:r>
              <w:rPr>
                <w:rFonts w:ascii="Verdana" w:eastAsia="Verdana" w:hAnsi="Verdana" w:cs="Verdana"/>
              </w:rPr>
              <w:t>There are five areas of study:</w:t>
            </w:r>
          </w:p>
          <w:p w:rsidR="002E53D6" w:rsidRDefault="002E53D6" w:rsidP="002E53D6">
            <w:pPr>
              <w:numPr>
                <w:ilvl w:val="0"/>
                <w:numId w:val="46"/>
              </w:numPr>
              <w:spacing w:after="0" w:line="276" w:lineRule="auto"/>
              <w:jc w:val="both"/>
              <w:rPr>
                <w:rFonts w:ascii="Verdana" w:eastAsia="Verdana" w:hAnsi="Verdana" w:cs="Verdana"/>
              </w:rPr>
            </w:pPr>
            <w:r>
              <w:rPr>
                <w:rFonts w:ascii="Verdana" w:eastAsia="Verdana" w:hAnsi="Verdana" w:cs="Verdana"/>
              </w:rPr>
              <w:t>Area of study 1: My music</w:t>
            </w:r>
          </w:p>
          <w:p w:rsidR="002E53D6" w:rsidRDefault="002E53D6" w:rsidP="002E53D6">
            <w:pPr>
              <w:numPr>
                <w:ilvl w:val="0"/>
                <w:numId w:val="46"/>
              </w:numPr>
              <w:spacing w:after="0" w:line="276" w:lineRule="auto"/>
              <w:jc w:val="both"/>
              <w:rPr>
                <w:rFonts w:ascii="Verdana" w:eastAsia="Verdana" w:hAnsi="Verdana" w:cs="Verdana"/>
              </w:rPr>
            </w:pPr>
            <w:r>
              <w:rPr>
                <w:rFonts w:ascii="Verdana" w:eastAsia="Verdana" w:hAnsi="Verdana" w:cs="Verdana"/>
              </w:rPr>
              <w:t>Area of study 2: The concerto through time</w:t>
            </w:r>
          </w:p>
          <w:p w:rsidR="002E53D6" w:rsidRDefault="002E53D6" w:rsidP="002E53D6">
            <w:pPr>
              <w:numPr>
                <w:ilvl w:val="0"/>
                <w:numId w:val="46"/>
              </w:numPr>
              <w:spacing w:after="0" w:line="276" w:lineRule="auto"/>
              <w:jc w:val="both"/>
              <w:rPr>
                <w:rFonts w:ascii="Verdana" w:eastAsia="Verdana" w:hAnsi="Verdana" w:cs="Verdana"/>
              </w:rPr>
            </w:pPr>
            <w:r>
              <w:rPr>
                <w:rFonts w:ascii="Verdana" w:eastAsia="Verdana" w:hAnsi="Verdana" w:cs="Verdana"/>
              </w:rPr>
              <w:t>Area of study 3: Rhythms of the world</w:t>
            </w:r>
          </w:p>
          <w:p w:rsidR="002E53D6" w:rsidRDefault="002E53D6" w:rsidP="002E53D6">
            <w:pPr>
              <w:numPr>
                <w:ilvl w:val="0"/>
                <w:numId w:val="46"/>
              </w:numPr>
              <w:spacing w:after="0" w:line="276" w:lineRule="auto"/>
              <w:jc w:val="both"/>
              <w:rPr>
                <w:rFonts w:ascii="Verdana" w:eastAsia="Verdana" w:hAnsi="Verdana" w:cs="Verdana"/>
              </w:rPr>
            </w:pPr>
            <w:r>
              <w:rPr>
                <w:rFonts w:ascii="Verdana" w:eastAsia="Verdana" w:hAnsi="Verdana" w:cs="Verdana"/>
              </w:rPr>
              <w:t>Area of study 4: Film music</w:t>
            </w:r>
          </w:p>
          <w:p w:rsidR="002E53D6" w:rsidRDefault="002E53D6" w:rsidP="002E53D6">
            <w:pPr>
              <w:numPr>
                <w:ilvl w:val="0"/>
                <w:numId w:val="46"/>
              </w:numPr>
              <w:spacing w:after="0" w:line="276" w:lineRule="auto"/>
              <w:jc w:val="both"/>
              <w:rPr>
                <w:rFonts w:ascii="Verdana" w:eastAsia="Verdana" w:hAnsi="Verdana" w:cs="Verdana"/>
              </w:rPr>
            </w:pPr>
            <w:r>
              <w:rPr>
                <w:rFonts w:ascii="Verdana" w:eastAsia="Verdana" w:hAnsi="Verdana" w:cs="Verdana"/>
              </w:rPr>
              <w:t>Area of study 5: Conventions of pop</w:t>
            </w:r>
          </w:p>
          <w:p w:rsidR="002E53D6" w:rsidRDefault="002E53D6" w:rsidP="00A62F11">
            <w:pPr>
              <w:jc w:val="both"/>
              <w:rPr>
                <w:rFonts w:ascii="Verdana" w:eastAsia="Verdana" w:hAnsi="Verdana" w:cs="Verdana"/>
              </w:rPr>
            </w:pPr>
          </w:p>
          <w:p w:rsidR="002E53D6" w:rsidRDefault="002E53D6" w:rsidP="00A62F11">
            <w:pPr>
              <w:jc w:val="both"/>
              <w:rPr>
                <w:rFonts w:ascii="Verdana" w:eastAsia="Verdana" w:hAnsi="Verdana" w:cs="Verdana"/>
              </w:rPr>
            </w:pPr>
          </w:p>
        </w:tc>
      </w:tr>
      <w:tr w:rsidR="002E53D6" w:rsidTr="002E53D6">
        <w:trPr>
          <w:trHeight w:val="5702"/>
        </w:trPr>
        <w:tc>
          <w:tcPr>
            <w:tcW w:w="176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sidRPr="002E53D6">
              <w:rPr>
                <w:rFonts w:ascii="Verdana" w:eastAsia="Verdana" w:hAnsi="Verdana" w:cs="Verdana"/>
                <w:b/>
                <w:szCs w:val="32"/>
              </w:rPr>
              <w:lastRenderedPageBreak/>
              <w:t>Assessment</w:t>
            </w:r>
          </w:p>
        </w:tc>
        <w:tc>
          <w:tcPr>
            <w:tcW w:w="1642"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sidRPr="002E53D6">
              <w:rPr>
                <w:rFonts w:ascii="Verdana" w:eastAsia="Verdana" w:hAnsi="Verdana" w:cs="Verdana"/>
                <w:b/>
                <w:sz w:val="20"/>
                <w:szCs w:val="28"/>
              </w:rPr>
              <w:t>Examination</w:t>
            </w:r>
          </w:p>
        </w:tc>
        <w:tc>
          <w:tcPr>
            <w:tcW w:w="5954"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Grades 1-9 GCSE</w:t>
            </w:r>
          </w:p>
          <w:p w:rsidR="002E53D6" w:rsidRDefault="002E53D6" w:rsidP="00A62F11">
            <w:pPr>
              <w:pStyle w:val="Heading3"/>
              <w:widowControl w:val="0"/>
              <w:spacing w:before="280"/>
              <w:rPr>
                <w:rFonts w:ascii="Verdana" w:eastAsia="Verdana" w:hAnsi="Verdana" w:cs="Verdana"/>
                <w:b/>
                <w:color w:val="000000"/>
                <w:sz w:val="26"/>
                <w:szCs w:val="26"/>
              </w:rPr>
            </w:pPr>
            <w:bookmarkStart w:id="1" w:name="_w7fddso9b53a" w:colFirst="0" w:colLast="0"/>
            <w:bookmarkEnd w:id="1"/>
            <w:r>
              <w:rPr>
                <w:rFonts w:ascii="Verdana" w:eastAsia="Verdana" w:hAnsi="Verdana" w:cs="Verdana"/>
                <w:b/>
                <w:color w:val="000000"/>
                <w:sz w:val="26"/>
                <w:szCs w:val="26"/>
              </w:rPr>
              <w:t>Assessment overview</w:t>
            </w:r>
          </w:p>
          <w:tbl>
            <w:tblPr>
              <w:tblStyle w:val="TableGrid"/>
              <w:tblW w:w="5760" w:type="dxa"/>
              <w:tblLayout w:type="fixed"/>
              <w:tblLook w:val="0600" w:firstRow="0" w:lastRow="0" w:firstColumn="0" w:lastColumn="0" w:noHBand="1" w:noVBand="1"/>
            </w:tblPr>
            <w:tblGrid>
              <w:gridCol w:w="1768"/>
              <w:gridCol w:w="709"/>
              <w:gridCol w:w="992"/>
              <w:gridCol w:w="1134"/>
              <w:gridCol w:w="1157"/>
            </w:tblGrid>
            <w:tr w:rsidR="002E53D6" w:rsidTr="001E6E33">
              <w:trPr>
                <w:trHeight w:val="500"/>
              </w:trPr>
              <w:tc>
                <w:tcPr>
                  <w:tcW w:w="1768" w:type="dxa"/>
                </w:tcPr>
                <w:p w:rsidR="002E53D6" w:rsidRDefault="002E53D6" w:rsidP="00A62F11">
                  <w:pPr>
                    <w:widowControl w:val="0"/>
                    <w:rPr>
                      <w:rFonts w:ascii="Verdana" w:eastAsia="Verdana" w:hAnsi="Verdana" w:cs="Verdana"/>
                    </w:rPr>
                  </w:pPr>
                  <w:r>
                    <w:rPr>
                      <w:rFonts w:ascii="Verdana" w:eastAsia="Verdana" w:hAnsi="Verdana" w:cs="Verdana"/>
                    </w:rPr>
                    <w:t>Component</w:t>
                  </w:r>
                </w:p>
              </w:tc>
              <w:tc>
                <w:tcPr>
                  <w:tcW w:w="709" w:type="dxa"/>
                </w:tcPr>
                <w:p w:rsidR="002E53D6" w:rsidRDefault="002E53D6" w:rsidP="00A62F11">
                  <w:pPr>
                    <w:widowControl w:val="0"/>
                    <w:pBdr>
                      <w:top w:val="nil"/>
                      <w:left w:val="nil"/>
                      <w:bottom w:val="nil"/>
                      <w:right w:val="nil"/>
                      <w:between w:val="nil"/>
                    </w:pBdr>
                    <w:rPr>
                      <w:rFonts w:ascii="Verdana" w:eastAsia="Verdana" w:hAnsi="Verdana" w:cs="Verdana"/>
                      <w:sz w:val="16"/>
                      <w:szCs w:val="16"/>
                    </w:rPr>
                  </w:pPr>
                  <w:r>
                    <w:rPr>
                      <w:rFonts w:ascii="Verdana" w:eastAsia="Verdana" w:hAnsi="Verdana" w:cs="Verdana"/>
                      <w:sz w:val="16"/>
                      <w:szCs w:val="16"/>
                    </w:rPr>
                    <w:t>Marks</w:t>
                  </w:r>
                </w:p>
              </w:tc>
              <w:tc>
                <w:tcPr>
                  <w:tcW w:w="992" w:type="dxa"/>
                </w:tcPr>
                <w:p w:rsidR="002E53D6" w:rsidRDefault="002E53D6" w:rsidP="00A62F11">
                  <w:pPr>
                    <w:widowControl w:val="0"/>
                    <w:pBdr>
                      <w:top w:val="nil"/>
                      <w:left w:val="nil"/>
                      <w:bottom w:val="nil"/>
                      <w:right w:val="nil"/>
                      <w:between w:val="nil"/>
                    </w:pBdr>
                    <w:rPr>
                      <w:rFonts w:ascii="Verdana" w:eastAsia="Verdana" w:hAnsi="Verdana" w:cs="Verdana"/>
                      <w:sz w:val="16"/>
                      <w:szCs w:val="16"/>
                    </w:rPr>
                  </w:pPr>
                  <w:r>
                    <w:rPr>
                      <w:rFonts w:ascii="Verdana" w:eastAsia="Verdana" w:hAnsi="Verdana" w:cs="Verdana"/>
                      <w:sz w:val="16"/>
                      <w:szCs w:val="16"/>
                    </w:rPr>
                    <w:t>Duration</w:t>
                  </w:r>
                </w:p>
              </w:tc>
              <w:tc>
                <w:tcPr>
                  <w:tcW w:w="1134" w:type="dxa"/>
                </w:tcPr>
                <w:p w:rsidR="002E53D6" w:rsidRDefault="002E53D6" w:rsidP="00A62F11">
                  <w:pPr>
                    <w:widowControl w:val="0"/>
                    <w:pBdr>
                      <w:top w:val="nil"/>
                      <w:left w:val="nil"/>
                      <w:bottom w:val="nil"/>
                      <w:right w:val="nil"/>
                      <w:between w:val="nil"/>
                    </w:pBdr>
                    <w:rPr>
                      <w:rFonts w:ascii="Verdana" w:eastAsia="Verdana" w:hAnsi="Verdana" w:cs="Verdana"/>
                      <w:sz w:val="16"/>
                      <w:szCs w:val="16"/>
                    </w:rPr>
                  </w:pPr>
                  <w:r>
                    <w:rPr>
                      <w:rFonts w:ascii="Verdana" w:eastAsia="Verdana" w:hAnsi="Verdana" w:cs="Verdana"/>
                      <w:sz w:val="16"/>
                      <w:szCs w:val="16"/>
                    </w:rPr>
                    <w:t>Weighting</w:t>
                  </w:r>
                </w:p>
              </w:tc>
              <w:tc>
                <w:tcPr>
                  <w:tcW w:w="1157" w:type="dxa"/>
                </w:tcPr>
                <w:p w:rsidR="002E53D6" w:rsidRDefault="002E53D6" w:rsidP="00A62F11">
                  <w:pPr>
                    <w:widowControl w:val="0"/>
                    <w:pBdr>
                      <w:top w:val="nil"/>
                      <w:left w:val="nil"/>
                      <w:bottom w:val="nil"/>
                      <w:right w:val="nil"/>
                      <w:between w:val="nil"/>
                    </w:pBdr>
                    <w:rPr>
                      <w:rFonts w:ascii="Verdana" w:eastAsia="Verdana" w:hAnsi="Verdana" w:cs="Verdana"/>
                    </w:rPr>
                  </w:pPr>
                </w:p>
              </w:tc>
            </w:tr>
            <w:tr w:rsidR="002E53D6" w:rsidTr="001E6E33">
              <w:trPr>
                <w:trHeight w:val="500"/>
              </w:trPr>
              <w:tc>
                <w:tcPr>
                  <w:tcW w:w="1768" w:type="dxa"/>
                </w:tcPr>
                <w:p w:rsidR="002E53D6" w:rsidRPr="001E6E33" w:rsidRDefault="002E53D6" w:rsidP="002E53D6">
                  <w:pPr>
                    <w:pStyle w:val="Heading4"/>
                    <w:widowControl w:val="0"/>
                    <w:spacing w:before="240" w:after="40"/>
                    <w:jc w:val="left"/>
                    <w:outlineLvl w:val="3"/>
                    <w:rPr>
                      <w:rFonts w:ascii="Verdana" w:eastAsia="Verdana" w:hAnsi="Verdana" w:cs="Verdana"/>
                      <w:b/>
                      <w:color w:val="000000"/>
                      <w:sz w:val="18"/>
                    </w:rPr>
                  </w:pPr>
                  <w:bookmarkStart w:id="2" w:name="_p92tcb917c5x" w:colFirst="0" w:colLast="0"/>
                  <w:bookmarkEnd w:id="2"/>
                  <w:r w:rsidRPr="001E6E33">
                    <w:rPr>
                      <w:rFonts w:ascii="Verdana" w:eastAsia="Verdana" w:hAnsi="Verdana" w:cs="Verdana"/>
                      <w:b/>
                      <w:color w:val="000000"/>
                      <w:sz w:val="18"/>
                    </w:rPr>
                    <w:t>Integrated portfolio (01 or 02)</w:t>
                  </w:r>
                </w:p>
              </w:tc>
              <w:tc>
                <w:tcPr>
                  <w:tcW w:w="709" w:type="dxa"/>
                </w:tcPr>
                <w:p w:rsidR="002E53D6" w:rsidRDefault="002E53D6" w:rsidP="00A62F11">
                  <w:pPr>
                    <w:widowControl w:val="0"/>
                    <w:rPr>
                      <w:rFonts w:ascii="Verdana" w:eastAsia="Verdana" w:hAnsi="Verdana" w:cs="Verdana"/>
                    </w:rPr>
                  </w:pPr>
                </w:p>
                <w:p w:rsidR="002E53D6" w:rsidRDefault="002E53D6" w:rsidP="00A62F11">
                  <w:pPr>
                    <w:widowControl w:val="0"/>
                    <w:rPr>
                      <w:rFonts w:ascii="Verdana" w:eastAsia="Verdana" w:hAnsi="Verdana" w:cs="Verdana"/>
                    </w:rPr>
                  </w:pPr>
                  <w:r>
                    <w:rPr>
                      <w:rFonts w:ascii="Verdana" w:eastAsia="Verdana" w:hAnsi="Verdana" w:cs="Verdana"/>
                    </w:rPr>
                    <w:t>60</w:t>
                  </w:r>
                </w:p>
              </w:tc>
              <w:tc>
                <w:tcPr>
                  <w:tcW w:w="992"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w:t>
                  </w:r>
                </w:p>
              </w:tc>
              <w:tc>
                <w:tcPr>
                  <w:tcW w:w="1134"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30%</w:t>
                  </w:r>
                </w:p>
              </w:tc>
              <w:tc>
                <w:tcPr>
                  <w:tcW w:w="1157" w:type="dxa"/>
                </w:tcPr>
                <w:p w:rsidR="002E53D6" w:rsidRDefault="002E53D6" w:rsidP="00A62F11">
                  <w:pPr>
                    <w:widowControl w:val="0"/>
                    <w:pBdr>
                      <w:top w:val="nil"/>
                      <w:left w:val="nil"/>
                      <w:bottom w:val="nil"/>
                      <w:right w:val="nil"/>
                      <w:between w:val="nil"/>
                    </w:pBdr>
                    <w:rPr>
                      <w:rFonts w:ascii="Verdana" w:eastAsia="Verdana" w:hAnsi="Verdana" w:cs="Verdana"/>
                      <w:sz w:val="16"/>
                      <w:szCs w:val="16"/>
                    </w:rPr>
                  </w:pPr>
                </w:p>
                <w:p w:rsidR="002E53D6" w:rsidRDefault="002E53D6" w:rsidP="00A62F11">
                  <w:pPr>
                    <w:widowControl w:val="0"/>
                    <w:pBdr>
                      <w:top w:val="nil"/>
                      <w:left w:val="nil"/>
                      <w:bottom w:val="nil"/>
                      <w:right w:val="nil"/>
                      <w:between w:val="nil"/>
                    </w:pBdr>
                    <w:rPr>
                      <w:rFonts w:ascii="Verdana" w:eastAsia="Verdana" w:hAnsi="Verdana" w:cs="Verdana"/>
                      <w:sz w:val="16"/>
                      <w:szCs w:val="16"/>
                    </w:rPr>
                  </w:pPr>
                  <w:r>
                    <w:rPr>
                      <w:rFonts w:ascii="Verdana" w:eastAsia="Verdana" w:hAnsi="Verdana" w:cs="Verdana"/>
                      <w:sz w:val="16"/>
                      <w:szCs w:val="16"/>
                    </w:rPr>
                    <w:t>Non-exam assessment</w:t>
                  </w:r>
                </w:p>
              </w:tc>
            </w:tr>
            <w:tr w:rsidR="002E53D6" w:rsidTr="001E6E33">
              <w:trPr>
                <w:trHeight w:val="500"/>
              </w:trPr>
              <w:tc>
                <w:tcPr>
                  <w:tcW w:w="1768" w:type="dxa"/>
                </w:tcPr>
                <w:p w:rsidR="002E53D6" w:rsidRPr="001E6E33" w:rsidRDefault="002E53D6" w:rsidP="00A62F11">
                  <w:pPr>
                    <w:pStyle w:val="Heading4"/>
                    <w:widowControl w:val="0"/>
                    <w:spacing w:before="240" w:after="40"/>
                    <w:outlineLvl w:val="3"/>
                    <w:rPr>
                      <w:rFonts w:ascii="Verdana" w:eastAsia="Verdana" w:hAnsi="Verdana" w:cs="Verdana"/>
                      <w:b/>
                      <w:color w:val="000000"/>
                      <w:sz w:val="18"/>
                    </w:rPr>
                  </w:pPr>
                  <w:bookmarkStart w:id="3" w:name="_3j5di5dz3btk" w:colFirst="0" w:colLast="0"/>
                  <w:bookmarkEnd w:id="3"/>
                  <w:r w:rsidRPr="001E6E33">
                    <w:rPr>
                      <w:rFonts w:ascii="Verdana" w:eastAsia="Verdana" w:hAnsi="Verdana" w:cs="Verdana"/>
                      <w:b/>
                      <w:color w:val="000000"/>
                      <w:sz w:val="18"/>
                    </w:rPr>
                    <w:t>Practical component (03 or 04)</w:t>
                  </w:r>
                </w:p>
              </w:tc>
              <w:tc>
                <w:tcPr>
                  <w:tcW w:w="709" w:type="dxa"/>
                </w:tcPr>
                <w:p w:rsidR="002E53D6" w:rsidRDefault="002E53D6" w:rsidP="00A62F11">
                  <w:pPr>
                    <w:widowControl w:val="0"/>
                    <w:rPr>
                      <w:rFonts w:ascii="Verdana" w:eastAsia="Verdana" w:hAnsi="Verdana" w:cs="Verdana"/>
                    </w:rPr>
                  </w:pPr>
                </w:p>
                <w:p w:rsidR="002E53D6" w:rsidRDefault="002E53D6" w:rsidP="00A62F11">
                  <w:pPr>
                    <w:widowControl w:val="0"/>
                    <w:rPr>
                      <w:rFonts w:ascii="Verdana" w:eastAsia="Verdana" w:hAnsi="Verdana" w:cs="Verdana"/>
                    </w:rPr>
                  </w:pPr>
                  <w:r>
                    <w:rPr>
                      <w:rFonts w:ascii="Verdana" w:eastAsia="Verdana" w:hAnsi="Verdana" w:cs="Verdana"/>
                    </w:rPr>
                    <w:t>60</w:t>
                  </w:r>
                </w:p>
              </w:tc>
              <w:tc>
                <w:tcPr>
                  <w:tcW w:w="992"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w:t>
                  </w:r>
                </w:p>
              </w:tc>
              <w:tc>
                <w:tcPr>
                  <w:tcW w:w="1134"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30%</w:t>
                  </w:r>
                </w:p>
              </w:tc>
              <w:tc>
                <w:tcPr>
                  <w:tcW w:w="1157" w:type="dxa"/>
                </w:tcPr>
                <w:p w:rsidR="002E53D6" w:rsidRDefault="002E53D6" w:rsidP="00A62F11">
                  <w:pPr>
                    <w:widowControl w:val="0"/>
                    <w:pBdr>
                      <w:top w:val="nil"/>
                      <w:left w:val="nil"/>
                      <w:bottom w:val="nil"/>
                      <w:right w:val="nil"/>
                      <w:between w:val="nil"/>
                    </w:pBdr>
                    <w:rPr>
                      <w:rFonts w:ascii="Verdana" w:eastAsia="Verdana" w:hAnsi="Verdana" w:cs="Verdana"/>
                      <w:sz w:val="16"/>
                      <w:szCs w:val="16"/>
                    </w:rPr>
                  </w:pPr>
                </w:p>
                <w:p w:rsidR="002E53D6" w:rsidRDefault="002E53D6" w:rsidP="00A62F11">
                  <w:pPr>
                    <w:widowControl w:val="0"/>
                    <w:pBdr>
                      <w:top w:val="nil"/>
                      <w:left w:val="nil"/>
                      <w:bottom w:val="nil"/>
                      <w:right w:val="nil"/>
                      <w:between w:val="nil"/>
                    </w:pBdr>
                    <w:rPr>
                      <w:rFonts w:ascii="Verdana" w:eastAsia="Verdana" w:hAnsi="Verdana" w:cs="Verdana"/>
                      <w:sz w:val="16"/>
                      <w:szCs w:val="16"/>
                    </w:rPr>
                  </w:pPr>
                  <w:r>
                    <w:rPr>
                      <w:rFonts w:ascii="Verdana" w:eastAsia="Verdana" w:hAnsi="Verdana" w:cs="Verdana"/>
                      <w:sz w:val="16"/>
                      <w:szCs w:val="16"/>
                    </w:rPr>
                    <w:t>Non-exam assessment</w:t>
                  </w:r>
                </w:p>
              </w:tc>
            </w:tr>
            <w:tr w:rsidR="002E53D6" w:rsidTr="001E6E33">
              <w:trPr>
                <w:trHeight w:val="500"/>
              </w:trPr>
              <w:tc>
                <w:tcPr>
                  <w:tcW w:w="1768" w:type="dxa"/>
                </w:tcPr>
                <w:p w:rsidR="002E53D6" w:rsidRPr="001E6E33" w:rsidRDefault="002E53D6" w:rsidP="00A62F11">
                  <w:pPr>
                    <w:pStyle w:val="Heading4"/>
                    <w:widowControl w:val="0"/>
                    <w:spacing w:before="240" w:after="40"/>
                    <w:outlineLvl w:val="3"/>
                    <w:rPr>
                      <w:rFonts w:ascii="Verdana" w:eastAsia="Verdana" w:hAnsi="Verdana" w:cs="Verdana"/>
                      <w:b/>
                      <w:color w:val="000000"/>
                      <w:sz w:val="18"/>
                    </w:rPr>
                  </w:pPr>
                  <w:bookmarkStart w:id="4" w:name="_sv2udfaxca2c" w:colFirst="0" w:colLast="0"/>
                  <w:bookmarkEnd w:id="4"/>
                  <w:r w:rsidRPr="001E6E33">
                    <w:rPr>
                      <w:rFonts w:ascii="Verdana" w:eastAsia="Verdana" w:hAnsi="Verdana" w:cs="Verdana"/>
                      <w:b/>
                      <w:color w:val="000000"/>
                      <w:sz w:val="18"/>
                    </w:rPr>
                    <w:t>Listening and appraising (05)</w:t>
                  </w:r>
                </w:p>
              </w:tc>
              <w:tc>
                <w:tcPr>
                  <w:tcW w:w="709" w:type="dxa"/>
                </w:tcPr>
                <w:p w:rsidR="002E53D6" w:rsidRDefault="002E53D6" w:rsidP="00A62F11">
                  <w:pPr>
                    <w:widowControl w:val="0"/>
                    <w:rPr>
                      <w:rFonts w:ascii="Verdana" w:eastAsia="Verdana" w:hAnsi="Verdana" w:cs="Verdana"/>
                    </w:rPr>
                  </w:pPr>
                </w:p>
                <w:p w:rsidR="002E53D6" w:rsidRDefault="002E53D6" w:rsidP="00A62F11">
                  <w:pPr>
                    <w:widowControl w:val="0"/>
                    <w:rPr>
                      <w:rFonts w:ascii="Verdana" w:eastAsia="Verdana" w:hAnsi="Verdana" w:cs="Verdana"/>
                    </w:rPr>
                  </w:pPr>
                  <w:r>
                    <w:rPr>
                      <w:rFonts w:ascii="Verdana" w:eastAsia="Verdana" w:hAnsi="Verdana" w:cs="Verdana"/>
                    </w:rPr>
                    <w:t>80</w:t>
                  </w:r>
                </w:p>
              </w:tc>
              <w:tc>
                <w:tcPr>
                  <w:tcW w:w="992"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2E53D6">
                  <w:pPr>
                    <w:widowControl w:val="0"/>
                    <w:pBdr>
                      <w:top w:val="nil"/>
                      <w:left w:val="nil"/>
                      <w:bottom w:val="nil"/>
                      <w:right w:val="nil"/>
                      <w:between w:val="nil"/>
                    </w:pBdr>
                    <w:jc w:val="center"/>
                    <w:rPr>
                      <w:rFonts w:ascii="Verdana" w:eastAsia="Verdana" w:hAnsi="Verdana" w:cs="Verdana"/>
                    </w:rPr>
                  </w:pPr>
                  <w:r w:rsidRPr="002E53D6">
                    <w:rPr>
                      <w:rFonts w:ascii="Verdana" w:eastAsia="Verdana" w:hAnsi="Verdana" w:cs="Verdana"/>
                      <w:sz w:val="20"/>
                    </w:rPr>
                    <w:t>1 hour 30 mins</w:t>
                  </w:r>
                </w:p>
              </w:tc>
              <w:tc>
                <w:tcPr>
                  <w:tcW w:w="1134" w:type="dxa"/>
                </w:tcPr>
                <w:p w:rsidR="002E53D6" w:rsidRDefault="002E53D6" w:rsidP="00A62F11">
                  <w:pPr>
                    <w:widowControl w:val="0"/>
                    <w:pBdr>
                      <w:top w:val="nil"/>
                      <w:left w:val="nil"/>
                      <w:bottom w:val="nil"/>
                      <w:right w:val="nil"/>
                      <w:between w:val="nil"/>
                    </w:pBdr>
                    <w:rPr>
                      <w:rFonts w:ascii="Verdana" w:eastAsia="Verdana" w:hAnsi="Verdana" w:cs="Verdana"/>
                    </w:rPr>
                  </w:pP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40%</w:t>
                  </w:r>
                </w:p>
              </w:tc>
              <w:tc>
                <w:tcPr>
                  <w:tcW w:w="1157" w:type="dxa"/>
                </w:tcPr>
                <w:p w:rsidR="002E53D6" w:rsidRDefault="002E53D6" w:rsidP="00A62F11">
                  <w:pPr>
                    <w:widowControl w:val="0"/>
                    <w:pBdr>
                      <w:top w:val="nil"/>
                      <w:left w:val="nil"/>
                      <w:bottom w:val="nil"/>
                      <w:right w:val="nil"/>
                      <w:between w:val="nil"/>
                    </w:pBdr>
                    <w:rPr>
                      <w:rFonts w:ascii="Verdana" w:eastAsia="Verdana" w:hAnsi="Verdana" w:cs="Verdana"/>
                    </w:rPr>
                  </w:pPr>
                </w:p>
              </w:tc>
            </w:tr>
          </w:tbl>
          <w:p w:rsidR="002E53D6" w:rsidRDefault="002E53D6" w:rsidP="00A62F11">
            <w:pPr>
              <w:widowControl w:val="0"/>
              <w:pBdr>
                <w:top w:val="nil"/>
                <w:left w:val="nil"/>
                <w:bottom w:val="nil"/>
                <w:right w:val="nil"/>
                <w:between w:val="nil"/>
              </w:pBdr>
              <w:rPr>
                <w:rFonts w:ascii="Verdana" w:eastAsia="Verdana" w:hAnsi="Verdana" w:cs="Verdana"/>
              </w:rPr>
            </w:pPr>
          </w:p>
        </w:tc>
      </w:tr>
      <w:tr w:rsidR="002E53D6" w:rsidTr="002E53D6">
        <w:trPr>
          <w:trHeight w:val="1640"/>
        </w:trPr>
        <w:tc>
          <w:tcPr>
            <w:tcW w:w="1761"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1642"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Attributes</w:t>
            </w:r>
          </w:p>
        </w:tc>
        <w:tc>
          <w:tcPr>
            <w:tcW w:w="595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Team work, Independent enquirers, effective participators, reflective learners, self-managers, creative thinkers.</w:t>
            </w:r>
          </w:p>
        </w:tc>
      </w:tr>
      <w:tr w:rsidR="002E53D6" w:rsidTr="002E53D6">
        <w:trPr>
          <w:trHeight w:val="1640"/>
        </w:trPr>
        <w:tc>
          <w:tcPr>
            <w:tcW w:w="176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1642"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Interests</w:t>
            </w:r>
          </w:p>
        </w:tc>
        <w:tc>
          <w:tcPr>
            <w:tcW w:w="5954"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This is a creative and expressive course.  The practical work is pupil led.  It will give you a sound knowledge of the music curriculum and is a good course for independant working.</w:t>
            </w:r>
          </w:p>
        </w:tc>
      </w:tr>
      <w:tr w:rsidR="002E53D6" w:rsidTr="002E53D6">
        <w:trPr>
          <w:trHeight w:val="500"/>
        </w:trPr>
        <w:tc>
          <w:tcPr>
            <w:tcW w:w="1761"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sidRPr="002E53D6">
              <w:rPr>
                <w:rFonts w:ascii="Verdana" w:eastAsia="Verdana" w:hAnsi="Verdana" w:cs="Verdana"/>
                <w:b/>
                <w:szCs w:val="32"/>
              </w:rPr>
              <w:t>Progression</w:t>
            </w:r>
          </w:p>
        </w:tc>
        <w:tc>
          <w:tcPr>
            <w:tcW w:w="4625"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1253"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171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Employment</w:t>
            </w:r>
          </w:p>
        </w:tc>
      </w:tr>
      <w:tr w:rsidR="002E53D6" w:rsidTr="002E53D6">
        <w:trPr>
          <w:trHeight w:val="1340"/>
        </w:trPr>
        <w:tc>
          <w:tcPr>
            <w:tcW w:w="176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46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A/AS Level -</w:t>
            </w: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Music</w:t>
            </w:r>
          </w:p>
        </w:tc>
        <w:tc>
          <w:tcPr>
            <w:tcW w:w="12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BTEC Extended Diploma Level 3</w:t>
            </w:r>
          </w:p>
        </w:tc>
        <w:tc>
          <w:tcPr>
            <w:tcW w:w="17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Performer, musician, composer, sound engineer, teacher, music journalist</w:t>
            </w:r>
          </w:p>
        </w:tc>
      </w:tr>
    </w:tbl>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68"/>
        <w:gridCol w:w="1655"/>
        <w:gridCol w:w="1612"/>
        <w:gridCol w:w="1994"/>
        <w:gridCol w:w="2231"/>
      </w:tblGrid>
      <w:tr w:rsidR="002E53D6" w:rsidTr="009966E7">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53D6" w:rsidRDefault="002E53D6" w:rsidP="00A62F11">
            <w:pPr>
              <w:jc w:val="center"/>
              <w:rPr>
                <w:rFonts w:ascii="Verdana" w:eastAsia="Verdana" w:hAnsi="Verdana" w:cs="Verdana"/>
                <w:b/>
                <w:sz w:val="40"/>
                <w:szCs w:val="40"/>
              </w:rPr>
            </w:pPr>
            <w:r>
              <w:rPr>
                <w:rFonts w:ascii="Verdana" w:eastAsia="Verdana" w:hAnsi="Verdana" w:cs="Verdana"/>
                <w:b/>
                <w:sz w:val="40"/>
                <w:szCs w:val="40"/>
              </w:rPr>
              <w:lastRenderedPageBreak/>
              <w:t>Sport</w:t>
            </w:r>
          </w:p>
        </w:tc>
      </w:tr>
      <w:tr w:rsidR="002E53D6" w:rsidTr="009966E7">
        <w:trPr>
          <w:trHeight w:val="500"/>
        </w:trPr>
        <w:tc>
          <w:tcPr>
            <w:tcW w:w="936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rPr>
            </w:pPr>
            <w:r>
              <w:rPr>
                <w:rFonts w:ascii="Verdana" w:eastAsia="Verdana" w:hAnsi="Verdana" w:cs="Verdana"/>
                <w:b/>
              </w:rPr>
              <w:t>Edexcel GCSE Physical Education</w:t>
            </w:r>
          </w:p>
        </w:tc>
      </w:tr>
      <w:tr w:rsidR="002E53D6" w:rsidTr="009966E7">
        <w:trPr>
          <w:trHeight w:val="620"/>
        </w:trPr>
        <w:tc>
          <w:tcPr>
            <w:tcW w:w="18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i/>
                <w:sz w:val="20"/>
                <w:szCs w:val="20"/>
              </w:rPr>
            </w:pPr>
            <w:r>
              <w:rPr>
                <w:rFonts w:ascii="Verdana" w:eastAsia="Verdana" w:hAnsi="Verdana" w:cs="Verdana"/>
                <w:i/>
                <w:sz w:val="20"/>
                <w:szCs w:val="20"/>
              </w:rPr>
              <w:t>For further details  please contact</w:t>
            </w:r>
          </w:p>
        </w:tc>
        <w:tc>
          <w:tcPr>
            <w:tcW w:w="749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Miss T Whittaker/ Mr T Pavli</w:t>
            </w:r>
          </w:p>
        </w:tc>
      </w:tr>
      <w:tr w:rsidR="002E53D6" w:rsidTr="009966E7">
        <w:trPr>
          <w:trHeight w:val="6080"/>
        </w:trPr>
        <w:tc>
          <w:tcPr>
            <w:tcW w:w="18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492"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Pr="002E53D6" w:rsidRDefault="002E53D6" w:rsidP="00A62F11">
            <w:pPr>
              <w:jc w:val="both"/>
              <w:rPr>
                <w:rFonts w:ascii="Verdana" w:eastAsia="Verdana" w:hAnsi="Verdana" w:cs="Verdana"/>
                <w:szCs w:val="20"/>
              </w:rPr>
            </w:pPr>
            <w:r w:rsidRPr="002E53D6">
              <w:rPr>
                <w:rFonts w:ascii="Verdana" w:eastAsia="Verdana" w:hAnsi="Verdana" w:cs="Verdana"/>
                <w:szCs w:val="20"/>
              </w:rPr>
              <w:t>We aim to:</w:t>
            </w:r>
          </w:p>
          <w:p w:rsidR="002E53D6" w:rsidRPr="002E53D6" w:rsidRDefault="001E6E33" w:rsidP="00A62F11">
            <w:pPr>
              <w:ind w:left="660" w:hanging="280"/>
              <w:jc w:val="both"/>
              <w:rPr>
                <w:rFonts w:ascii="Verdana" w:eastAsia="Verdana" w:hAnsi="Verdana" w:cs="Verdana"/>
                <w:szCs w:val="20"/>
              </w:rPr>
            </w:pPr>
            <w:r>
              <w:rPr>
                <w:szCs w:val="20"/>
              </w:rPr>
              <w:t xml:space="preserve">·   </w:t>
            </w:r>
            <w:r w:rsidR="002E53D6" w:rsidRPr="002E53D6">
              <w:rPr>
                <w:rFonts w:ascii="Verdana" w:eastAsia="Verdana" w:hAnsi="Verdana" w:cs="Verdana"/>
                <w:szCs w:val="20"/>
              </w:rPr>
              <w:t>Encourage students to be inspired, moved and changed by following a broad, coherent, satisfying and worthwhile course of study and to develop an awareness and appreciation of their own and others’ cultures in relation to physical education</w:t>
            </w:r>
          </w:p>
          <w:p w:rsidR="002E53D6" w:rsidRPr="002E53D6" w:rsidRDefault="001E6E33" w:rsidP="00A62F11">
            <w:pPr>
              <w:ind w:left="660" w:hanging="280"/>
              <w:jc w:val="both"/>
              <w:rPr>
                <w:rFonts w:ascii="Verdana" w:eastAsia="Verdana" w:hAnsi="Verdana" w:cs="Verdana"/>
                <w:szCs w:val="20"/>
              </w:rPr>
            </w:pPr>
            <w:r>
              <w:rPr>
                <w:szCs w:val="20"/>
              </w:rPr>
              <w:t xml:space="preserve">·  </w:t>
            </w:r>
            <w:r w:rsidR="002E53D6" w:rsidRPr="002E53D6">
              <w:rPr>
                <w:rFonts w:ascii="Verdana" w:eastAsia="Verdana" w:hAnsi="Verdana" w:cs="Verdana"/>
                <w:szCs w:val="20"/>
              </w:rPr>
              <w:t>Encourage creativity and decision-making skills to enable students to plan effectively for performances and to respond to changing situations</w:t>
            </w:r>
          </w:p>
          <w:p w:rsidR="002E53D6" w:rsidRPr="002E53D6" w:rsidRDefault="001E6E33" w:rsidP="00A62F11">
            <w:pPr>
              <w:ind w:left="660" w:hanging="280"/>
              <w:jc w:val="both"/>
              <w:rPr>
                <w:rFonts w:ascii="Verdana" w:eastAsia="Verdana" w:hAnsi="Verdana" w:cs="Verdana"/>
                <w:szCs w:val="20"/>
              </w:rPr>
            </w:pPr>
            <w:r>
              <w:rPr>
                <w:szCs w:val="20"/>
              </w:rPr>
              <w:t xml:space="preserve">·   </w:t>
            </w:r>
            <w:r w:rsidR="002E53D6" w:rsidRPr="002E53D6">
              <w:rPr>
                <w:rFonts w:ascii="Verdana" w:eastAsia="Verdana" w:hAnsi="Verdana" w:cs="Verdana"/>
                <w:szCs w:val="20"/>
              </w:rPr>
              <w:t>Prepare students to make informed decisions about further learning opportunities and career choices</w:t>
            </w:r>
          </w:p>
          <w:p w:rsidR="002E53D6" w:rsidRPr="002E53D6" w:rsidRDefault="001E6E33" w:rsidP="00A62F11">
            <w:pPr>
              <w:ind w:left="660" w:hanging="280"/>
              <w:jc w:val="both"/>
              <w:rPr>
                <w:rFonts w:ascii="Verdana" w:eastAsia="Verdana" w:hAnsi="Verdana" w:cs="Verdana"/>
                <w:szCs w:val="20"/>
              </w:rPr>
            </w:pPr>
            <w:r>
              <w:rPr>
                <w:szCs w:val="20"/>
              </w:rPr>
              <w:t xml:space="preserve">·   </w:t>
            </w:r>
            <w:r w:rsidR="002E53D6" w:rsidRPr="002E53D6">
              <w:rPr>
                <w:rFonts w:ascii="Verdana" w:eastAsia="Verdana" w:hAnsi="Verdana" w:cs="Verdana"/>
                <w:szCs w:val="20"/>
              </w:rPr>
              <w:t>Enable students to become increasingly physically competent through being actively engaged in a range of physical activities, and to become increasingly effective in their performance in different types of physical activity and roles such as player/participant, leader and official</w:t>
            </w:r>
          </w:p>
          <w:p w:rsidR="002E53D6" w:rsidRPr="002E53D6" w:rsidRDefault="001E6E33" w:rsidP="00A62F11">
            <w:pPr>
              <w:ind w:left="660" w:hanging="280"/>
              <w:jc w:val="both"/>
              <w:rPr>
                <w:rFonts w:ascii="Verdana" w:eastAsia="Verdana" w:hAnsi="Verdana" w:cs="Verdana"/>
                <w:szCs w:val="20"/>
              </w:rPr>
            </w:pPr>
            <w:r>
              <w:rPr>
                <w:szCs w:val="20"/>
              </w:rPr>
              <w:t xml:space="preserve">· </w:t>
            </w:r>
            <w:r w:rsidR="002E53D6" w:rsidRPr="002E53D6">
              <w:rPr>
                <w:rFonts w:ascii="Verdana" w:eastAsia="Verdana" w:hAnsi="Verdana" w:cs="Verdana"/>
                <w:szCs w:val="20"/>
              </w:rPr>
              <w:t>Enable students to develop their ability to engage independently and successfully in different types of physical activity, and to develop and maintain their involvement in physical activity as part of a healthy, active lifestyle.</w:t>
            </w:r>
          </w:p>
          <w:p w:rsidR="002E53D6" w:rsidRDefault="002E53D6" w:rsidP="00A62F11">
            <w:pPr>
              <w:jc w:val="both"/>
              <w:rPr>
                <w:rFonts w:ascii="Verdana" w:eastAsia="Verdana" w:hAnsi="Verdana" w:cs="Verdana"/>
                <w:sz w:val="20"/>
                <w:szCs w:val="20"/>
              </w:rPr>
            </w:pPr>
            <w:r w:rsidRPr="002E53D6">
              <w:rPr>
                <w:rFonts w:ascii="Verdana" w:eastAsia="Verdana" w:hAnsi="Verdana" w:cs="Verdana"/>
                <w:szCs w:val="20"/>
              </w:rPr>
              <w:t>This exciting but challenging course enables you to extend your work in Sport and covers the key knowledge and practical skills required in an appropriate employment.</w:t>
            </w:r>
          </w:p>
        </w:tc>
      </w:tr>
      <w:tr w:rsidR="002E53D6" w:rsidTr="009966E7">
        <w:trPr>
          <w:trHeight w:val="1640"/>
        </w:trPr>
        <w:tc>
          <w:tcPr>
            <w:tcW w:w="18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32"/>
              </w:rPr>
            </w:pPr>
            <w:r w:rsidRPr="002E53D6">
              <w:rPr>
                <w:rFonts w:ascii="Verdana" w:eastAsia="Verdana" w:hAnsi="Verdana" w:cs="Verdana"/>
                <w:b/>
                <w:sz w:val="24"/>
                <w:szCs w:val="32"/>
              </w:rPr>
              <w:t>Assessment</w:t>
            </w:r>
          </w:p>
        </w:tc>
        <w:tc>
          <w:tcPr>
            <w:tcW w:w="165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Overview</w:t>
            </w:r>
          </w:p>
        </w:tc>
        <w:tc>
          <w:tcPr>
            <w:tcW w:w="360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40% Practical Performance 60% Theory Examination</w:t>
            </w:r>
          </w:p>
        </w:tc>
        <w:tc>
          <w:tcPr>
            <w:tcW w:w="22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1 GCSE</w:t>
            </w:r>
          </w:p>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Grade 1 - 9</w:t>
            </w:r>
          </w:p>
        </w:tc>
      </w:tr>
      <w:tr w:rsidR="002E53D6" w:rsidTr="009966E7">
        <w:trPr>
          <w:trHeight w:val="1680"/>
        </w:trPr>
        <w:tc>
          <w:tcPr>
            <w:tcW w:w="1868"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lastRenderedPageBreak/>
              <w:t>Keys to Success</w:t>
            </w:r>
          </w:p>
        </w:tc>
        <w:tc>
          <w:tcPr>
            <w:tcW w:w="1655"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sidRPr="002E53D6">
              <w:rPr>
                <w:rFonts w:ascii="Verdana" w:eastAsia="Verdana" w:hAnsi="Verdana" w:cs="Verdana"/>
                <w:b/>
                <w:sz w:val="24"/>
                <w:szCs w:val="28"/>
              </w:rPr>
              <w:t>Attributes</w:t>
            </w:r>
          </w:p>
        </w:tc>
        <w:tc>
          <w:tcPr>
            <w:tcW w:w="5837" w:type="dxa"/>
            <w:gridSpan w:val="3"/>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Proven track record of full participation in PE throughout Key Stage 3 in both curriculum and extra curricular activity . Resilience, organisation and a willingness to take responsibility for learning. Developing responsibility for deadlines and determination for completing tasks</w:t>
            </w:r>
          </w:p>
        </w:tc>
      </w:tr>
      <w:tr w:rsidR="002E53D6" w:rsidTr="009966E7">
        <w:trPr>
          <w:trHeight w:val="1080"/>
        </w:trPr>
        <w:tc>
          <w:tcPr>
            <w:tcW w:w="1868"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1655"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5837"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Sport and Physical Activity</w:t>
            </w:r>
          </w:p>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Knowledge about keeping active and living a healthy lifestyle</w:t>
            </w:r>
          </w:p>
        </w:tc>
      </w:tr>
      <w:tr w:rsidR="002E53D6" w:rsidTr="009966E7">
        <w:trPr>
          <w:trHeight w:val="500"/>
        </w:trPr>
        <w:tc>
          <w:tcPr>
            <w:tcW w:w="1868"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sidRPr="009966E7">
              <w:rPr>
                <w:rFonts w:ascii="Verdana" w:eastAsia="Verdana" w:hAnsi="Verdana" w:cs="Verdana"/>
                <w:b/>
                <w:sz w:val="24"/>
                <w:szCs w:val="32"/>
              </w:rPr>
              <w:t>Progression</w:t>
            </w:r>
          </w:p>
        </w:tc>
        <w:tc>
          <w:tcPr>
            <w:tcW w:w="165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Academic</w:t>
            </w:r>
          </w:p>
        </w:tc>
        <w:tc>
          <w:tcPr>
            <w:tcW w:w="1612"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Applied</w:t>
            </w:r>
          </w:p>
        </w:tc>
        <w:tc>
          <w:tcPr>
            <w:tcW w:w="4225" w:type="dxa"/>
            <w:gridSpan w:val="2"/>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8"/>
                <w:szCs w:val="28"/>
              </w:rPr>
            </w:pPr>
            <w:r>
              <w:rPr>
                <w:rFonts w:ascii="Verdana" w:eastAsia="Verdana" w:hAnsi="Verdana" w:cs="Verdana"/>
                <w:sz w:val="28"/>
                <w:szCs w:val="28"/>
              </w:rPr>
              <w:t>Employment</w:t>
            </w:r>
          </w:p>
        </w:tc>
      </w:tr>
      <w:tr w:rsidR="002E53D6" w:rsidTr="009966E7">
        <w:trPr>
          <w:trHeight w:val="1100"/>
        </w:trPr>
        <w:tc>
          <w:tcPr>
            <w:tcW w:w="1868"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1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A/AS Level PE</w:t>
            </w:r>
          </w:p>
          <w:p w:rsidR="002E53D6" w:rsidRDefault="002E53D6" w:rsidP="00A62F11">
            <w:pPr>
              <w:widowControl w:val="0"/>
              <w:pBdr>
                <w:top w:val="nil"/>
                <w:left w:val="nil"/>
                <w:bottom w:val="nil"/>
                <w:right w:val="nil"/>
                <w:between w:val="nil"/>
              </w:pBdr>
              <w:rPr>
                <w:rFonts w:ascii="Verdana" w:eastAsia="Verdana" w:hAnsi="Verdana" w:cs="Verdana"/>
                <w:b/>
                <w:sz w:val="18"/>
                <w:szCs w:val="18"/>
              </w:rPr>
            </w:pPr>
            <w:r>
              <w:rPr>
                <w:rFonts w:ascii="Verdana" w:eastAsia="Verdana" w:hAnsi="Verdana" w:cs="Verdana"/>
                <w:b/>
                <w:sz w:val="18"/>
                <w:szCs w:val="18"/>
              </w:rPr>
              <w:t xml:space="preserve"> </w:t>
            </w:r>
          </w:p>
        </w:tc>
        <w:tc>
          <w:tcPr>
            <w:tcW w:w="161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BTEC National Diploma in Sport or Public Services</w:t>
            </w:r>
          </w:p>
        </w:tc>
        <w:tc>
          <w:tcPr>
            <w:tcW w:w="422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Teacher/Coach,Physiotherapist , Sports Development , Media/Advertising, Leisure Industry</w:t>
            </w:r>
          </w:p>
        </w:tc>
      </w:tr>
    </w:tbl>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9966E7" w:rsidRDefault="009966E7" w:rsidP="005966FD">
      <w:pPr>
        <w:pStyle w:val="Default"/>
        <w:rPr>
          <w:rFonts w:ascii="Calibri" w:hAnsi="Calibri" w:cs="Calibri"/>
          <w:b/>
        </w:rPr>
      </w:pPr>
      <w:r>
        <w:rPr>
          <w:rFonts w:ascii="Calibri" w:hAnsi="Calibri" w:cs="Calibri"/>
          <w:b/>
        </w:rPr>
        <w:t xml:space="preserve">N.B Investigations are taking place into the possibility of the school offering BTec Sport. Students who chose to take Sport will be informed if it is felt necessary to make this change to the course offered.  </w:t>
      </w: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p w:rsidR="002E53D6" w:rsidRDefault="002E53D6" w:rsidP="005966FD">
      <w:pPr>
        <w:pStyle w:val="Default"/>
        <w:rPr>
          <w:rFonts w:ascii="Calibri" w:hAnsi="Calibri" w:cs="Calibri"/>
          <w:b/>
        </w:rPr>
      </w:pPr>
    </w:p>
    <w:tbl>
      <w:tblPr>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11"/>
        <w:gridCol w:w="1958"/>
        <w:gridCol w:w="805"/>
        <w:gridCol w:w="2304"/>
        <w:gridCol w:w="2382"/>
      </w:tblGrid>
      <w:tr w:rsidR="002E53D6" w:rsidTr="002E53D6">
        <w:trPr>
          <w:trHeight w:val="620"/>
        </w:trPr>
        <w:tc>
          <w:tcPr>
            <w:tcW w:w="9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E53D6" w:rsidRDefault="002E53D6" w:rsidP="00A62F11">
            <w:pPr>
              <w:jc w:val="center"/>
              <w:rPr>
                <w:rFonts w:ascii="Verdana" w:eastAsia="Verdana" w:hAnsi="Verdana" w:cs="Verdana"/>
                <w:b/>
                <w:sz w:val="40"/>
                <w:szCs w:val="40"/>
              </w:rPr>
            </w:pPr>
            <w:r>
              <w:rPr>
                <w:rFonts w:ascii="Verdana" w:eastAsia="Verdana" w:hAnsi="Verdana" w:cs="Verdana"/>
                <w:b/>
                <w:sz w:val="40"/>
                <w:szCs w:val="40"/>
              </w:rPr>
              <w:lastRenderedPageBreak/>
              <w:t xml:space="preserve">Textiles </w:t>
            </w:r>
          </w:p>
        </w:tc>
      </w:tr>
      <w:tr w:rsidR="002E53D6" w:rsidTr="002E53D6">
        <w:trPr>
          <w:trHeight w:val="500"/>
        </w:trPr>
        <w:tc>
          <w:tcPr>
            <w:tcW w:w="936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jc w:val="center"/>
              <w:rPr>
                <w:rFonts w:ascii="Verdana" w:eastAsia="Verdana" w:hAnsi="Verdana" w:cs="Verdana"/>
                <w:b/>
              </w:rPr>
            </w:pPr>
            <w:r>
              <w:rPr>
                <w:rFonts w:ascii="Verdana" w:eastAsia="Verdana" w:hAnsi="Verdana" w:cs="Verdana"/>
                <w:b/>
              </w:rPr>
              <w:t>WJEC Eduquas GCSE Design and Technology: Textiles</w:t>
            </w:r>
          </w:p>
        </w:tc>
      </w:tr>
      <w:tr w:rsidR="002E53D6" w:rsidTr="002E53D6">
        <w:trPr>
          <w:trHeight w:val="560"/>
        </w:trPr>
        <w:tc>
          <w:tcPr>
            <w:tcW w:w="19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i/>
                <w:sz w:val="18"/>
                <w:szCs w:val="18"/>
              </w:rPr>
            </w:pPr>
            <w:r>
              <w:rPr>
                <w:rFonts w:ascii="Verdana" w:eastAsia="Verdana" w:hAnsi="Verdana" w:cs="Verdana"/>
                <w:i/>
                <w:sz w:val="18"/>
                <w:szCs w:val="18"/>
              </w:rPr>
              <w:t>For further information please contact</w:t>
            </w:r>
          </w:p>
        </w:tc>
        <w:tc>
          <w:tcPr>
            <w:tcW w:w="7449"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rPr>
            </w:pPr>
            <w:r>
              <w:rPr>
                <w:rFonts w:ascii="Verdana" w:eastAsia="Verdana" w:hAnsi="Verdana" w:cs="Verdana"/>
              </w:rPr>
              <w:t>Mrs Lewis</w:t>
            </w:r>
          </w:p>
        </w:tc>
      </w:tr>
      <w:tr w:rsidR="002E53D6" w:rsidTr="002E53D6">
        <w:trPr>
          <w:trHeight w:val="4520"/>
        </w:trPr>
        <w:tc>
          <w:tcPr>
            <w:tcW w:w="191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Content</w:t>
            </w:r>
          </w:p>
        </w:tc>
        <w:tc>
          <w:tcPr>
            <w:tcW w:w="7449"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jc w:val="both"/>
              <w:rPr>
                <w:rFonts w:ascii="Verdana" w:eastAsia="Verdana" w:hAnsi="Verdana" w:cs="Verdana"/>
                <w:sz w:val="18"/>
                <w:szCs w:val="18"/>
              </w:rPr>
            </w:pPr>
            <w:r>
              <w:rPr>
                <w:rFonts w:ascii="Verdana" w:eastAsia="Verdana" w:hAnsi="Verdana" w:cs="Verdana"/>
                <w:sz w:val="18"/>
                <w:szCs w:val="18"/>
              </w:rPr>
              <w:t>This course offers a unique opportunity for you to identify and solve real problems by designing and making textile products. We encourage you to develop your understanding of textiles and the textile industry by having the opportunity to analyse and evaluate situations, study designers, research fashion and theatrical design, make creative products and then appraise your performance.</w:t>
            </w:r>
          </w:p>
          <w:p w:rsidR="001E6E33" w:rsidRDefault="002E53D6" w:rsidP="00A62F11">
            <w:pPr>
              <w:jc w:val="both"/>
              <w:rPr>
                <w:rFonts w:ascii="Verdana" w:eastAsia="Verdana" w:hAnsi="Verdana" w:cs="Verdana"/>
                <w:sz w:val="18"/>
                <w:szCs w:val="18"/>
              </w:rPr>
            </w:pPr>
            <w:r>
              <w:rPr>
                <w:rFonts w:ascii="Verdana" w:eastAsia="Verdana" w:hAnsi="Verdana" w:cs="Verdana"/>
                <w:sz w:val="18"/>
                <w:szCs w:val="18"/>
              </w:rPr>
              <w:t xml:space="preserve">GCSE Design Technology: Textiles allows you to learn a wide variety of skills during Year 10. </w:t>
            </w:r>
          </w:p>
          <w:p w:rsidR="002E53D6" w:rsidRDefault="002E53D6" w:rsidP="00A62F11">
            <w:pPr>
              <w:jc w:val="both"/>
              <w:rPr>
                <w:rFonts w:ascii="Verdana" w:eastAsia="Verdana" w:hAnsi="Verdana" w:cs="Verdana"/>
                <w:sz w:val="18"/>
                <w:szCs w:val="18"/>
              </w:rPr>
            </w:pPr>
            <w:r>
              <w:rPr>
                <w:rFonts w:ascii="Verdana" w:eastAsia="Verdana" w:hAnsi="Verdana" w:cs="Verdana"/>
                <w:sz w:val="18"/>
                <w:szCs w:val="18"/>
              </w:rPr>
              <w:t xml:space="preserve">It has a core element which </w:t>
            </w:r>
            <w:r w:rsidR="001E6E33">
              <w:rPr>
                <w:rFonts w:ascii="Verdana" w:eastAsia="Verdana" w:hAnsi="Verdana" w:cs="Verdana"/>
                <w:sz w:val="18"/>
                <w:szCs w:val="18"/>
              </w:rPr>
              <w:t>includes D and T in our world, smart materials, e</w:t>
            </w:r>
            <w:r>
              <w:rPr>
                <w:rFonts w:ascii="Verdana" w:eastAsia="Verdana" w:hAnsi="Verdana" w:cs="Verdana"/>
                <w:sz w:val="18"/>
                <w:szCs w:val="18"/>
              </w:rPr>
              <w:t>lectronic system</w:t>
            </w:r>
            <w:r w:rsidR="001E6E33">
              <w:rPr>
                <w:rFonts w:ascii="Verdana" w:eastAsia="Verdana" w:hAnsi="Verdana" w:cs="Verdana"/>
                <w:sz w:val="18"/>
                <w:szCs w:val="18"/>
              </w:rPr>
              <w:t>s and programmable components, mechanical components and m</w:t>
            </w:r>
            <w:r>
              <w:rPr>
                <w:rFonts w:ascii="Verdana" w:eastAsia="Verdana" w:hAnsi="Verdana" w:cs="Verdana"/>
                <w:sz w:val="18"/>
                <w:szCs w:val="18"/>
              </w:rPr>
              <w:t>aterials. You w</w:t>
            </w:r>
            <w:r w:rsidR="001E6E33">
              <w:rPr>
                <w:rFonts w:ascii="Verdana" w:eastAsia="Verdana" w:hAnsi="Verdana" w:cs="Verdana"/>
                <w:sz w:val="18"/>
                <w:szCs w:val="18"/>
              </w:rPr>
              <w:t>ill gain in-depth knowledge of f</w:t>
            </w:r>
            <w:r>
              <w:rPr>
                <w:rFonts w:ascii="Verdana" w:eastAsia="Verdana" w:hAnsi="Verdana" w:cs="Verdana"/>
                <w:sz w:val="18"/>
                <w:szCs w:val="18"/>
              </w:rPr>
              <w:t>ibres an</w:t>
            </w:r>
            <w:r w:rsidR="001E6E33">
              <w:rPr>
                <w:rFonts w:ascii="Verdana" w:eastAsia="Verdana" w:hAnsi="Verdana" w:cs="Verdana"/>
                <w:sz w:val="18"/>
                <w:szCs w:val="18"/>
              </w:rPr>
              <w:t>d t</w:t>
            </w:r>
            <w:r>
              <w:rPr>
                <w:rFonts w:ascii="Verdana" w:eastAsia="Verdana" w:hAnsi="Verdana" w:cs="Verdana"/>
                <w:sz w:val="18"/>
                <w:szCs w:val="18"/>
              </w:rPr>
              <w:t>extiles through investigation and experimentation. You will investigate into a wide range of products and designers.</w:t>
            </w:r>
          </w:p>
          <w:p w:rsidR="002E53D6" w:rsidRDefault="002E53D6" w:rsidP="00A62F11">
            <w:pPr>
              <w:jc w:val="both"/>
              <w:rPr>
                <w:rFonts w:ascii="Verdana" w:eastAsia="Verdana" w:hAnsi="Verdana" w:cs="Verdana"/>
                <w:sz w:val="18"/>
                <w:szCs w:val="18"/>
              </w:rPr>
            </w:pPr>
            <w:r>
              <w:rPr>
                <w:rFonts w:ascii="Verdana" w:eastAsia="Verdana" w:hAnsi="Verdana" w:cs="Verdana"/>
                <w:sz w:val="18"/>
                <w:szCs w:val="18"/>
              </w:rPr>
              <w:t>In Year 11 the Design and Make task is completed during the first two terms, this accounts for 50% of your GCSE grade (this involves completing a portfolio of evidence  and a</w:t>
            </w:r>
            <w:r w:rsidR="001E6E33">
              <w:rPr>
                <w:rFonts w:ascii="Verdana" w:eastAsia="Verdana" w:hAnsi="Verdana" w:cs="Verdana"/>
                <w:sz w:val="18"/>
                <w:szCs w:val="18"/>
              </w:rPr>
              <w:t xml:space="preserve"> practical item within 35 hours.</w:t>
            </w:r>
          </w:p>
          <w:p w:rsidR="002E53D6" w:rsidRDefault="002E53D6" w:rsidP="00A62F11">
            <w:pPr>
              <w:jc w:val="both"/>
              <w:rPr>
                <w:rFonts w:ascii="Verdana" w:eastAsia="Verdana" w:hAnsi="Verdana" w:cs="Verdana"/>
                <w:sz w:val="18"/>
                <w:szCs w:val="18"/>
              </w:rPr>
            </w:pPr>
            <w:r>
              <w:rPr>
                <w:rFonts w:ascii="Verdana" w:eastAsia="Verdana" w:hAnsi="Verdana" w:cs="Verdana"/>
                <w:sz w:val="18"/>
                <w:szCs w:val="18"/>
              </w:rPr>
              <w:t>These are controlled assessed tasks set by the examination board, undertaken in lessons, but offer you the opportunity to follow your own personal interest in textiles.</w:t>
            </w:r>
          </w:p>
        </w:tc>
      </w:tr>
      <w:tr w:rsidR="002E53D6" w:rsidTr="002E53D6">
        <w:trPr>
          <w:trHeight w:val="1080"/>
        </w:trPr>
        <w:tc>
          <w:tcPr>
            <w:tcW w:w="1911"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32"/>
              </w:rPr>
            </w:pPr>
            <w:r w:rsidRPr="002E53D6">
              <w:rPr>
                <w:rFonts w:ascii="Verdana" w:eastAsia="Verdana" w:hAnsi="Verdana" w:cs="Verdana"/>
                <w:b/>
                <w:sz w:val="24"/>
                <w:szCs w:val="32"/>
              </w:rPr>
              <w:t>Assessment</w:t>
            </w:r>
          </w:p>
        </w:tc>
        <w:tc>
          <w:tcPr>
            <w:tcW w:w="195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Examination</w:t>
            </w:r>
          </w:p>
        </w:tc>
        <w:tc>
          <w:tcPr>
            <w:tcW w:w="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50%</w:t>
            </w:r>
          </w:p>
        </w:tc>
        <w:tc>
          <w:tcPr>
            <w:tcW w:w="46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 xml:space="preserve">2 hours examination </w:t>
            </w:r>
          </w:p>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Core and specialism (Textiles)</w:t>
            </w:r>
          </w:p>
        </w:tc>
      </w:tr>
      <w:tr w:rsidR="002E53D6" w:rsidTr="002E53D6">
        <w:trPr>
          <w:trHeight w:val="860"/>
        </w:trPr>
        <w:tc>
          <w:tcPr>
            <w:tcW w:w="191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sz w:val="24"/>
              </w:rPr>
            </w:pPr>
          </w:p>
        </w:tc>
        <w:tc>
          <w:tcPr>
            <w:tcW w:w="195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Controlled Task</w:t>
            </w:r>
          </w:p>
        </w:tc>
        <w:tc>
          <w:tcPr>
            <w:tcW w:w="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50%</w:t>
            </w:r>
          </w:p>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 xml:space="preserve"> </w:t>
            </w:r>
          </w:p>
        </w:tc>
        <w:tc>
          <w:tcPr>
            <w:tcW w:w="4686"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Manufacture Project Portfolio of evidence (35 hours)</w:t>
            </w:r>
          </w:p>
        </w:tc>
      </w:tr>
      <w:tr w:rsidR="002E53D6" w:rsidTr="002E53D6">
        <w:trPr>
          <w:trHeight w:val="620"/>
        </w:trPr>
        <w:tc>
          <w:tcPr>
            <w:tcW w:w="191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sz w:val="24"/>
              </w:rPr>
            </w:pPr>
          </w:p>
        </w:tc>
        <w:tc>
          <w:tcPr>
            <w:tcW w:w="195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Pr="002E53D6" w:rsidRDefault="002E53D6" w:rsidP="00A62F11">
            <w:pPr>
              <w:widowControl w:val="0"/>
              <w:pBdr>
                <w:top w:val="nil"/>
                <w:left w:val="nil"/>
                <w:bottom w:val="nil"/>
                <w:right w:val="nil"/>
                <w:between w:val="nil"/>
              </w:pBdr>
              <w:rPr>
                <w:rFonts w:ascii="Verdana" w:eastAsia="Verdana" w:hAnsi="Verdana" w:cs="Verdana"/>
                <w:b/>
                <w:sz w:val="24"/>
                <w:szCs w:val="28"/>
              </w:rPr>
            </w:pPr>
            <w:r w:rsidRPr="002E53D6">
              <w:rPr>
                <w:rFonts w:ascii="Verdana" w:eastAsia="Verdana" w:hAnsi="Verdana" w:cs="Verdana"/>
                <w:b/>
                <w:sz w:val="24"/>
                <w:szCs w:val="28"/>
              </w:rPr>
              <w:t>Contribution</w:t>
            </w:r>
          </w:p>
        </w:tc>
        <w:tc>
          <w:tcPr>
            <w:tcW w:w="549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Costs may be incurred for purchasing materials</w:t>
            </w:r>
          </w:p>
        </w:tc>
      </w:tr>
      <w:tr w:rsidR="002E53D6" w:rsidTr="002E53D6">
        <w:trPr>
          <w:trHeight w:val="1100"/>
        </w:trPr>
        <w:tc>
          <w:tcPr>
            <w:tcW w:w="1911"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Pr>
                <w:rFonts w:ascii="Verdana" w:eastAsia="Verdana" w:hAnsi="Verdana" w:cs="Verdana"/>
                <w:b/>
                <w:sz w:val="32"/>
                <w:szCs w:val="32"/>
              </w:rPr>
              <w:t>Keys to Success</w:t>
            </w:r>
          </w:p>
        </w:tc>
        <w:tc>
          <w:tcPr>
            <w:tcW w:w="195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Attributes</w:t>
            </w:r>
          </w:p>
        </w:tc>
        <w:tc>
          <w:tcPr>
            <w:tcW w:w="549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Enjoy practical work, independent, decision maker, creative, innovative and able to communicate design ideas and knowledge, organised, problem solving,  good time management skills and  problem solving</w:t>
            </w:r>
          </w:p>
        </w:tc>
      </w:tr>
      <w:tr w:rsidR="002E53D6" w:rsidTr="002E53D6">
        <w:trPr>
          <w:trHeight w:val="920"/>
        </w:trPr>
        <w:tc>
          <w:tcPr>
            <w:tcW w:w="191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1958" w:type="dxa"/>
            <w:tcBorders>
              <w:top w:val="nil"/>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Interests</w:t>
            </w:r>
          </w:p>
        </w:tc>
        <w:tc>
          <w:tcPr>
            <w:tcW w:w="5491"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An interest in making practical products, art and design, components, systems, smart materials creativity and ICT would be beneficial.</w:t>
            </w:r>
          </w:p>
        </w:tc>
      </w:tr>
      <w:tr w:rsidR="002E53D6" w:rsidTr="002E53D6">
        <w:trPr>
          <w:trHeight w:val="500"/>
        </w:trPr>
        <w:tc>
          <w:tcPr>
            <w:tcW w:w="1911"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32"/>
                <w:szCs w:val="32"/>
              </w:rPr>
            </w:pPr>
            <w:r w:rsidRPr="002E53D6">
              <w:rPr>
                <w:rFonts w:ascii="Verdana" w:eastAsia="Verdana" w:hAnsi="Verdana" w:cs="Verdana"/>
                <w:b/>
                <w:sz w:val="24"/>
                <w:szCs w:val="32"/>
              </w:rPr>
              <w:t>Progression</w:t>
            </w:r>
          </w:p>
        </w:tc>
        <w:tc>
          <w:tcPr>
            <w:tcW w:w="1958" w:type="dxa"/>
            <w:tcBorders>
              <w:top w:val="single" w:sz="4" w:space="0" w:color="auto"/>
              <w:left w:val="nil"/>
              <w:bottom w:val="single" w:sz="8" w:space="0" w:color="000000"/>
              <w:right w:val="single" w:sz="8" w:space="0" w:color="000000"/>
            </w:tcBorders>
            <w:shd w:val="clear" w:color="auto" w:fill="D9D9D9"/>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Academic</w:t>
            </w:r>
          </w:p>
        </w:tc>
        <w:tc>
          <w:tcPr>
            <w:tcW w:w="3109" w:type="dxa"/>
            <w:gridSpan w:val="2"/>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Applied</w:t>
            </w:r>
          </w:p>
        </w:tc>
        <w:tc>
          <w:tcPr>
            <w:tcW w:w="2382" w:type="dxa"/>
            <w:tcBorders>
              <w:top w:val="single" w:sz="4" w:space="0" w:color="auto"/>
              <w:left w:val="nil"/>
              <w:bottom w:val="single" w:sz="8" w:space="0" w:color="000000"/>
              <w:right w:val="single" w:sz="8" w:space="0" w:color="000000"/>
            </w:tcBorders>
            <w:shd w:val="clear" w:color="auto" w:fill="E0E0E0"/>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Employment</w:t>
            </w:r>
          </w:p>
        </w:tc>
      </w:tr>
      <w:tr w:rsidR="002E53D6" w:rsidTr="002E53D6">
        <w:trPr>
          <w:trHeight w:val="1760"/>
        </w:trPr>
        <w:tc>
          <w:tcPr>
            <w:tcW w:w="191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pPr>
          </w:p>
        </w:tc>
        <w:tc>
          <w:tcPr>
            <w:tcW w:w="19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A Level -</w:t>
            </w:r>
          </w:p>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Design Technology Textiles, Creative Textiles, Product Design, Art and Design</w:t>
            </w:r>
          </w:p>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Product Design</w:t>
            </w:r>
          </w:p>
        </w:tc>
        <w:tc>
          <w:tcPr>
            <w:tcW w:w="310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BTEC Textile Design, Industrial Design, Fashion Industry, Manufacturing</w:t>
            </w:r>
          </w:p>
        </w:tc>
        <w:tc>
          <w:tcPr>
            <w:tcW w:w="23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E53D6" w:rsidRDefault="002E53D6" w:rsidP="00A62F11">
            <w:pPr>
              <w:widowControl w:val="0"/>
              <w:pBdr>
                <w:top w:val="nil"/>
                <w:left w:val="nil"/>
                <w:bottom w:val="nil"/>
                <w:right w:val="nil"/>
                <w:between w:val="nil"/>
              </w:pBdr>
              <w:rPr>
                <w:rFonts w:ascii="Verdana" w:eastAsia="Verdana" w:hAnsi="Verdana" w:cs="Verdana"/>
                <w:sz w:val="18"/>
                <w:szCs w:val="18"/>
              </w:rPr>
            </w:pPr>
            <w:r>
              <w:rPr>
                <w:rFonts w:ascii="Verdana" w:eastAsia="Verdana" w:hAnsi="Verdana" w:cs="Verdana"/>
                <w:sz w:val="18"/>
                <w:szCs w:val="18"/>
              </w:rPr>
              <w:t>Textile Industry, Interior Designer, Buyer, Teaching, Manufacturing, Fashion</w:t>
            </w:r>
          </w:p>
        </w:tc>
      </w:tr>
    </w:tbl>
    <w:p w:rsidR="002E53D6" w:rsidRDefault="002E53D6" w:rsidP="005966FD">
      <w:pPr>
        <w:pStyle w:val="Default"/>
        <w:rPr>
          <w:rFonts w:ascii="Calibri" w:hAnsi="Calibri" w:cs="Calibri"/>
          <w:b/>
        </w:rPr>
      </w:pPr>
    </w:p>
    <w:p w:rsidR="005845A7" w:rsidRDefault="005845A7"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A02173" w:rsidRDefault="00A02173" w:rsidP="005966FD">
      <w:pPr>
        <w:pStyle w:val="Default"/>
        <w:rPr>
          <w:rFonts w:ascii="Calibri" w:hAnsi="Calibri" w:cs="Calibri"/>
          <w:b/>
        </w:rPr>
      </w:pPr>
    </w:p>
    <w:p w:rsidR="00766C10" w:rsidRDefault="00766C10" w:rsidP="00766C10">
      <w:pPr>
        <w:rPr>
          <w:rFonts w:ascii="Verdana" w:hAnsi="Verdana"/>
          <w:b/>
          <w:sz w:val="32"/>
          <w:szCs w:val="32"/>
        </w:rPr>
      </w:pPr>
      <w:r>
        <w:rPr>
          <w:rFonts w:ascii="Verdana" w:hAnsi="Verdana"/>
          <w:b/>
          <w:sz w:val="32"/>
          <w:szCs w:val="32"/>
        </w:rPr>
        <w:t>Student Support available during Key Stage 4</w:t>
      </w:r>
    </w:p>
    <w:p w:rsidR="00766C10" w:rsidRDefault="00766C10" w:rsidP="00766C10">
      <w:pPr>
        <w:jc w:val="both"/>
        <w:rPr>
          <w:rFonts w:ascii="Verdana" w:hAnsi="Verdana"/>
        </w:rPr>
      </w:pPr>
    </w:p>
    <w:p w:rsidR="009F0F33" w:rsidRPr="009F0F33" w:rsidRDefault="009F0F33" w:rsidP="009F0F33">
      <w:pPr>
        <w:shd w:val="clear" w:color="auto" w:fill="FFFFFF"/>
        <w:spacing w:after="0" w:line="240" w:lineRule="auto"/>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Some students in KS4 may need additional support at times during this phase. The support that we can offer to students includes:</w:t>
      </w:r>
    </w:p>
    <w:p w:rsidR="009F0F33" w:rsidRPr="009F0F33" w:rsidRDefault="009F0F33" w:rsidP="009F0F33">
      <w:pPr>
        <w:numPr>
          <w:ilvl w:val="0"/>
          <w:numId w:val="47"/>
        </w:numPr>
        <w:shd w:val="clear" w:color="auto" w:fill="FFFFFF"/>
        <w:spacing w:before="100" w:beforeAutospacing="1" w:after="100" w:afterAutospacing="1" w:line="240" w:lineRule="auto"/>
        <w:ind w:left="945"/>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Additional adult support in lessons (as part of an EHCP provision)</w:t>
      </w:r>
    </w:p>
    <w:p w:rsidR="009F0F33" w:rsidRPr="009F0F33" w:rsidRDefault="009F0F33" w:rsidP="009F0F33">
      <w:pPr>
        <w:numPr>
          <w:ilvl w:val="0"/>
          <w:numId w:val="47"/>
        </w:numPr>
        <w:shd w:val="clear" w:color="auto" w:fill="FFFFFF"/>
        <w:spacing w:before="100" w:beforeAutospacing="1" w:after="100" w:afterAutospacing="1" w:line="240" w:lineRule="auto"/>
        <w:ind w:left="945"/>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Personalised Social Skills Interventions (small groups or 1:1)</w:t>
      </w:r>
    </w:p>
    <w:p w:rsidR="009F0F33" w:rsidRPr="009F0F33" w:rsidRDefault="009F0F33" w:rsidP="009F0F33">
      <w:pPr>
        <w:numPr>
          <w:ilvl w:val="0"/>
          <w:numId w:val="47"/>
        </w:numPr>
        <w:shd w:val="clear" w:color="auto" w:fill="FFFFFF"/>
        <w:spacing w:before="100" w:beforeAutospacing="1" w:after="100" w:afterAutospacing="1" w:line="240" w:lineRule="auto"/>
        <w:ind w:left="945"/>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Speech and Language Interventions</w:t>
      </w:r>
    </w:p>
    <w:p w:rsidR="009F0F33" w:rsidRPr="009F0F33" w:rsidRDefault="009F0F33" w:rsidP="009F0F33">
      <w:pPr>
        <w:numPr>
          <w:ilvl w:val="0"/>
          <w:numId w:val="47"/>
        </w:numPr>
        <w:shd w:val="clear" w:color="auto" w:fill="FFFFFF"/>
        <w:spacing w:before="100" w:beforeAutospacing="1" w:after="100" w:afterAutospacing="1" w:line="240" w:lineRule="auto"/>
        <w:ind w:left="945"/>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Literacy and Numeracy support</w:t>
      </w:r>
    </w:p>
    <w:p w:rsidR="009F0F33" w:rsidRPr="009F0F33" w:rsidRDefault="009F0F33" w:rsidP="009F0F33">
      <w:pPr>
        <w:shd w:val="clear" w:color="auto" w:fill="FFFFFF"/>
        <w:spacing w:after="0" w:line="240" w:lineRule="auto"/>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KS4 support packages are mainly delivered outside of lesson time to minimise the impact on GCSE lessons. </w:t>
      </w:r>
    </w:p>
    <w:p w:rsidR="009F0F33" w:rsidRPr="009F0F33" w:rsidRDefault="009F0F33" w:rsidP="009F0F33">
      <w:pPr>
        <w:shd w:val="clear" w:color="auto" w:fill="FFFFFF"/>
        <w:spacing w:after="0" w:line="240" w:lineRule="auto"/>
        <w:rPr>
          <w:rFonts w:ascii="Verdana" w:eastAsia="Times New Roman" w:hAnsi="Verdana" w:cs="Times New Roman"/>
          <w:color w:val="222222"/>
          <w:sz w:val="24"/>
          <w:szCs w:val="24"/>
          <w:lang w:val="en-GB" w:eastAsia="en-GB"/>
        </w:rPr>
      </w:pPr>
    </w:p>
    <w:p w:rsidR="009F0F33" w:rsidRPr="009F0F33" w:rsidRDefault="009F0F33" w:rsidP="009F0F33">
      <w:pPr>
        <w:shd w:val="clear" w:color="auto" w:fill="FFFFFF"/>
        <w:spacing w:after="0" w:line="240" w:lineRule="auto"/>
        <w:rPr>
          <w:rFonts w:ascii="Verdana" w:eastAsia="Times New Roman" w:hAnsi="Verdana" w:cs="Times New Roman"/>
          <w:color w:val="222222"/>
          <w:sz w:val="24"/>
          <w:szCs w:val="24"/>
          <w:lang w:val="en-GB" w:eastAsia="en-GB"/>
        </w:rPr>
      </w:pPr>
      <w:r w:rsidRPr="009F0F33">
        <w:rPr>
          <w:rFonts w:ascii="Verdana" w:eastAsia="Times New Roman" w:hAnsi="Verdana" w:cs="Times New Roman"/>
          <w:color w:val="222222"/>
          <w:sz w:val="24"/>
          <w:szCs w:val="24"/>
          <w:lang w:val="en-GB" w:eastAsia="en-GB"/>
        </w:rPr>
        <w:t>During the Autumn Term in Year 10 students may be assessed for exam concessions. Once a need is identified then these concessions will apply to all assessed work throughout the Key Stage.  These concessions, which can include access to a reader/scribe and/or extra time, will then be applied to all for</w:t>
      </w:r>
      <w:r>
        <w:rPr>
          <w:rFonts w:ascii="Verdana" w:eastAsia="Times New Roman" w:hAnsi="Verdana" w:cs="Times New Roman"/>
          <w:color w:val="222222"/>
          <w:sz w:val="24"/>
          <w:szCs w:val="24"/>
          <w:lang w:val="en-GB" w:eastAsia="en-GB"/>
        </w:rPr>
        <w:t>mal assessments throughout the k</w:t>
      </w:r>
      <w:r w:rsidRPr="009F0F33">
        <w:rPr>
          <w:rFonts w:ascii="Verdana" w:eastAsia="Times New Roman" w:hAnsi="Verdana" w:cs="Times New Roman"/>
          <w:color w:val="222222"/>
          <w:sz w:val="24"/>
          <w:szCs w:val="24"/>
          <w:lang w:val="en-GB" w:eastAsia="en-GB"/>
        </w:rPr>
        <w:t>ey</w:t>
      </w:r>
      <w:r w:rsidR="001E6E33">
        <w:rPr>
          <w:rFonts w:ascii="Verdana" w:eastAsia="Times New Roman" w:hAnsi="Verdana" w:cs="Times New Roman"/>
          <w:color w:val="222222"/>
          <w:sz w:val="24"/>
          <w:szCs w:val="24"/>
          <w:lang w:val="en-GB" w:eastAsia="en-GB"/>
        </w:rPr>
        <w:t xml:space="preserve"> </w:t>
      </w:r>
      <w:r w:rsidRPr="009F0F33">
        <w:rPr>
          <w:rFonts w:ascii="Verdana" w:eastAsia="Times New Roman" w:hAnsi="Verdana" w:cs="Times New Roman"/>
          <w:color w:val="222222"/>
          <w:sz w:val="24"/>
          <w:szCs w:val="24"/>
          <w:lang w:val="en-GB" w:eastAsia="en-GB"/>
        </w:rPr>
        <w:t>stage.</w:t>
      </w:r>
    </w:p>
    <w:p w:rsidR="00766C10" w:rsidRDefault="00766C10" w:rsidP="00766C10">
      <w:pPr>
        <w:jc w:val="both"/>
        <w:rPr>
          <w:rFonts w:ascii="Verdana" w:hAnsi="Verdana"/>
        </w:rPr>
      </w:pPr>
    </w:p>
    <w:p w:rsidR="005845A7" w:rsidRDefault="005845A7" w:rsidP="005966FD">
      <w:pPr>
        <w:pStyle w:val="Default"/>
        <w:rPr>
          <w:rFonts w:ascii="Calibri" w:hAnsi="Calibri" w:cs="Calibri"/>
          <w:b/>
        </w:rPr>
      </w:pPr>
    </w:p>
    <w:p w:rsidR="005845A7" w:rsidRDefault="005845A7" w:rsidP="005966FD">
      <w:pPr>
        <w:pStyle w:val="Default"/>
        <w:rPr>
          <w:rFonts w:ascii="Calibri" w:hAnsi="Calibri" w:cs="Calibri"/>
          <w:b/>
        </w:rPr>
      </w:pPr>
    </w:p>
    <w:p w:rsidR="00766C10" w:rsidRDefault="00766C10" w:rsidP="005966FD">
      <w:pPr>
        <w:pStyle w:val="Default"/>
        <w:rPr>
          <w:rFonts w:ascii="Calibri" w:hAnsi="Calibri" w:cs="Calibri"/>
          <w:b/>
        </w:rPr>
      </w:pPr>
    </w:p>
    <w:p w:rsidR="00BB1C1F" w:rsidRDefault="00BB1C1F"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9F0F33" w:rsidRDefault="009F0F33" w:rsidP="005966FD">
      <w:pPr>
        <w:pStyle w:val="Default"/>
        <w:rPr>
          <w:rFonts w:ascii="Calibri" w:hAnsi="Calibri" w:cs="Calibri"/>
          <w:b/>
        </w:rPr>
      </w:pPr>
    </w:p>
    <w:p w:rsidR="00766C10" w:rsidRDefault="00766C10" w:rsidP="005966FD">
      <w:pPr>
        <w:pStyle w:val="Default"/>
        <w:rPr>
          <w:rFonts w:ascii="Calibri" w:hAnsi="Calibri" w:cs="Calibri"/>
          <w:b/>
        </w:rPr>
      </w:pPr>
    </w:p>
    <w:p w:rsidR="00B373F8" w:rsidRDefault="00B373F8" w:rsidP="00B373F8">
      <w:pPr>
        <w:pStyle w:val="Default"/>
        <w:jc w:val="right"/>
        <w:rPr>
          <w:rFonts w:ascii="Calibri" w:hAnsi="Calibri" w:cs="Calibri"/>
          <w:b/>
          <w:sz w:val="48"/>
        </w:rPr>
      </w:pPr>
      <w:r w:rsidRPr="00B373F8">
        <w:rPr>
          <w:rFonts w:ascii="Calibri" w:hAnsi="Calibri" w:cs="Calibri"/>
          <w:b/>
          <w:sz w:val="48"/>
        </w:rPr>
        <w:t>Sample option choices</w:t>
      </w:r>
    </w:p>
    <w:p w:rsidR="00B373F8" w:rsidRDefault="00B373F8" w:rsidP="00B373F8">
      <w:pPr>
        <w:pStyle w:val="Default"/>
        <w:rPr>
          <w:rFonts w:ascii="Calibri" w:hAnsi="Calibri" w:cs="Calibri"/>
        </w:rPr>
      </w:pPr>
    </w:p>
    <w:p w:rsidR="00B373F8" w:rsidRDefault="00B373F8" w:rsidP="00B373F8">
      <w:pPr>
        <w:pStyle w:val="Default"/>
        <w:rPr>
          <w:rFonts w:ascii="Calibri" w:hAnsi="Calibri" w:cs="Calibri"/>
        </w:rPr>
      </w:pPr>
    </w:p>
    <w:p w:rsidR="00B373F8" w:rsidRDefault="00B373F8" w:rsidP="00B373F8">
      <w:pPr>
        <w:pStyle w:val="Default"/>
        <w:rPr>
          <w:rFonts w:ascii="Calibri" w:hAnsi="Calibri" w:cs="Calibri"/>
        </w:rPr>
      </w:pPr>
      <w:r>
        <w:rPr>
          <w:rFonts w:ascii="Calibri" w:hAnsi="Calibri" w:cs="Calibri"/>
        </w:rPr>
        <w:t xml:space="preserve">Here is a sample of how to fill in the form. This student </w:t>
      </w:r>
      <w:r w:rsidR="00FD609C">
        <w:rPr>
          <w:rFonts w:ascii="Calibri" w:hAnsi="Calibri" w:cs="Calibri"/>
        </w:rPr>
        <w:t>chose</w:t>
      </w:r>
      <w:r w:rsidR="00BB1C1F">
        <w:rPr>
          <w:rFonts w:ascii="Calibri" w:hAnsi="Calibri" w:cs="Calibri"/>
        </w:rPr>
        <w:t xml:space="preserve"> Geography, German</w:t>
      </w:r>
      <w:r>
        <w:rPr>
          <w:rFonts w:ascii="Calibri" w:hAnsi="Calibri" w:cs="Calibri"/>
        </w:rPr>
        <w:t xml:space="preserve">, Art </w:t>
      </w:r>
      <w:r w:rsidR="00D91999">
        <w:rPr>
          <w:rFonts w:ascii="Calibri" w:hAnsi="Calibri" w:cs="Calibri"/>
        </w:rPr>
        <w:t>and</w:t>
      </w:r>
      <w:r w:rsidR="001E6E33">
        <w:rPr>
          <w:rFonts w:ascii="Calibri" w:hAnsi="Calibri" w:cs="Calibri"/>
        </w:rPr>
        <w:t xml:space="preserve"> Design and Music in that order</w:t>
      </w:r>
      <w:r>
        <w:rPr>
          <w:rFonts w:ascii="Calibri" w:hAnsi="Calibri" w:cs="Calibri"/>
        </w:rPr>
        <w:t xml:space="preserve"> with History and Textiles as reserves:</w:t>
      </w:r>
    </w:p>
    <w:p w:rsidR="00D22018" w:rsidRDefault="00D22018" w:rsidP="00B373F8">
      <w:pPr>
        <w:pStyle w:val="Default"/>
        <w:rPr>
          <w:rFonts w:ascii="Calibri" w:hAnsi="Calibri" w:cs="Calibri"/>
        </w:rPr>
      </w:pPr>
    </w:p>
    <w:p w:rsidR="00B373F8" w:rsidRDefault="00B373F8" w:rsidP="00B373F8">
      <w:pPr>
        <w:pStyle w:val="Default"/>
        <w:rPr>
          <w:rFonts w:ascii="Calibri" w:hAnsi="Calibri" w:cs="Calibri"/>
        </w:rPr>
      </w:pPr>
    </w:p>
    <w:p w:rsidR="00B373F8" w:rsidRDefault="00B373F8" w:rsidP="00B373F8">
      <w:pPr>
        <w:pStyle w:val="Default"/>
        <w:rPr>
          <w:rFonts w:ascii="Calibri" w:hAnsi="Calibri" w:cs="Calibri"/>
        </w:rPr>
      </w:pPr>
      <w:r>
        <w:rPr>
          <w:rFonts w:ascii="Calibri" w:hAnsi="Calibri" w:cs="Calibri"/>
          <w:b/>
        </w:rPr>
        <w:t>STUDENT NAME:</w:t>
      </w:r>
      <w:r>
        <w:rPr>
          <w:rFonts w:ascii="Calibri" w:hAnsi="Calibri" w:cs="Calibri"/>
        </w:rPr>
        <w:t xml:space="preserve"> ____________________________________</w:t>
      </w:r>
      <w:r>
        <w:rPr>
          <w:rFonts w:ascii="Calibri" w:hAnsi="Calibri" w:cs="Calibri"/>
        </w:rPr>
        <w:tab/>
      </w:r>
      <w:r>
        <w:rPr>
          <w:rFonts w:ascii="Calibri" w:hAnsi="Calibri" w:cs="Calibri"/>
          <w:b/>
        </w:rPr>
        <w:t>TUTOR GROUP:</w:t>
      </w:r>
      <w:r>
        <w:rPr>
          <w:rFonts w:ascii="Calibri" w:hAnsi="Calibri" w:cs="Calibri"/>
        </w:rPr>
        <w:t xml:space="preserve"> ______________</w:t>
      </w:r>
    </w:p>
    <w:p w:rsidR="00B373F8" w:rsidRDefault="00B373F8" w:rsidP="00B373F8">
      <w:pPr>
        <w:pStyle w:val="Default"/>
        <w:rPr>
          <w:rFonts w:ascii="Calibri" w:hAnsi="Calibri" w:cs="Calibri"/>
        </w:rPr>
      </w:pPr>
    </w:p>
    <w:p w:rsidR="00B373F8" w:rsidRDefault="00B373F8" w:rsidP="00B373F8">
      <w:pPr>
        <w:pStyle w:val="Default"/>
        <w:jc w:val="center"/>
        <w:rPr>
          <w:rFonts w:ascii="Calibri" w:hAnsi="Calibri" w:cs="Calibri"/>
          <w:b/>
          <w:u w:val="single"/>
        </w:rPr>
      </w:pPr>
      <w:r>
        <w:rPr>
          <w:rFonts w:ascii="Calibri" w:hAnsi="Calibri" w:cs="Calibri"/>
          <w:b/>
          <w:u w:val="single"/>
        </w:rPr>
        <w:t>YEAR 9 PREFERENCE FORM 201</w:t>
      </w:r>
      <w:r w:rsidR="00033005">
        <w:rPr>
          <w:rFonts w:ascii="Calibri" w:hAnsi="Calibri" w:cs="Calibri"/>
          <w:b/>
          <w:u w:val="single"/>
        </w:rPr>
        <w:t>9</w:t>
      </w:r>
    </w:p>
    <w:p w:rsidR="00B373F8" w:rsidRDefault="00B373F8" w:rsidP="00B373F8">
      <w:pPr>
        <w:pStyle w:val="Default"/>
        <w:jc w:val="center"/>
        <w:rPr>
          <w:rFonts w:ascii="Calibri" w:hAnsi="Calibri" w:cs="Calibri"/>
        </w:rPr>
      </w:pPr>
      <w:r>
        <w:rPr>
          <w:rFonts w:ascii="Calibri" w:hAnsi="Calibri" w:cs="Calibri"/>
          <w:b/>
          <w:u w:val="single"/>
        </w:rPr>
        <w:t>PATHWAY 1</w:t>
      </w:r>
    </w:p>
    <w:p w:rsidR="00B373F8" w:rsidRDefault="00B373F8" w:rsidP="00B373F8">
      <w:pPr>
        <w:pStyle w:val="Default"/>
        <w:jc w:val="center"/>
        <w:rPr>
          <w:rFonts w:ascii="Calibri" w:hAnsi="Calibri" w:cs="Calibri"/>
        </w:rPr>
      </w:pPr>
    </w:p>
    <w:tbl>
      <w:tblPr>
        <w:tblStyle w:val="TableGrid"/>
        <w:tblW w:w="0" w:type="auto"/>
        <w:tblLook w:val="04A0" w:firstRow="1" w:lastRow="0" w:firstColumn="1" w:lastColumn="0" w:noHBand="0" w:noVBand="1"/>
      </w:tblPr>
      <w:tblGrid>
        <w:gridCol w:w="1666"/>
        <w:gridCol w:w="1663"/>
        <w:gridCol w:w="1669"/>
        <w:gridCol w:w="1669"/>
        <w:gridCol w:w="1655"/>
        <w:gridCol w:w="1647"/>
      </w:tblGrid>
      <w:tr w:rsidR="00EE0A52" w:rsidTr="00C26792">
        <w:tc>
          <w:tcPr>
            <w:tcW w:w="1698" w:type="dxa"/>
          </w:tcPr>
          <w:p w:rsidR="00EE0A52" w:rsidRPr="009A0277" w:rsidRDefault="00EE0A52" w:rsidP="009A0277">
            <w:pPr>
              <w:pStyle w:val="Default"/>
              <w:jc w:val="center"/>
              <w:rPr>
                <w:rFonts w:ascii="Calibri" w:hAnsi="Calibri" w:cs="Calibri"/>
                <w:i/>
              </w:rPr>
            </w:pPr>
            <w:r>
              <w:rPr>
                <w:rFonts w:ascii="Calibri" w:hAnsi="Calibri" w:cs="Calibri"/>
                <w:i/>
              </w:rPr>
              <w:t>Please circle your choice</w:t>
            </w:r>
          </w:p>
        </w:tc>
        <w:tc>
          <w:tcPr>
            <w:tcW w:w="1699" w:type="dxa"/>
          </w:tcPr>
          <w:p w:rsidR="00EE0A52" w:rsidRPr="00EE0A52" w:rsidRDefault="00EE0A52" w:rsidP="00EE0A52">
            <w:pPr>
              <w:pStyle w:val="Default"/>
              <w:jc w:val="center"/>
              <w:rPr>
                <w:rFonts w:ascii="Calibri" w:hAnsi="Calibri" w:cs="Calibri"/>
                <w:i/>
              </w:rPr>
            </w:pPr>
            <w:r>
              <w:rPr>
                <w:rFonts w:ascii="Calibri" w:hAnsi="Calibri" w:cs="Calibri"/>
                <w:i/>
              </w:rPr>
              <w:t>Please circle your choice</w:t>
            </w:r>
          </w:p>
        </w:tc>
        <w:tc>
          <w:tcPr>
            <w:tcW w:w="6796" w:type="dxa"/>
            <w:gridSpan w:val="4"/>
          </w:tcPr>
          <w:p w:rsidR="00EE0A52" w:rsidRPr="00EE0A52" w:rsidRDefault="00EE0A52" w:rsidP="00EE0A52">
            <w:pPr>
              <w:pStyle w:val="Default"/>
              <w:jc w:val="center"/>
              <w:rPr>
                <w:rFonts w:ascii="Calibri" w:hAnsi="Calibri" w:cs="Calibri"/>
              </w:rPr>
            </w:pPr>
            <w:r>
              <w:rPr>
                <w:rFonts w:ascii="Calibri" w:hAnsi="Calibri" w:cs="Calibri"/>
              </w:rPr>
              <w:t xml:space="preserve">Please write your 2 preferences and 2 reserves from the list below </w:t>
            </w:r>
            <w:r>
              <w:rPr>
                <w:rFonts w:ascii="Calibri" w:hAnsi="Calibri" w:cs="Calibri"/>
                <w:b/>
              </w:rPr>
              <w:t>in order of preference</w:t>
            </w:r>
          </w:p>
        </w:tc>
      </w:tr>
      <w:tr w:rsidR="00EE0A52" w:rsidTr="00C26792">
        <w:tc>
          <w:tcPr>
            <w:tcW w:w="3397" w:type="dxa"/>
            <w:gridSpan w:val="2"/>
          </w:tcPr>
          <w:p w:rsidR="00EE0A52" w:rsidRDefault="00EE0A52" w:rsidP="00B373F8">
            <w:pPr>
              <w:pStyle w:val="Default"/>
              <w:rPr>
                <w:rFonts w:ascii="Calibri" w:hAnsi="Calibri" w:cs="Calibri"/>
              </w:rPr>
            </w:pPr>
          </w:p>
        </w:tc>
        <w:tc>
          <w:tcPr>
            <w:tcW w:w="1699" w:type="dxa"/>
          </w:tcPr>
          <w:p w:rsidR="00EE0A52" w:rsidRPr="00EE0A52" w:rsidRDefault="00EE0A52" w:rsidP="00D91999">
            <w:pPr>
              <w:pStyle w:val="Default"/>
              <w:jc w:val="center"/>
              <w:rPr>
                <w:rFonts w:ascii="Calibri" w:hAnsi="Calibri" w:cs="Calibri"/>
                <w:b/>
              </w:rPr>
            </w:pPr>
            <w:r>
              <w:rPr>
                <w:rFonts w:ascii="Calibri" w:hAnsi="Calibri" w:cs="Calibri"/>
                <w:b/>
              </w:rPr>
              <w:t xml:space="preserve">First </w:t>
            </w:r>
            <w:r w:rsidR="00D91999">
              <w:rPr>
                <w:rFonts w:ascii="Calibri" w:hAnsi="Calibri" w:cs="Calibri"/>
                <w:b/>
              </w:rPr>
              <w:t>P</w:t>
            </w:r>
            <w:r>
              <w:rPr>
                <w:rFonts w:ascii="Calibri" w:hAnsi="Calibri" w:cs="Calibri"/>
                <w:b/>
              </w:rPr>
              <w:t>reference</w:t>
            </w:r>
          </w:p>
        </w:tc>
        <w:tc>
          <w:tcPr>
            <w:tcW w:w="1699" w:type="dxa"/>
          </w:tcPr>
          <w:p w:rsidR="00EE0A52" w:rsidRPr="00EE0A52" w:rsidRDefault="00EE0A52" w:rsidP="00EE0A52">
            <w:pPr>
              <w:pStyle w:val="Default"/>
              <w:jc w:val="center"/>
              <w:rPr>
                <w:rFonts w:ascii="Calibri" w:hAnsi="Calibri" w:cs="Calibri"/>
                <w:b/>
              </w:rPr>
            </w:pPr>
            <w:r w:rsidRPr="00EE0A52">
              <w:rPr>
                <w:rFonts w:ascii="Calibri" w:hAnsi="Calibri" w:cs="Calibri"/>
                <w:b/>
              </w:rPr>
              <w:t>Second Preference</w:t>
            </w:r>
          </w:p>
        </w:tc>
        <w:tc>
          <w:tcPr>
            <w:tcW w:w="1699" w:type="dxa"/>
          </w:tcPr>
          <w:p w:rsidR="00EE0A52" w:rsidRDefault="00EE0A52" w:rsidP="00EE0A52">
            <w:pPr>
              <w:pStyle w:val="Default"/>
              <w:jc w:val="center"/>
              <w:rPr>
                <w:rFonts w:ascii="Calibri" w:hAnsi="Calibri" w:cs="Calibri"/>
                <w:b/>
              </w:rPr>
            </w:pPr>
            <w:r w:rsidRPr="00EE0A52">
              <w:rPr>
                <w:rFonts w:ascii="Calibri" w:hAnsi="Calibri" w:cs="Calibri"/>
                <w:b/>
              </w:rPr>
              <w:t xml:space="preserve">First </w:t>
            </w:r>
          </w:p>
          <w:p w:rsidR="00EE0A52" w:rsidRPr="00EE0A52" w:rsidRDefault="00EE0A52" w:rsidP="00EE0A52">
            <w:pPr>
              <w:pStyle w:val="Default"/>
              <w:jc w:val="center"/>
              <w:rPr>
                <w:rFonts w:ascii="Calibri" w:hAnsi="Calibri" w:cs="Calibri"/>
                <w:b/>
              </w:rPr>
            </w:pPr>
            <w:r w:rsidRPr="00EE0A52">
              <w:rPr>
                <w:rFonts w:ascii="Calibri" w:hAnsi="Calibri" w:cs="Calibri"/>
                <w:b/>
              </w:rPr>
              <w:t>Reserve</w:t>
            </w:r>
          </w:p>
        </w:tc>
        <w:tc>
          <w:tcPr>
            <w:tcW w:w="1699" w:type="dxa"/>
          </w:tcPr>
          <w:p w:rsidR="00EE0A52" w:rsidRPr="00EE0A52" w:rsidRDefault="00EE0A52" w:rsidP="00EE0A52">
            <w:pPr>
              <w:pStyle w:val="Default"/>
              <w:jc w:val="center"/>
              <w:rPr>
                <w:rFonts w:ascii="Calibri" w:hAnsi="Calibri" w:cs="Calibri"/>
                <w:b/>
              </w:rPr>
            </w:pPr>
            <w:r w:rsidRPr="00EE0A52">
              <w:rPr>
                <w:rFonts w:ascii="Calibri" w:hAnsi="Calibri" w:cs="Calibri"/>
                <w:b/>
              </w:rPr>
              <w:t>Second Reserve</w:t>
            </w:r>
          </w:p>
        </w:tc>
      </w:tr>
      <w:tr w:rsidR="009A0277" w:rsidTr="009A0277">
        <w:tc>
          <w:tcPr>
            <w:tcW w:w="1698" w:type="dxa"/>
          </w:tcPr>
          <w:p w:rsidR="009A0277" w:rsidRDefault="00EE0A52" w:rsidP="00B373F8">
            <w:pPr>
              <w:pStyle w:val="Default"/>
              <w:rPr>
                <w:rFonts w:ascii="Calibri" w:hAnsi="Calibri" w:cs="Calibri"/>
                <w:i/>
              </w:rPr>
            </w:pPr>
            <w:r>
              <w:rPr>
                <w:rFonts w:ascii="Calibri" w:hAnsi="Calibri" w:cs="Calibri"/>
                <w:i/>
              </w:rPr>
              <w:t>One from:</w:t>
            </w:r>
          </w:p>
          <w:p w:rsidR="00EE0A52" w:rsidRDefault="00EE0A52" w:rsidP="00B373F8">
            <w:pPr>
              <w:pStyle w:val="Default"/>
              <w:rPr>
                <w:rFonts w:ascii="Calibri" w:hAnsi="Calibri" w:cs="Calibri"/>
                <w:i/>
              </w:rPr>
            </w:pPr>
          </w:p>
          <w:p w:rsidR="00EE0A52" w:rsidRDefault="00EE0A52" w:rsidP="00EE0A52">
            <w:pPr>
              <w:pStyle w:val="Default"/>
              <w:jc w:val="center"/>
              <w:rPr>
                <w:rFonts w:ascii="Calibri" w:hAnsi="Calibri" w:cs="Calibri"/>
              </w:rPr>
            </w:pPr>
            <w:r>
              <w:rPr>
                <w:rFonts w:ascii="Calibri" w:hAnsi="Calibri" w:cs="Calibri"/>
              </w:rPr>
              <w:t>History</w:t>
            </w:r>
          </w:p>
          <w:p w:rsidR="00EE0A52" w:rsidRDefault="00EE0A52" w:rsidP="00EE0A52">
            <w:pPr>
              <w:pStyle w:val="Default"/>
              <w:jc w:val="center"/>
              <w:rPr>
                <w:rFonts w:ascii="Calibri" w:hAnsi="Calibri" w:cs="Calibri"/>
              </w:rPr>
            </w:pPr>
          </w:p>
          <w:p w:rsidR="00EE0A52" w:rsidRDefault="00EE0A52" w:rsidP="00EE0A52">
            <w:pPr>
              <w:pStyle w:val="Default"/>
              <w:jc w:val="center"/>
              <w:rPr>
                <w:rFonts w:ascii="Calibri" w:hAnsi="Calibri" w:cs="Calibri"/>
              </w:rPr>
            </w:pPr>
            <w:r>
              <w:rPr>
                <w:rFonts w:ascii="Calibri" w:hAnsi="Calibri" w:cs="Calibri"/>
              </w:rPr>
              <w:t xml:space="preserve">or </w:t>
            </w:r>
          </w:p>
          <w:p w:rsidR="00EE0A52" w:rsidRDefault="002B314D" w:rsidP="00EE0A52">
            <w:pPr>
              <w:pStyle w:val="Default"/>
              <w:jc w:val="center"/>
              <w:rPr>
                <w:rFonts w:ascii="Calibri" w:hAnsi="Calibri" w:cs="Calibri"/>
              </w:rPr>
            </w:pPr>
            <w:r>
              <w:rPr>
                <w:rFonts w:ascii="Calibri" w:hAnsi="Calibri" w:cs="Calibri"/>
                <w:i/>
                <w:noProof/>
                <w:lang w:eastAsia="en-GB"/>
              </w:rPr>
              <mc:AlternateContent>
                <mc:Choice Requires="wps">
                  <w:drawing>
                    <wp:anchor distT="0" distB="0" distL="114300" distR="114300" simplePos="0" relativeHeight="251673088" behindDoc="0" locked="0" layoutInCell="1" allowOverlap="1" wp14:anchorId="3A2B30B9" wp14:editId="25F908E4">
                      <wp:simplePos x="0" y="0"/>
                      <wp:positionH relativeFrom="column">
                        <wp:posOffset>47625</wp:posOffset>
                      </wp:positionH>
                      <wp:positionV relativeFrom="paragraph">
                        <wp:posOffset>152400</wp:posOffset>
                      </wp:positionV>
                      <wp:extent cx="866775" cy="247650"/>
                      <wp:effectExtent l="19050" t="19050" r="28575" b="19050"/>
                      <wp:wrapNone/>
                      <wp:docPr id="94"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47650"/>
                              </a:xfrm>
                              <a:prstGeom prst="ellipse">
                                <a:avLst/>
                              </a:prstGeom>
                              <a:no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A59C45" id="Oval 93" o:spid="_x0000_s1026" style="position:absolute;margin-left:3.75pt;margin-top:12pt;width:68.25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" filled="f" strokecolor="#6076b4 [3204]" strokeweight="2.25pt"/>
                  </w:pict>
                </mc:Fallback>
              </mc:AlternateContent>
            </w:r>
          </w:p>
          <w:p w:rsidR="00EE0A52" w:rsidRDefault="00EE0A52" w:rsidP="00EE0A52">
            <w:pPr>
              <w:pStyle w:val="Default"/>
              <w:jc w:val="center"/>
              <w:rPr>
                <w:rFonts w:ascii="Calibri" w:hAnsi="Calibri" w:cs="Calibri"/>
              </w:rPr>
            </w:pPr>
            <w:r>
              <w:rPr>
                <w:rFonts w:ascii="Calibri" w:hAnsi="Calibri" w:cs="Calibri"/>
              </w:rPr>
              <w:t>Geography</w:t>
            </w:r>
          </w:p>
          <w:p w:rsidR="00EE0A52" w:rsidRPr="00EE0A52" w:rsidRDefault="00EE0A52" w:rsidP="00EE0A52">
            <w:pPr>
              <w:pStyle w:val="Default"/>
              <w:jc w:val="center"/>
              <w:rPr>
                <w:rFonts w:ascii="Calibri" w:hAnsi="Calibri" w:cs="Calibri"/>
              </w:rPr>
            </w:pPr>
          </w:p>
        </w:tc>
        <w:tc>
          <w:tcPr>
            <w:tcW w:w="1699" w:type="dxa"/>
          </w:tcPr>
          <w:p w:rsidR="00EE0A52" w:rsidRDefault="00486D33" w:rsidP="00B373F8">
            <w:pPr>
              <w:pStyle w:val="Default"/>
              <w:rPr>
                <w:rFonts w:ascii="Calibri" w:hAnsi="Calibri" w:cs="Calibri"/>
                <w:b/>
                <w:i/>
              </w:rPr>
            </w:pPr>
            <w:r>
              <w:rPr>
                <w:rFonts w:ascii="Calibri" w:hAnsi="Calibri" w:cs="Calibri"/>
                <w:i/>
              </w:rPr>
              <w:t>Language:</w:t>
            </w:r>
          </w:p>
          <w:p w:rsidR="00486D33" w:rsidRDefault="00486D33" w:rsidP="00EE0A52">
            <w:pPr>
              <w:pStyle w:val="Default"/>
              <w:jc w:val="center"/>
              <w:rPr>
                <w:rFonts w:ascii="Calibri" w:hAnsi="Calibri" w:cs="Calibri"/>
              </w:rPr>
            </w:pPr>
          </w:p>
          <w:p w:rsidR="00486D33" w:rsidRDefault="00486D33" w:rsidP="00EE0A52">
            <w:pPr>
              <w:pStyle w:val="Default"/>
              <w:jc w:val="center"/>
              <w:rPr>
                <w:rFonts w:ascii="Calibri" w:hAnsi="Calibri" w:cs="Calibri"/>
              </w:rPr>
            </w:pPr>
            <w:r>
              <w:rPr>
                <w:rFonts w:ascii="Calibri" w:hAnsi="Calibri" w:cs="Calibri"/>
                <w:noProof/>
                <w:lang w:eastAsia="en-GB"/>
              </w:rPr>
              <mc:AlternateContent>
                <mc:Choice Requires="wps">
                  <w:drawing>
                    <wp:anchor distT="0" distB="0" distL="114300" distR="114300" simplePos="0" relativeHeight="251672064" behindDoc="0" locked="0" layoutInCell="1" allowOverlap="1" wp14:anchorId="5DD6EAF1" wp14:editId="190010C5">
                      <wp:simplePos x="0" y="0"/>
                      <wp:positionH relativeFrom="column">
                        <wp:posOffset>3810</wp:posOffset>
                      </wp:positionH>
                      <wp:positionV relativeFrom="paragraph">
                        <wp:posOffset>174625</wp:posOffset>
                      </wp:positionV>
                      <wp:extent cx="866775" cy="266700"/>
                      <wp:effectExtent l="19050" t="19050" r="28575" b="19050"/>
                      <wp:wrapNone/>
                      <wp:docPr id="9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66775" cy="266700"/>
                              </a:xfrm>
                              <a:prstGeom prst="ellipse">
                                <a:avLst/>
                              </a:prstGeom>
                              <a:no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4D2BFB" id="Oval 92" o:spid="_x0000_s1026" style="position:absolute;margin-left:.3pt;margin-top:13.75pt;width:68.25pt;height:21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" filled="f" strokecolor="#6076b4 [3204]" strokeweight="2.25pt"/>
                  </w:pict>
                </mc:Fallback>
              </mc:AlternateContent>
            </w:r>
          </w:p>
          <w:p w:rsidR="00EE0A52" w:rsidRDefault="00EE0A52" w:rsidP="00EE0A52">
            <w:pPr>
              <w:pStyle w:val="Default"/>
              <w:jc w:val="center"/>
              <w:rPr>
                <w:rFonts w:ascii="Calibri" w:hAnsi="Calibri" w:cs="Calibri"/>
              </w:rPr>
            </w:pPr>
            <w:r>
              <w:rPr>
                <w:rFonts w:ascii="Calibri" w:hAnsi="Calibri" w:cs="Calibri"/>
              </w:rPr>
              <w:t>French</w:t>
            </w:r>
          </w:p>
          <w:p w:rsidR="00EE0A52" w:rsidRDefault="00EE0A52" w:rsidP="00EE0A52">
            <w:pPr>
              <w:pStyle w:val="Default"/>
              <w:jc w:val="center"/>
              <w:rPr>
                <w:rFonts w:ascii="Calibri" w:hAnsi="Calibri" w:cs="Calibri"/>
              </w:rPr>
            </w:pPr>
          </w:p>
          <w:p w:rsidR="00EE0A52" w:rsidRPr="00EE0A52" w:rsidRDefault="00EE0A52" w:rsidP="00486D33">
            <w:pPr>
              <w:pStyle w:val="Default"/>
              <w:rPr>
                <w:rFonts w:ascii="Calibri" w:hAnsi="Calibri" w:cs="Calibri"/>
              </w:rPr>
            </w:pPr>
          </w:p>
        </w:tc>
        <w:tc>
          <w:tcPr>
            <w:tcW w:w="1699" w:type="dxa"/>
          </w:tcPr>
          <w:p w:rsidR="009A0277" w:rsidRDefault="009A0277" w:rsidP="00B373F8">
            <w:pPr>
              <w:pStyle w:val="Default"/>
              <w:rPr>
                <w:rFonts w:ascii="Calibri" w:hAnsi="Calibri" w:cs="Calibri"/>
              </w:rPr>
            </w:pPr>
          </w:p>
          <w:p w:rsidR="00D22018" w:rsidRDefault="00D22018" w:rsidP="00B373F8">
            <w:pPr>
              <w:pStyle w:val="Default"/>
              <w:rPr>
                <w:rFonts w:ascii="Calibri" w:hAnsi="Calibri" w:cs="Calibri"/>
              </w:rPr>
            </w:pPr>
          </w:p>
          <w:p w:rsidR="00D22018" w:rsidRPr="00D22018" w:rsidRDefault="00D22018" w:rsidP="00D22018">
            <w:pPr>
              <w:pStyle w:val="Default"/>
              <w:jc w:val="center"/>
              <w:rPr>
                <w:rFonts w:ascii="Segoe Script" w:hAnsi="Segoe Script" w:cs="Calibri"/>
              </w:rPr>
            </w:pPr>
            <w:r w:rsidRPr="006931D5">
              <w:rPr>
                <w:rFonts w:ascii="Segoe Script" w:hAnsi="Segoe Script" w:cs="Calibri"/>
                <w:color w:val="234170" w:themeColor="text2" w:themeShade="BF"/>
              </w:rPr>
              <w:t>Art &amp; Design</w:t>
            </w:r>
          </w:p>
        </w:tc>
        <w:tc>
          <w:tcPr>
            <w:tcW w:w="1699" w:type="dxa"/>
          </w:tcPr>
          <w:p w:rsidR="009A0277" w:rsidRDefault="009A0277" w:rsidP="00B373F8">
            <w:pPr>
              <w:pStyle w:val="Default"/>
              <w:rPr>
                <w:rFonts w:ascii="Calibri" w:hAnsi="Calibri" w:cs="Calibri"/>
              </w:rPr>
            </w:pPr>
          </w:p>
          <w:p w:rsidR="00D22018" w:rsidRDefault="00D22018" w:rsidP="00B373F8">
            <w:pPr>
              <w:pStyle w:val="Default"/>
              <w:rPr>
                <w:rFonts w:ascii="Calibri" w:hAnsi="Calibri" w:cs="Calibri"/>
              </w:rPr>
            </w:pPr>
          </w:p>
          <w:p w:rsidR="00D22018" w:rsidRPr="00D22018" w:rsidRDefault="00D22018" w:rsidP="00D22018">
            <w:pPr>
              <w:pStyle w:val="Default"/>
              <w:jc w:val="center"/>
              <w:rPr>
                <w:rFonts w:ascii="Segoe Script" w:hAnsi="Segoe Script" w:cs="Calibri"/>
              </w:rPr>
            </w:pPr>
            <w:r w:rsidRPr="006931D5">
              <w:rPr>
                <w:rFonts w:ascii="Segoe Script" w:hAnsi="Segoe Script" w:cs="Calibri"/>
                <w:color w:val="234170" w:themeColor="text2" w:themeShade="BF"/>
              </w:rPr>
              <w:t>Music</w:t>
            </w:r>
          </w:p>
        </w:tc>
        <w:tc>
          <w:tcPr>
            <w:tcW w:w="1699" w:type="dxa"/>
          </w:tcPr>
          <w:p w:rsidR="009A0277" w:rsidRDefault="009A0277" w:rsidP="00B373F8">
            <w:pPr>
              <w:pStyle w:val="Default"/>
              <w:rPr>
                <w:rFonts w:ascii="Calibri" w:hAnsi="Calibri" w:cs="Calibri"/>
              </w:rPr>
            </w:pPr>
          </w:p>
          <w:p w:rsidR="00D22018" w:rsidRDefault="00D22018" w:rsidP="00B373F8">
            <w:pPr>
              <w:pStyle w:val="Default"/>
              <w:rPr>
                <w:rFonts w:ascii="Calibri" w:hAnsi="Calibri" w:cs="Calibri"/>
              </w:rPr>
            </w:pPr>
          </w:p>
          <w:p w:rsidR="00D22018" w:rsidRPr="00D22018" w:rsidRDefault="00D22018" w:rsidP="00D22018">
            <w:pPr>
              <w:pStyle w:val="Default"/>
              <w:jc w:val="center"/>
              <w:rPr>
                <w:rFonts w:ascii="Segoe Script" w:hAnsi="Segoe Script" w:cs="Calibri"/>
              </w:rPr>
            </w:pPr>
            <w:r w:rsidRPr="006931D5">
              <w:rPr>
                <w:rFonts w:ascii="Segoe Script" w:hAnsi="Segoe Script" w:cs="Calibri"/>
                <w:color w:val="234170" w:themeColor="text2" w:themeShade="BF"/>
              </w:rPr>
              <w:t>History</w:t>
            </w:r>
          </w:p>
        </w:tc>
        <w:tc>
          <w:tcPr>
            <w:tcW w:w="1699" w:type="dxa"/>
          </w:tcPr>
          <w:p w:rsidR="009A0277" w:rsidRDefault="009A0277" w:rsidP="00B373F8">
            <w:pPr>
              <w:pStyle w:val="Default"/>
              <w:rPr>
                <w:rFonts w:ascii="Calibri" w:hAnsi="Calibri" w:cs="Calibri"/>
              </w:rPr>
            </w:pPr>
          </w:p>
          <w:p w:rsidR="00D22018" w:rsidRDefault="00D22018" w:rsidP="00B373F8">
            <w:pPr>
              <w:pStyle w:val="Default"/>
              <w:rPr>
                <w:rFonts w:ascii="Calibri" w:hAnsi="Calibri" w:cs="Calibri"/>
              </w:rPr>
            </w:pPr>
          </w:p>
          <w:p w:rsidR="00D22018" w:rsidRPr="00D22018" w:rsidRDefault="00486D33" w:rsidP="00D22018">
            <w:pPr>
              <w:pStyle w:val="Default"/>
              <w:jc w:val="center"/>
              <w:rPr>
                <w:rFonts w:ascii="Segoe Script" w:hAnsi="Segoe Script" w:cs="Calibri"/>
              </w:rPr>
            </w:pPr>
            <w:r>
              <w:rPr>
                <w:rFonts w:ascii="Segoe Script" w:hAnsi="Segoe Script" w:cs="Calibri"/>
                <w:color w:val="234170" w:themeColor="text2" w:themeShade="BF"/>
              </w:rPr>
              <w:t>Media</w:t>
            </w:r>
          </w:p>
        </w:tc>
      </w:tr>
    </w:tbl>
    <w:p w:rsidR="00B373F8" w:rsidRDefault="00B373F8" w:rsidP="00B373F8">
      <w:pPr>
        <w:pStyle w:val="Default"/>
        <w:rPr>
          <w:rFonts w:ascii="Calibri" w:hAnsi="Calibri" w:cs="Calibri"/>
        </w:rPr>
      </w:pPr>
    </w:p>
    <w:p w:rsidR="00EE0A52" w:rsidRPr="00D22018" w:rsidRDefault="00EE0A52" w:rsidP="00B373F8">
      <w:pPr>
        <w:pStyle w:val="Default"/>
        <w:rPr>
          <w:rFonts w:ascii="Calibri" w:hAnsi="Calibri" w:cs="Calibri"/>
          <w:b/>
        </w:rPr>
      </w:pPr>
      <w:r w:rsidRPr="00D22018">
        <w:rPr>
          <w:rFonts w:ascii="Calibri" w:hAnsi="Calibri" w:cs="Calibri"/>
          <w:b/>
        </w:rPr>
        <w:t>Subjects:</w:t>
      </w:r>
    </w:p>
    <w:p w:rsidR="00EE0A52" w:rsidRDefault="00EE0A52" w:rsidP="00B373F8">
      <w:pPr>
        <w:pStyle w:val="Default"/>
        <w:rPr>
          <w:rFonts w:ascii="Calibri" w:hAnsi="Calibri" w:cs="Calibri"/>
        </w:rPr>
      </w:pPr>
    </w:p>
    <w:p w:rsidR="00D22018" w:rsidRPr="00184AAB" w:rsidRDefault="00EE0A52" w:rsidP="00B373F8">
      <w:pPr>
        <w:pStyle w:val="Default"/>
        <w:rPr>
          <w:rFonts w:ascii="Calibri" w:hAnsi="Calibri" w:cs="Calibri"/>
          <w:sz w:val="28"/>
        </w:rPr>
      </w:pPr>
      <w:r w:rsidRPr="00184AAB">
        <w:rPr>
          <w:rFonts w:ascii="Calibri" w:hAnsi="Calibri" w:cs="Calibri"/>
          <w:sz w:val="28"/>
        </w:rPr>
        <w:t>Art and Design</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00184AAB" w:rsidRPr="00184AAB">
        <w:rPr>
          <w:rFonts w:ascii="Calibri" w:hAnsi="Calibri" w:cs="Calibri"/>
          <w:sz w:val="28"/>
        </w:rPr>
        <w:t>Geography</w:t>
      </w:r>
      <w:r w:rsidR="00184AAB" w:rsidRPr="00184AAB">
        <w:rPr>
          <w:rFonts w:ascii="Calibri" w:hAnsi="Calibri" w:cs="Calibri"/>
          <w:sz w:val="28"/>
        </w:rPr>
        <w:tab/>
      </w:r>
    </w:p>
    <w:p w:rsidR="00D22018" w:rsidRPr="00184AAB" w:rsidRDefault="00D22018" w:rsidP="00B373F8">
      <w:pPr>
        <w:pStyle w:val="Default"/>
        <w:rPr>
          <w:rFonts w:ascii="Calibri" w:hAnsi="Calibri" w:cs="Calibri"/>
          <w:sz w:val="28"/>
        </w:rPr>
      </w:pPr>
      <w:r w:rsidRPr="00184AAB">
        <w:rPr>
          <w:rFonts w:ascii="Calibri" w:hAnsi="Calibri" w:cs="Calibri"/>
          <w:sz w:val="28"/>
        </w:rPr>
        <w:t>B</w:t>
      </w:r>
      <w:r w:rsidR="00EE0A52" w:rsidRPr="00184AAB">
        <w:rPr>
          <w:rFonts w:ascii="Calibri" w:hAnsi="Calibri" w:cs="Calibri"/>
          <w:sz w:val="28"/>
        </w:rPr>
        <w:t>usiness BTEC</w:t>
      </w:r>
      <w:r w:rsidR="00486D33">
        <w:rPr>
          <w:rFonts w:ascii="Calibri" w:hAnsi="Calibri" w:cs="Calibri"/>
          <w:sz w:val="28"/>
        </w:rPr>
        <w:t xml:space="preserve">                                                      </w:t>
      </w:r>
      <w:r w:rsidR="00486D33" w:rsidRPr="00184AAB">
        <w:rPr>
          <w:rFonts w:ascii="Calibri" w:hAnsi="Calibri" w:cs="Calibri"/>
          <w:sz w:val="28"/>
        </w:rPr>
        <w:t>French</w:t>
      </w:r>
    </w:p>
    <w:p w:rsidR="00B213DE" w:rsidRPr="00184AAB" w:rsidRDefault="00184AAB" w:rsidP="00D22018">
      <w:pPr>
        <w:pStyle w:val="Default"/>
        <w:rPr>
          <w:rFonts w:ascii="Calibri" w:hAnsi="Calibri" w:cs="Calibri"/>
          <w:sz w:val="28"/>
        </w:rPr>
      </w:pPr>
      <w:r w:rsidRPr="00184AAB">
        <w:rPr>
          <w:rFonts w:ascii="Calibri" w:hAnsi="Calibri" w:cs="Calibri"/>
          <w:sz w:val="28"/>
        </w:rPr>
        <w:t>Child Development</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t>History</w:t>
      </w:r>
    </w:p>
    <w:p w:rsidR="00D22018" w:rsidRPr="00184AAB" w:rsidRDefault="009F0F33" w:rsidP="00D22018">
      <w:pPr>
        <w:pStyle w:val="Default"/>
        <w:rPr>
          <w:rFonts w:ascii="Calibri" w:hAnsi="Calibri" w:cs="Calibri"/>
          <w:sz w:val="28"/>
        </w:rPr>
      </w:pPr>
      <w:r>
        <w:rPr>
          <w:rFonts w:ascii="Calibri" w:hAnsi="Calibri" w:cs="Calibri"/>
          <w:sz w:val="28"/>
        </w:rPr>
        <w:t>I Media</w:t>
      </w:r>
      <w:r w:rsidR="00184AAB" w:rsidRPr="00184AAB">
        <w:rPr>
          <w:rFonts w:ascii="Calibri" w:hAnsi="Calibri" w:cs="Calibri"/>
          <w:sz w:val="28"/>
        </w:rPr>
        <w:tab/>
      </w:r>
      <w:r w:rsidR="00184AAB" w:rsidRPr="00184AAB">
        <w:rPr>
          <w:rFonts w:ascii="Calibri" w:hAnsi="Calibri" w:cs="Calibri"/>
          <w:sz w:val="28"/>
        </w:rPr>
        <w:tab/>
      </w:r>
      <w:r w:rsidR="00184AAB" w:rsidRPr="00184AAB">
        <w:rPr>
          <w:rFonts w:ascii="Calibri" w:hAnsi="Calibri" w:cs="Calibri"/>
          <w:sz w:val="28"/>
        </w:rPr>
        <w:tab/>
      </w:r>
      <w:r w:rsidR="00EE0A52" w:rsidRPr="00184AAB">
        <w:rPr>
          <w:rFonts w:ascii="Calibri" w:hAnsi="Calibri" w:cs="Calibri"/>
          <w:sz w:val="28"/>
        </w:rPr>
        <w:tab/>
      </w:r>
      <w:r w:rsidR="00184AAB">
        <w:rPr>
          <w:rFonts w:ascii="Calibri" w:hAnsi="Calibri" w:cs="Calibri"/>
          <w:sz w:val="28"/>
        </w:rPr>
        <w:tab/>
      </w:r>
      <w:r>
        <w:rPr>
          <w:rFonts w:ascii="Calibri" w:hAnsi="Calibri" w:cs="Calibri"/>
          <w:sz w:val="28"/>
        </w:rPr>
        <w:t xml:space="preserve">           </w:t>
      </w:r>
      <w:r w:rsidR="00184AAB" w:rsidRPr="00184AAB">
        <w:rPr>
          <w:rFonts w:ascii="Calibri" w:hAnsi="Calibri" w:cs="Calibri"/>
          <w:sz w:val="28"/>
        </w:rPr>
        <w:t>Media</w:t>
      </w:r>
    </w:p>
    <w:p w:rsidR="00D22018" w:rsidRPr="00184AAB" w:rsidRDefault="00184AAB" w:rsidP="00D22018">
      <w:pPr>
        <w:pStyle w:val="Default"/>
        <w:rPr>
          <w:rFonts w:ascii="Calibri" w:hAnsi="Calibri" w:cs="Calibri"/>
          <w:sz w:val="28"/>
        </w:rPr>
      </w:pPr>
      <w:r w:rsidRPr="00184AAB">
        <w:rPr>
          <w:rFonts w:ascii="Calibri" w:hAnsi="Calibri" w:cs="Calibri"/>
          <w:sz w:val="28"/>
        </w:rPr>
        <w:t>Drama</w:t>
      </w:r>
      <w:r w:rsidR="00EE0A52" w:rsidRPr="00184AAB">
        <w:rPr>
          <w:rFonts w:ascii="Calibri" w:hAnsi="Calibri" w:cs="Calibri"/>
          <w:sz w:val="28"/>
        </w:rPr>
        <w:tab/>
      </w:r>
      <w:r w:rsidR="00EE0A52"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t>Music</w:t>
      </w:r>
      <w:r w:rsidR="00EE0A52" w:rsidRPr="00184AAB">
        <w:rPr>
          <w:rFonts w:ascii="Calibri" w:hAnsi="Calibri" w:cs="Calibri"/>
          <w:sz w:val="28"/>
        </w:rPr>
        <w:tab/>
      </w:r>
      <w:r w:rsidR="00EE0A52" w:rsidRPr="00184AAB">
        <w:rPr>
          <w:rFonts w:ascii="Calibri" w:hAnsi="Calibri" w:cs="Calibri"/>
          <w:sz w:val="28"/>
        </w:rPr>
        <w:tab/>
      </w:r>
      <w:r w:rsidR="00EE0A52" w:rsidRPr="00184AAB">
        <w:rPr>
          <w:rFonts w:ascii="Calibri" w:hAnsi="Calibri" w:cs="Calibri"/>
          <w:sz w:val="28"/>
        </w:rPr>
        <w:tab/>
      </w:r>
    </w:p>
    <w:p w:rsidR="00184AAB" w:rsidRPr="00184AAB" w:rsidRDefault="00184AAB" w:rsidP="00D22018">
      <w:pPr>
        <w:pStyle w:val="Default"/>
        <w:rPr>
          <w:rFonts w:ascii="Calibri" w:hAnsi="Calibri" w:cs="Calibri"/>
          <w:sz w:val="28"/>
        </w:rPr>
      </w:pPr>
      <w:r w:rsidRPr="00184AAB">
        <w:rPr>
          <w:rFonts w:ascii="Calibri" w:hAnsi="Calibri" w:cs="Calibri"/>
          <w:sz w:val="28"/>
        </w:rPr>
        <w:t xml:space="preserve">Food Prep and Nutrition    </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009F0F33">
        <w:rPr>
          <w:rFonts w:ascii="Calibri" w:hAnsi="Calibri" w:cs="Calibri"/>
          <w:sz w:val="28"/>
        </w:rPr>
        <w:t>Graphics</w:t>
      </w:r>
      <w:r w:rsidRPr="00184AAB">
        <w:rPr>
          <w:rFonts w:ascii="Calibri" w:hAnsi="Calibri" w:cs="Calibri"/>
          <w:sz w:val="28"/>
        </w:rPr>
        <w:t xml:space="preserve">    </w:t>
      </w:r>
    </w:p>
    <w:p w:rsidR="00D22018" w:rsidRPr="00184AAB" w:rsidRDefault="00184AAB" w:rsidP="00D22018">
      <w:pPr>
        <w:pStyle w:val="Default"/>
        <w:rPr>
          <w:rFonts w:ascii="Calibri" w:hAnsi="Calibri" w:cs="Calibri"/>
          <w:sz w:val="28"/>
        </w:rPr>
      </w:pPr>
      <w:r w:rsidRPr="00184AAB">
        <w:rPr>
          <w:rFonts w:ascii="Calibri" w:hAnsi="Calibri" w:cs="Calibri"/>
          <w:sz w:val="28"/>
        </w:rPr>
        <w:t>Sport</w:t>
      </w:r>
      <w:r w:rsidRPr="00184AAB">
        <w:rPr>
          <w:rFonts w:ascii="Calibri" w:hAnsi="Calibri" w:cs="Calibri"/>
          <w:sz w:val="28"/>
        </w:rPr>
        <w:tab/>
      </w:r>
      <w:r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Pr="00184AAB">
        <w:rPr>
          <w:rFonts w:ascii="Calibri" w:hAnsi="Calibri" w:cs="Calibri"/>
          <w:sz w:val="28"/>
        </w:rPr>
        <w:tab/>
      </w:r>
      <w:r w:rsidR="00486D33">
        <w:rPr>
          <w:rFonts w:ascii="Calibri" w:hAnsi="Calibri" w:cs="Calibri"/>
          <w:sz w:val="28"/>
        </w:rPr>
        <w:t xml:space="preserve">           </w:t>
      </w:r>
      <w:r w:rsidR="00486D33" w:rsidRPr="00184AAB">
        <w:rPr>
          <w:rFonts w:ascii="Calibri" w:hAnsi="Calibri" w:cs="Calibri"/>
          <w:sz w:val="28"/>
        </w:rPr>
        <w:t>Textiles</w:t>
      </w:r>
    </w:p>
    <w:p w:rsidR="00BB1C1F" w:rsidRDefault="00EE0A52" w:rsidP="00D22018">
      <w:pPr>
        <w:pStyle w:val="Default"/>
        <w:rPr>
          <w:rFonts w:ascii="Calibri" w:hAnsi="Calibri" w:cs="Calibri"/>
          <w:sz w:val="28"/>
        </w:rPr>
      </w:pPr>
      <w:r w:rsidRPr="00184AAB">
        <w:rPr>
          <w:rFonts w:ascii="Calibri" w:hAnsi="Calibri" w:cs="Calibri"/>
          <w:sz w:val="28"/>
        </w:rPr>
        <w:tab/>
      </w:r>
      <w:r w:rsidR="00BB1C1F">
        <w:rPr>
          <w:rFonts w:ascii="Calibri" w:hAnsi="Calibri" w:cs="Calibri"/>
          <w:sz w:val="28"/>
        </w:rPr>
        <w:tab/>
      </w:r>
      <w:r w:rsidR="00BB1C1F">
        <w:rPr>
          <w:rFonts w:ascii="Calibri" w:hAnsi="Calibri" w:cs="Calibri"/>
          <w:sz w:val="28"/>
        </w:rPr>
        <w:tab/>
      </w:r>
      <w:r w:rsidR="00BB1C1F">
        <w:rPr>
          <w:rFonts w:ascii="Calibri" w:hAnsi="Calibri" w:cs="Calibri"/>
          <w:sz w:val="28"/>
        </w:rPr>
        <w:tab/>
      </w:r>
    </w:p>
    <w:p w:rsidR="00BB1C1F" w:rsidRDefault="00BB1C1F" w:rsidP="00D22018">
      <w:pPr>
        <w:pStyle w:val="Default"/>
        <w:rPr>
          <w:rFonts w:ascii="Calibri" w:hAnsi="Calibri" w:cs="Calibri"/>
          <w:sz w:val="28"/>
        </w:rPr>
      </w:pPr>
    </w:p>
    <w:p w:rsidR="00BB1C1F" w:rsidRDefault="00BB1C1F" w:rsidP="00D22018">
      <w:pPr>
        <w:pStyle w:val="Default"/>
        <w:rPr>
          <w:rFonts w:ascii="Calibri" w:hAnsi="Calibri" w:cs="Calibri"/>
          <w:sz w:val="28"/>
        </w:rPr>
      </w:pPr>
    </w:p>
    <w:p w:rsidR="00BB1C1F" w:rsidRDefault="00BB1C1F" w:rsidP="00D22018">
      <w:pPr>
        <w:pStyle w:val="Default"/>
        <w:rPr>
          <w:rFonts w:ascii="Calibri" w:hAnsi="Calibri" w:cs="Calibri"/>
          <w:sz w:val="28"/>
        </w:rPr>
      </w:pPr>
    </w:p>
    <w:p w:rsidR="00D22018" w:rsidRPr="00184AAB" w:rsidRDefault="00EE0A52" w:rsidP="00D22018">
      <w:pPr>
        <w:pStyle w:val="Default"/>
        <w:rPr>
          <w:rFonts w:ascii="Calibri" w:hAnsi="Calibri" w:cs="Calibri"/>
          <w:sz w:val="28"/>
        </w:rPr>
      </w:pPr>
      <w:r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r w:rsidR="00D22018" w:rsidRPr="00184AAB">
        <w:rPr>
          <w:rFonts w:ascii="Calibri" w:hAnsi="Calibri" w:cs="Calibri"/>
          <w:sz w:val="28"/>
        </w:rPr>
        <w:tab/>
      </w:r>
    </w:p>
    <w:p w:rsidR="00D22018" w:rsidRDefault="00EE0A52" w:rsidP="00D22018">
      <w:pPr>
        <w:pStyle w:val="Default"/>
        <w:rPr>
          <w:rFonts w:ascii="Calibri" w:hAnsi="Calibri" w:cs="Calibri"/>
        </w:rPr>
      </w:pPr>
      <w:r>
        <w:rPr>
          <w:rFonts w:ascii="Calibri" w:hAnsi="Calibri" w:cs="Calibri"/>
        </w:rPr>
        <w:tab/>
      </w:r>
      <w:r w:rsidR="00D22018">
        <w:rPr>
          <w:rFonts w:ascii="Calibri" w:hAnsi="Calibri" w:cs="Calibri"/>
        </w:rPr>
        <w:tab/>
      </w:r>
      <w:r w:rsidR="00D22018">
        <w:rPr>
          <w:rFonts w:ascii="Calibri" w:hAnsi="Calibri" w:cs="Calibri"/>
        </w:rPr>
        <w:tab/>
      </w:r>
      <w:r w:rsidR="00D22018">
        <w:rPr>
          <w:rFonts w:ascii="Calibri" w:hAnsi="Calibri" w:cs="Calibri"/>
        </w:rPr>
        <w:tab/>
      </w:r>
      <w:r w:rsidR="00D22018">
        <w:rPr>
          <w:rFonts w:ascii="Calibri" w:hAnsi="Calibri" w:cs="Calibri"/>
        </w:rPr>
        <w:tab/>
      </w:r>
    </w:p>
    <w:p w:rsidR="006931D5" w:rsidRDefault="00EE0A52" w:rsidP="00B373F8">
      <w:pPr>
        <w:pStyle w:val="Default"/>
        <w:rPr>
          <w:rFonts w:ascii="Calibri" w:hAnsi="Calibri" w:cs="Calibri"/>
        </w:rPr>
      </w:pPr>
      <w:r>
        <w:rPr>
          <w:rFonts w:ascii="Calibri" w:hAnsi="Calibri" w:cs="Calibri"/>
        </w:rPr>
        <w:tab/>
      </w:r>
      <w:r>
        <w:rPr>
          <w:rFonts w:ascii="Calibri" w:hAnsi="Calibri" w:cs="Calibri"/>
        </w:rPr>
        <w:tab/>
      </w:r>
      <w:r>
        <w:rPr>
          <w:rFonts w:ascii="Calibri" w:hAnsi="Calibri" w:cs="Calibri"/>
        </w:rPr>
        <w:tab/>
      </w:r>
    </w:p>
    <w:p w:rsidR="00184AAB" w:rsidRDefault="006931D5" w:rsidP="00184AAB">
      <w:pPr>
        <w:pStyle w:val="Default"/>
        <w:jc w:val="right"/>
        <w:rPr>
          <w:rFonts w:ascii="Calibri" w:hAnsi="Calibri" w:cs="Calibri"/>
          <w:b/>
          <w:sz w:val="48"/>
        </w:rPr>
      </w:pPr>
      <w:r>
        <w:br w:type="page"/>
      </w:r>
      <w:r w:rsidR="00184AAB" w:rsidRPr="00B373F8">
        <w:rPr>
          <w:rFonts w:ascii="Calibri" w:hAnsi="Calibri" w:cs="Calibri"/>
          <w:b/>
          <w:sz w:val="48"/>
        </w:rPr>
        <w:lastRenderedPageBreak/>
        <w:t>Sample option choices</w:t>
      </w:r>
    </w:p>
    <w:p w:rsidR="00184AAB" w:rsidRDefault="00184AAB" w:rsidP="00184AAB">
      <w:pPr>
        <w:pStyle w:val="Default"/>
        <w:rPr>
          <w:rFonts w:ascii="Calibri" w:hAnsi="Calibri" w:cs="Calibri"/>
        </w:rPr>
      </w:pPr>
    </w:p>
    <w:p w:rsidR="00184AAB" w:rsidRDefault="00184AAB" w:rsidP="00184AAB">
      <w:pPr>
        <w:pStyle w:val="Default"/>
        <w:rPr>
          <w:rFonts w:ascii="Calibri" w:hAnsi="Calibri" w:cs="Calibri"/>
        </w:rPr>
      </w:pPr>
    </w:p>
    <w:p w:rsidR="00184AAB" w:rsidRDefault="00184AAB" w:rsidP="00184AAB">
      <w:pPr>
        <w:pStyle w:val="Default"/>
        <w:rPr>
          <w:rFonts w:ascii="Calibri" w:hAnsi="Calibri" w:cs="Calibri"/>
        </w:rPr>
      </w:pPr>
      <w:r>
        <w:rPr>
          <w:rFonts w:ascii="Calibri" w:hAnsi="Calibri" w:cs="Calibri"/>
        </w:rPr>
        <w:t xml:space="preserve">Here is a sample of how to fill in the form. This </w:t>
      </w:r>
      <w:r w:rsidR="00BB1C1F">
        <w:rPr>
          <w:rFonts w:ascii="Calibri" w:hAnsi="Calibri" w:cs="Calibri"/>
        </w:rPr>
        <w:t>student chose Geography</w:t>
      </w:r>
      <w:r>
        <w:rPr>
          <w:rFonts w:ascii="Calibri" w:hAnsi="Calibri" w:cs="Calibri"/>
        </w:rPr>
        <w:t>, Art and Design</w:t>
      </w:r>
      <w:r w:rsidR="00BB1C1F">
        <w:rPr>
          <w:rFonts w:ascii="Calibri" w:hAnsi="Calibri" w:cs="Calibri"/>
        </w:rPr>
        <w:t>, Food Prep and Nutrition</w:t>
      </w:r>
      <w:r>
        <w:rPr>
          <w:rFonts w:ascii="Calibri" w:hAnsi="Calibri" w:cs="Calibri"/>
        </w:rPr>
        <w:t xml:space="preserve"> and M</w:t>
      </w:r>
      <w:r w:rsidR="001E6E33">
        <w:rPr>
          <w:rFonts w:ascii="Calibri" w:hAnsi="Calibri" w:cs="Calibri"/>
        </w:rPr>
        <w:t>usic in that order</w:t>
      </w:r>
      <w:r>
        <w:rPr>
          <w:rFonts w:ascii="Calibri" w:hAnsi="Calibri" w:cs="Calibri"/>
        </w:rPr>
        <w:t xml:space="preserve"> with History and Textiles as reserves:</w:t>
      </w:r>
    </w:p>
    <w:p w:rsidR="00184AAB" w:rsidRDefault="00184AAB" w:rsidP="00184AAB">
      <w:pPr>
        <w:pStyle w:val="Default"/>
        <w:rPr>
          <w:rFonts w:ascii="Calibri" w:hAnsi="Calibri" w:cs="Calibri"/>
        </w:rPr>
      </w:pPr>
    </w:p>
    <w:p w:rsidR="00184AAB" w:rsidRDefault="00184AAB" w:rsidP="00184AAB">
      <w:pPr>
        <w:pStyle w:val="Default"/>
        <w:rPr>
          <w:rFonts w:ascii="Calibri" w:hAnsi="Calibri" w:cs="Calibri"/>
        </w:rPr>
      </w:pPr>
    </w:p>
    <w:p w:rsidR="00184AAB" w:rsidRDefault="00184AAB" w:rsidP="00184AAB">
      <w:pPr>
        <w:pStyle w:val="Default"/>
        <w:rPr>
          <w:rFonts w:ascii="Calibri" w:hAnsi="Calibri" w:cs="Calibri"/>
        </w:rPr>
      </w:pPr>
      <w:r>
        <w:rPr>
          <w:rFonts w:ascii="Calibri" w:hAnsi="Calibri" w:cs="Calibri"/>
          <w:b/>
        </w:rPr>
        <w:t>STUDENT NAME:</w:t>
      </w:r>
      <w:r>
        <w:rPr>
          <w:rFonts w:ascii="Calibri" w:hAnsi="Calibri" w:cs="Calibri"/>
        </w:rPr>
        <w:t xml:space="preserve"> ____________________________________</w:t>
      </w:r>
      <w:r>
        <w:rPr>
          <w:rFonts w:ascii="Calibri" w:hAnsi="Calibri" w:cs="Calibri"/>
        </w:rPr>
        <w:tab/>
      </w:r>
      <w:r>
        <w:rPr>
          <w:rFonts w:ascii="Calibri" w:hAnsi="Calibri" w:cs="Calibri"/>
          <w:b/>
        </w:rPr>
        <w:t>TUTOR GROUP:</w:t>
      </w:r>
      <w:r>
        <w:rPr>
          <w:rFonts w:ascii="Calibri" w:hAnsi="Calibri" w:cs="Calibri"/>
        </w:rPr>
        <w:t xml:space="preserve"> ______________</w:t>
      </w:r>
    </w:p>
    <w:p w:rsidR="00184AAB" w:rsidRDefault="00184AAB" w:rsidP="00184AAB">
      <w:pPr>
        <w:pStyle w:val="Default"/>
        <w:rPr>
          <w:rFonts w:ascii="Calibri" w:hAnsi="Calibri" w:cs="Calibri"/>
        </w:rPr>
      </w:pPr>
    </w:p>
    <w:p w:rsidR="00184AAB" w:rsidRDefault="00033005" w:rsidP="00184AAB">
      <w:pPr>
        <w:pStyle w:val="Default"/>
        <w:jc w:val="center"/>
        <w:rPr>
          <w:rFonts w:ascii="Calibri" w:hAnsi="Calibri" w:cs="Calibri"/>
          <w:b/>
          <w:u w:val="single"/>
        </w:rPr>
      </w:pPr>
      <w:r>
        <w:rPr>
          <w:rFonts w:ascii="Calibri" w:hAnsi="Calibri" w:cs="Calibri"/>
          <w:b/>
          <w:u w:val="single"/>
        </w:rPr>
        <w:t>YEAR 9 PREFERENCE FORM 2019</w:t>
      </w:r>
    </w:p>
    <w:p w:rsidR="00184AAB" w:rsidRDefault="00184AAB" w:rsidP="00184AAB">
      <w:pPr>
        <w:pStyle w:val="Default"/>
        <w:jc w:val="center"/>
        <w:rPr>
          <w:rFonts w:ascii="Calibri" w:hAnsi="Calibri" w:cs="Calibri"/>
        </w:rPr>
      </w:pPr>
      <w:r>
        <w:rPr>
          <w:rFonts w:ascii="Calibri" w:hAnsi="Calibri" w:cs="Calibri"/>
          <w:b/>
          <w:u w:val="single"/>
        </w:rPr>
        <w:t>PATHWAY 2</w:t>
      </w:r>
    </w:p>
    <w:p w:rsidR="00184AAB" w:rsidRDefault="00184AAB" w:rsidP="00184AAB">
      <w:pPr>
        <w:pStyle w:val="Default"/>
        <w:jc w:val="center"/>
        <w:rPr>
          <w:rFonts w:ascii="Calibri" w:hAnsi="Calibri" w:cs="Calibri"/>
        </w:rPr>
      </w:pPr>
    </w:p>
    <w:tbl>
      <w:tblPr>
        <w:tblStyle w:val="TableGrid"/>
        <w:tblW w:w="0" w:type="auto"/>
        <w:tblLook w:val="04A0" w:firstRow="1" w:lastRow="0" w:firstColumn="1" w:lastColumn="0" w:noHBand="0" w:noVBand="1"/>
      </w:tblPr>
      <w:tblGrid>
        <w:gridCol w:w="2596"/>
        <w:gridCol w:w="1517"/>
        <w:gridCol w:w="1447"/>
        <w:gridCol w:w="1517"/>
        <w:gridCol w:w="1437"/>
        <w:gridCol w:w="1455"/>
      </w:tblGrid>
      <w:tr w:rsidR="00184AAB" w:rsidTr="00766C10">
        <w:tc>
          <w:tcPr>
            <w:tcW w:w="2746" w:type="dxa"/>
          </w:tcPr>
          <w:p w:rsidR="00184AAB" w:rsidRPr="00EE0A52" w:rsidRDefault="00184AAB" w:rsidP="00766C10">
            <w:pPr>
              <w:pStyle w:val="Default"/>
              <w:jc w:val="center"/>
              <w:rPr>
                <w:rFonts w:ascii="Calibri" w:hAnsi="Calibri" w:cs="Calibri"/>
                <w:i/>
              </w:rPr>
            </w:pPr>
            <w:r>
              <w:rPr>
                <w:rFonts w:ascii="Calibri" w:hAnsi="Calibri" w:cs="Calibri"/>
                <w:i/>
              </w:rPr>
              <w:t>Please circle your choice</w:t>
            </w:r>
          </w:p>
        </w:tc>
        <w:tc>
          <w:tcPr>
            <w:tcW w:w="7223" w:type="dxa"/>
            <w:gridSpan w:val="5"/>
          </w:tcPr>
          <w:p w:rsidR="00184AAB" w:rsidRPr="00EE0A52" w:rsidRDefault="00184AAB" w:rsidP="00766C10">
            <w:pPr>
              <w:pStyle w:val="Default"/>
              <w:jc w:val="center"/>
              <w:rPr>
                <w:rFonts w:ascii="Calibri" w:hAnsi="Calibri" w:cs="Calibri"/>
              </w:rPr>
            </w:pPr>
            <w:r>
              <w:rPr>
                <w:rFonts w:ascii="Calibri" w:hAnsi="Calibri" w:cs="Calibri"/>
              </w:rPr>
              <w:t xml:space="preserve">Please write your 2 preferences and 2 reserves from the list below </w:t>
            </w:r>
            <w:r>
              <w:rPr>
                <w:rFonts w:ascii="Calibri" w:hAnsi="Calibri" w:cs="Calibri"/>
                <w:b/>
              </w:rPr>
              <w:t>in order of preference</w:t>
            </w:r>
          </w:p>
        </w:tc>
      </w:tr>
      <w:tr w:rsidR="00184AAB" w:rsidTr="00184AAB">
        <w:tc>
          <w:tcPr>
            <w:tcW w:w="2746" w:type="dxa"/>
          </w:tcPr>
          <w:p w:rsidR="00184AAB" w:rsidRDefault="00184AAB" w:rsidP="00766C10">
            <w:pPr>
              <w:pStyle w:val="Default"/>
              <w:rPr>
                <w:rFonts w:ascii="Calibri" w:hAnsi="Calibri" w:cs="Calibri"/>
              </w:rPr>
            </w:pPr>
          </w:p>
        </w:tc>
        <w:tc>
          <w:tcPr>
            <w:tcW w:w="1541" w:type="dxa"/>
          </w:tcPr>
          <w:p w:rsidR="00184AAB" w:rsidRPr="00EE0A52" w:rsidRDefault="00184AAB" w:rsidP="00766C10">
            <w:pPr>
              <w:pStyle w:val="Default"/>
              <w:jc w:val="center"/>
              <w:rPr>
                <w:rFonts w:ascii="Calibri" w:hAnsi="Calibri" w:cs="Calibri"/>
                <w:b/>
              </w:rPr>
            </w:pPr>
            <w:r>
              <w:rPr>
                <w:rFonts w:ascii="Calibri" w:hAnsi="Calibri" w:cs="Calibri"/>
                <w:b/>
              </w:rPr>
              <w:t>First Preference</w:t>
            </w:r>
          </w:p>
        </w:tc>
        <w:tc>
          <w:tcPr>
            <w:tcW w:w="1165" w:type="dxa"/>
          </w:tcPr>
          <w:p w:rsidR="00184AAB" w:rsidRPr="00EE0A52" w:rsidRDefault="00184AAB" w:rsidP="00766C10">
            <w:pPr>
              <w:pStyle w:val="Default"/>
              <w:jc w:val="center"/>
              <w:rPr>
                <w:rFonts w:ascii="Calibri" w:hAnsi="Calibri" w:cs="Calibri"/>
                <w:b/>
              </w:rPr>
            </w:pPr>
            <w:r w:rsidRPr="00EE0A52">
              <w:rPr>
                <w:rFonts w:ascii="Calibri" w:hAnsi="Calibri" w:cs="Calibri"/>
                <w:b/>
              </w:rPr>
              <w:t>Second Preference</w:t>
            </w:r>
          </w:p>
        </w:tc>
        <w:tc>
          <w:tcPr>
            <w:tcW w:w="1541" w:type="dxa"/>
          </w:tcPr>
          <w:p w:rsidR="00184AAB" w:rsidRDefault="00184AAB" w:rsidP="00766C10">
            <w:pPr>
              <w:pStyle w:val="Default"/>
              <w:jc w:val="center"/>
              <w:rPr>
                <w:rFonts w:ascii="Calibri" w:hAnsi="Calibri" w:cs="Calibri"/>
                <w:b/>
              </w:rPr>
            </w:pPr>
            <w:r>
              <w:rPr>
                <w:rFonts w:ascii="Calibri" w:hAnsi="Calibri" w:cs="Calibri"/>
                <w:b/>
              </w:rPr>
              <w:t>Third</w:t>
            </w:r>
          </w:p>
          <w:p w:rsidR="00184AAB" w:rsidRPr="00EE0A52" w:rsidRDefault="00184AAB" w:rsidP="00766C10">
            <w:pPr>
              <w:pStyle w:val="Default"/>
              <w:jc w:val="center"/>
              <w:rPr>
                <w:rFonts w:ascii="Calibri" w:hAnsi="Calibri" w:cs="Calibri"/>
                <w:b/>
              </w:rPr>
            </w:pPr>
            <w:r w:rsidRPr="00EE0A52">
              <w:rPr>
                <w:rFonts w:ascii="Calibri" w:hAnsi="Calibri" w:cs="Calibri"/>
                <w:b/>
              </w:rPr>
              <w:t>Preference</w:t>
            </w:r>
          </w:p>
        </w:tc>
        <w:tc>
          <w:tcPr>
            <w:tcW w:w="1472" w:type="dxa"/>
          </w:tcPr>
          <w:p w:rsidR="00184AAB" w:rsidRDefault="00184AAB" w:rsidP="00766C10">
            <w:pPr>
              <w:pStyle w:val="Default"/>
              <w:jc w:val="center"/>
              <w:rPr>
                <w:rFonts w:ascii="Calibri" w:hAnsi="Calibri" w:cs="Calibri"/>
                <w:b/>
              </w:rPr>
            </w:pPr>
            <w:r w:rsidRPr="00EE0A52">
              <w:rPr>
                <w:rFonts w:ascii="Calibri" w:hAnsi="Calibri" w:cs="Calibri"/>
                <w:b/>
              </w:rPr>
              <w:t xml:space="preserve">First </w:t>
            </w:r>
          </w:p>
          <w:p w:rsidR="00184AAB" w:rsidRPr="00EE0A52" w:rsidRDefault="00184AAB" w:rsidP="00766C10">
            <w:pPr>
              <w:pStyle w:val="Default"/>
              <w:jc w:val="center"/>
              <w:rPr>
                <w:rFonts w:ascii="Calibri" w:hAnsi="Calibri" w:cs="Calibri"/>
                <w:b/>
              </w:rPr>
            </w:pPr>
            <w:r w:rsidRPr="00EE0A52">
              <w:rPr>
                <w:rFonts w:ascii="Calibri" w:hAnsi="Calibri" w:cs="Calibri"/>
                <w:b/>
              </w:rPr>
              <w:t>Reserve</w:t>
            </w:r>
          </w:p>
        </w:tc>
        <w:tc>
          <w:tcPr>
            <w:tcW w:w="1504" w:type="dxa"/>
          </w:tcPr>
          <w:p w:rsidR="00184AAB" w:rsidRPr="00EE0A52" w:rsidRDefault="00184AAB" w:rsidP="00766C10">
            <w:pPr>
              <w:pStyle w:val="Default"/>
              <w:jc w:val="center"/>
              <w:rPr>
                <w:rFonts w:ascii="Calibri" w:hAnsi="Calibri" w:cs="Calibri"/>
                <w:b/>
              </w:rPr>
            </w:pPr>
            <w:r w:rsidRPr="00EE0A52">
              <w:rPr>
                <w:rFonts w:ascii="Calibri" w:hAnsi="Calibri" w:cs="Calibri"/>
                <w:b/>
              </w:rPr>
              <w:t>Second Reserve</w:t>
            </w:r>
          </w:p>
        </w:tc>
      </w:tr>
      <w:tr w:rsidR="00184AAB" w:rsidTr="00184AAB">
        <w:tc>
          <w:tcPr>
            <w:tcW w:w="2746" w:type="dxa"/>
          </w:tcPr>
          <w:p w:rsidR="00184AAB" w:rsidRDefault="00184AAB" w:rsidP="00766C10">
            <w:pPr>
              <w:pStyle w:val="Default"/>
              <w:rPr>
                <w:rFonts w:ascii="Calibri" w:hAnsi="Calibri" w:cs="Calibri"/>
                <w:i/>
              </w:rPr>
            </w:pPr>
            <w:r>
              <w:rPr>
                <w:rFonts w:ascii="Calibri" w:hAnsi="Calibri" w:cs="Calibri"/>
                <w:i/>
              </w:rPr>
              <w:t>One from:</w:t>
            </w:r>
          </w:p>
          <w:p w:rsidR="00184AAB" w:rsidRDefault="00184AAB" w:rsidP="00766C10">
            <w:pPr>
              <w:pStyle w:val="Default"/>
              <w:rPr>
                <w:rFonts w:ascii="Calibri" w:hAnsi="Calibri" w:cs="Calibri"/>
                <w:i/>
              </w:rPr>
            </w:pPr>
          </w:p>
          <w:p w:rsidR="00184AAB" w:rsidRDefault="00184AAB" w:rsidP="00184AAB">
            <w:pPr>
              <w:pStyle w:val="Default"/>
              <w:jc w:val="center"/>
              <w:rPr>
                <w:rFonts w:ascii="Calibri" w:hAnsi="Calibri" w:cs="Calibri"/>
              </w:rPr>
            </w:pPr>
            <w:r>
              <w:rPr>
                <w:rFonts w:ascii="Calibri" w:hAnsi="Calibri" w:cs="Calibri"/>
              </w:rPr>
              <w:t>History</w:t>
            </w:r>
          </w:p>
          <w:p w:rsidR="00184AAB" w:rsidRDefault="00184AAB" w:rsidP="00184AAB">
            <w:pPr>
              <w:pStyle w:val="Default"/>
              <w:jc w:val="center"/>
              <w:rPr>
                <w:rFonts w:ascii="Calibri" w:hAnsi="Calibri" w:cs="Calibri"/>
              </w:rPr>
            </w:pPr>
            <w:r>
              <w:rPr>
                <w:rFonts w:ascii="Calibri" w:hAnsi="Calibri" w:cs="Calibri"/>
                <w:noProof/>
                <w:lang w:eastAsia="en-GB"/>
              </w:rPr>
              <mc:AlternateContent>
                <mc:Choice Requires="wps">
                  <w:drawing>
                    <wp:anchor distT="0" distB="0" distL="114300" distR="114300" simplePos="0" relativeHeight="251676160" behindDoc="0" locked="0" layoutInCell="1" allowOverlap="1">
                      <wp:simplePos x="0" y="0"/>
                      <wp:positionH relativeFrom="column">
                        <wp:posOffset>250190</wp:posOffset>
                      </wp:positionH>
                      <wp:positionV relativeFrom="paragraph">
                        <wp:posOffset>168910</wp:posOffset>
                      </wp:positionV>
                      <wp:extent cx="1005840" cy="251460"/>
                      <wp:effectExtent l="19050" t="19050" r="22860" b="15240"/>
                      <wp:wrapNone/>
                      <wp:docPr id="4" name="Oval 4"/>
                      <wp:cNvGraphicFramePr/>
                      <a:graphic xmlns:a="http://schemas.openxmlformats.org/drawingml/2006/main">
                        <a:graphicData uri="http://schemas.microsoft.com/office/word/2010/wordprocessingShape">
                          <wps:wsp>
                            <wps:cNvSpPr/>
                            <wps:spPr>
                              <a:xfrm>
                                <a:off x="0" y="0"/>
                                <a:ext cx="1005840" cy="2514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2A98AE" id="Oval 4" o:spid="_x0000_s1026" style="position:absolute;margin-left:19.7pt;margin-top:13.3pt;width:79.2pt;height:19.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" filled="f" strokecolor="#2c385d [1604]" strokeweight="2.25pt"/>
                  </w:pict>
                </mc:Fallback>
              </mc:AlternateContent>
            </w:r>
            <w:r>
              <w:rPr>
                <w:rFonts w:ascii="Calibri" w:hAnsi="Calibri" w:cs="Calibri"/>
              </w:rPr>
              <w:t>Or</w:t>
            </w:r>
          </w:p>
          <w:p w:rsidR="00184AAB" w:rsidRDefault="00184AAB" w:rsidP="00184AAB">
            <w:pPr>
              <w:pStyle w:val="Default"/>
              <w:jc w:val="center"/>
              <w:rPr>
                <w:rFonts w:ascii="Calibri" w:hAnsi="Calibri" w:cs="Calibri"/>
              </w:rPr>
            </w:pPr>
            <w:r>
              <w:rPr>
                <w:rFonts w:ascii="Calibri" w:hAnsi="Calibri" w:cs="Calibri"/>
              </w:rPr>
              <w:t>Geography</w:t>
            </w:r>
          </w:p>
          <w:p w:rsidR="00184AAB" w:rsidRDefault="00184AAB" w:rsidP="00184AAB">
            <w:pPr>
              <w:pStyle w:val="Default"/>
              <w:jc w:val="center"/>
              <w:rPr>
                <w:rFonts w:ascii="Calibri" w:hAnsi="Calibri" w:cs="Calibri"/>
              </w:rPr>
            </w:pPr>
            <w:r>
              <w:rPr>
                <w:rFonts w:ascii="Calibri" w:hAnsi="Calibri" w:cs="Calibri"/>
              </w:rPr>
              <w:t>Or</w:t>
            </w:r>
          </w:p>
          <w:p w:rsidR="00184AAB" w:rsidRDefault="00184AAB" w:rsidP="00184AAB">
            <w:pPr>
              <w:pStyle w:val="Default"/>
              <w:jc w:val="center"/>
              <w:rPr>
                <w:rFonts w:ascii="Calibri" w:hAnsi="Calibri" w:cs="Calibri"/>
              </w:rPr>
            </w:pPr>
            <w:r>
              <w:rPr>
                <w:rFonts w:ascii="Calibri" w:hAnsi="Calibri" w:cs="Calibri"/>
              </w:rPr>
              <w:t>French</w:t>
            </w:r>
          </w:p>
          <w:p w:rsidR="00184AAB" w:rsidRPr="00EE0A52" w:rsidRDefault="00184AAB" w:rsidP="00486D33">
            <w:pPr>
              <w:pStyle w:val="Default"/>
              <w:jc w:val="center"/>
              <w:rPr>
                <w:rFonts w:ascii="Calibri" w:hAnsi="Calibri" w:cs="Calibri"/>
              </w:rPr>
            </w:pPr>
          </w:p>
        </w:tc>
        <w:tc>
          <w:tcPr>
            <w:tcW w:w="1541" w:type="dxa"/>
          </w:tcPr>
          <w:p w:rsidR="00184AAB" w:rsidRDefault="00184AAB" w:rsidP="00766C10">
            <w:pPr>
              <w:pStyle w:val="Default"/>
              <w:rPr>
                <w:rFonts w:ascii="Calibri" w:hAnsi="Calibri" w:cs="Calibri"/>
              </w:rPr>
            </w:pPr>
          </w:p>
          <w:p w:rsidR="00184AAB" w:rsidRDefault="00184AAB" w:rsidP="00766C10">
            <w:pPr>
              <w:pStyle w:val="Default"/>
              <w:rPr>
                <w:rFonts w:ascii="Calibri" w:hAnsi="Calibri" w:cs="Calibri"/>
              </w:rPr>
            </w:pPr>
          </w:p>
          <w:p w:rsidR="00184AAB" w:rsidRPr="00D22018" w:rsidRDefault="00184AAB" w:rsidP="00766C10">
            <w:pPr>
              <w:pStyle w:val="Default"/>
              <w:jc w:val="center"/>
              <w:rPr>
                <w:rFonts w:ascii="Segoe Script" w:hAnsi="Segoe Script" w:cs="Calibri"/>
              </w:rPr>
            </w:pPr>
            <w:r w:rsidRPr="006931D5">
              <w:rPr>
                <w:rFonts w:ascii="Segoe Script" w:hAnsi="Segoe Script" w:cs="Calibri"/>
                <w:color w:val="234170" w:themeColor="text2" w:themeShade="BF"/>
              </w:rPr>
              <w:t>Art &amp; Design</w:t>
            </w:r>
          </w:p>
        </w:tc>
        <w:tc>
          <w:tcPr>
            <w:tcW w:w="1165" w:type="dxa"/>
          </w:tcPr>
          <w:p w:rsidR="00184AAB" w:rsidRDefault="00184AAB" w:rsidP="00766C10">
            <w:pPr>
              <w:pStyle w:val="Default"/>
              <w:rPr>
                <w:rFonts w:ascii="Calibri" w:hAnsi="Calibri" w:cs="Calibri"/>
                <w:sz w:val="28"/>
              </w:rPr>
            </w:pPr>
          </w:p>
          <w:p w:rsidR="00184AAB" w:rsidRPr="00184AAB" w:rsidRDefault="00184AAB" w:rsidP="00184AAB">
            <w:pPr>
              <w:pStyle w:val="Default"/>
              <w:jc w:val="center"/>
              <w:rPr>
                <w:rFonts w:ascii="Segoe Script" w:hAnsi="Segoe Script" w:cs="Calibri"/>
              </w:rPr>
            </w:pPr>
            <w:r w:rsidRPr="00184AAB">
              <w:rPr>
                <w:rFonts w:ascii="Segoe Script" w:hAnsi="Segoe Script" w:cs="Calibri"/>
                <w:color w:val="002060"/>
              </w:rPr>
              <w:t>Food Prep and Nutrition</w:t>
            </w:r>
          </w:p>
        </w:tc>
        <w:tc>
          <w:tcPr>
            <w:tcW w:w="1541" w:type="dxa"/>
          </w:tcPr>
          <w:p w:rsidR="00184AAB" w:rsidRDefault="00184AAB" w:rsidP="00766C10">
            <w:pPr>
              <w:pStyle w:val="Default"/>
              <w:rPr>
                <w:rFonts w:ascii="Calibri" w:hAnsi="Calibri" w:cs="Calibri"/>
              </w:rPr>
            </w:pPr>
          </w:p>
          <w:p w:rsidR="00184AAB" w:rsidRDefault="00184AAB" w:rsidP="00766C10">
            <w:pPr>
              <w:pStyle w:val="Default"/>
              <w:rPr>
                <w:rFonts w:ascii="Calibri" w:hAnsi="Calibri" w:cs="Calibri"/>
              </w:rPr>
            </w:pPr>
          </w:p>
          <w:p w:rsidR="00184AAB" w:rsidRPr="00D22018" w:rsidRDefault="00184AAB" w:rsidP="00766C10">
            <w:pPr>
              <w:pStyle w:val="Default"/>
              <w:jc w:val="center"/>
              <w:rPr>
                <w:rFonts w:ascii="Segoe Script" w:hAnsi="Segoe Script" w:cs="Calibri"/>
              </w:rPr>
            </w:pPr>
            <w:r w:rsidRPr="006931D5">
              <w:rPr>
                <w:rFonts w:ascii="Segoe Script" w:hAnsi="Segoe Script" w:cs="Calibri"/>
                <w:color w:val="234170" w:themeColor="text2" w:themeShade="BF"/>
              </w:rPr>
              <w:t>Music</w:t>
            </w:r>
          </w:p>
        </w:tc>
        <w:tc>
          <w:tcPr>
            <w:tcW w:w="1472" w:type="dxa"/>
          </w:tcPr>
          <w:p w:rsidR="00184AAB" w:rsidRDefault="00184AAB" w:rsidP="00766C10">
            <w:pPr>
              <w:pStyle w:val="Default"/>
              <w:rPr>
                <w:rFonts w:ascii="Calibri" w:hAnsi="Calibri" w:cs="Calibri"/>
              </w:rPr>
            </w:pPr>
          </w:p>
          <w:p w:rsidR="00184AAB" w:rsidRDefault="00184AAB" w:rsidP="00766C10">
            <w:pPr>
              <w:pStyle w:val="Default"/>
              <w:rPr>
                <w:rFonts w:ascii="Calibri" w:hAnsi="Calibri" w:cs="Calibri"/>
              </w:rPr>
            </w:pPr>
          </w:p>
          <w:p w:rsidR="00184AAB" w:rsidRPr="00D22018" w:rsidRDefault="00184AAB" w:rsidP="00766C10">
            <w:pPr>
              <w:pStyle w:val="Default"/>
              <w:jc w:val="center"/>
              <w:rPr>
                <w:rFonts w:ascii="Segoe Script" w:hAnsi="Segoe Script" w:cs="Calibri"/>
              </w:rPr>
            </w:pPr>
            <w:r w:rsidRPr="006931D5">
              <w:rPr>
                <w:rFonts w:ascii="Segoe Script" w:hAnsi="Segoe Script" w:cs="Calibri"/>
                <w:color w:val="234170" w:themeColor="text2" w:themeShade="BF"/>
              </w:rPr>
              <w:t>History</w:t>
            </w:r>
          </w:p>
        </w:tc>
        <w:tc>
          <w:tcPr>
            <w:tcW w:w="1504" w:type="dxa"/>
          </w:tcPr>
          <w:p w:rsidR="00184AAB" w:rsidRDefault="00184AAB" w:rsidP="00766C10">
            <w:pPr>
              <w:pStyle w:val="Default"/>
              <w:rPr>
                <w:rFonts w:ascii="Calibri" w:hAnsi="Calibri" w:cs="Calibri"/>
              </w:rPr>
            </w:pPr>
          </w:p>
          <w:p w:rsidR="00184AAB" w:rsidRDefault="00184AAB" w:rsidP="00766C10">
            <w:pPr>
              <w:pStyle w:val="Default"/>
              <w:rPr>
                <w:rFonts w:ascii="Calibri" w:hAnsi="Calibri" w:cs="Calibri"/>
              </w:rPr>
            </w:pPr>
          </w:p>
          <w:p w:rsidR="00184AAB" w:rsidRPr="00D22018" w:rsidRDefault="00486D33" w:rsidP="00766C10">
            <w:pPr>
              <w:pStyle w:val="Default"/>
              <w:jc w:val="center"/>
              <w:rPr>
                <w:rFonts w:ascii="Segoe Script" w:hAnsi="Segoe Script" w:cs="Calibri"/>
              </w:rPr>
            </w:pPr>
            <w:r>
              <w:rPr>
                <w:rFonts w:ascii="Segoe Script" w:hAnsi="Segoe Script" w:cs="Calibri"/>
                <w:color w:val="234170" w:themeColor="text2" w:themeShade="BF"/>
              </w:rPr>
              <w:t>Media</w:t>
            </w:r>
          </w:p>
        </w:tc>
      </w:tr>
    </w:tbl>
    <w:p w:rsidR="00184AAB" w:rsidRDefault="00184AAB" w:rsidP="00184AAB">
      <w:pPr>
        <w:pStyle w:val="Default"/>
        <w:rPr>
          <w:rFonts w:ascii="Calibri" w:hAnsi="Calibri" w:cs="Calibri"/>
        </w:rPr>
      </w:pPr>
    </w:p>
    <w:p w:rsidR="00486D33" w:rsidRDefault="00486D33" w:rsidP="00184AAB">
      <w:pPr>
        <w:pStyle w:val="Default"/>
        <w:rPr>
          <w:rFonts w:ascii="Calibri" w:hAnsi="Calibri" w:cs="Calibri"/>
        </w:rPr>
      </w:pPr>
    </w:p>
    <w:p w:rsidR="00184AAB" w:rsidRPr="00D22018" w:rsidRDefault="00184AAB" w:rsidP="00184AAB">
      <w:pPr>
        <w:pStyle w:val="Default"/>
        <w:rPr>
          <w:rFonts w:ascii="Calibri" w:hAnsi="Calibri" w:cs="Calibri"/>
          <w:b/>
        </w:rPr>
      </w:pPr>
      <w:r w:rsidRPr="00D22018">
        <w:rPr>
          <w:rFonts w:ascii="Calibri" w:hAnsi="Calibri" w:cs="Calibri"/>
          <w:b/>
        </w:rPr>
        <w:t>Subjects:</w:t>
      </w:r>
    </w:p>
    <w:p w:rsidR="00184AAB" w:rsidRDefault="00184AAB" w:rsidP="00184AAB">
      <w:pPr>
        <w:pStyle w:val="Default"/>
        <w:rPr>
          <w:rFonts w:ascii="Calibri" w:hAnsi="Calibri" w:cs="Calibri"/>
        </w:rPr>
      </w:pPr>
    </w:p>
    <w:p w:rsidR="00486D33" w:rsidRPr="00184AAB" w:rsidRDefault="00486D33" w:rsidP="00486D33">
      <w:pPr>
        <w:pStyle w:val="Default"/>
        <w:rPr>
          <w:rFonts w:ascii="Calibri" w:hAnsi="Calibri" w:cs="Calibri"/>
          <w:sz w:val="28"/>
        </w:rPr>
      </w:pPr>
      <w:r w:rsidRPr="00184AAB">
        <w:rPr>
          <w:rFonts w:ascii="Calibri" w:hAnsi="Calibri" w:cs="Calibri"/>
          <w:sz w:val="28"/>
        </w:rPr>
        <w:t>Art and Design</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t>Geography</w:t>
      </w:r>
      <w:r w:rsidRPr="00184AAB">
        <w:rPr>
          <w:rFonts w:ascii="Calibri" w:hAnsi="Calibri" w:cs="Calibri"/>
          <w:sz w:val="28"/>
        </w:rPr>
        <w:tab/>
      </w:r>
    </w:p>
    <w:p w:rsidR="00486D33" w:rsidRPr="00184AAB" w:rsidRDefault="00486D33" w:rsidP="00486D33">
      <w:pPr>
        <w:pStyle w:val="Default"/>
        <w:rPr>
          <w:rFonts w:ascii="Calibri" w:hAnsi="Calibri" w:cs="Calibri"/>
          <w:sz w:val="28"/>
        </w:rPr>
      </w:pPr>
      <w:r w:rsidRPr="00184AAB">
        <w:rPr>
          <w:rFonts w:ascii="Calibri" w:hAnsi="Calibri" w:cs="Calibri"/>
          <w:sz w:val="28"/>
        </w:rPr>
        <w:t>Business BTEC</w:t>
      </w:r>
      <w:r>
        <w:rPr>
          <w:rFonts w:ascii="Calibri" w:hAnsi="Calibri" w:cs="Calibri"/>
          <w:sz w:val="28"/>
        </w:rPr>
        <w:t xml:space="preserve">                                                      </w:t>
      </w:r>
      <w:r w:rsidRPr="00184AAB">
        <w:rPr>
          <w:rFonts w:ascii="Calibri" w:hAnsi="Calibri" w:cs="Calibri"/>
          <w:sz w:val="28"/>
        </w:rPr>
        <w:t>French</w:t>
      </w:r>
    </w:p>
    <w:p w:rsidR="00486D33" w:rsidRPr="00184AAB" w:rsidRDefault="00486D33" w:rsidP="00486D33">
      <w:pPr>
        <w:pStyle w:val="Default"/>
        <w:rPr>
          <w:rFonts w:ascii="Calibri" w:hAnsi="Calibri" w:cs="Calibri"/>
          <w:sz w:val="28"/>
        </w:rPr>
      </w:pPr>
      <w:r w:rsidRPr="00184AAB">
        <w:rPr>
          <w:rFonts w:ascii="Calibri" w:hAnsi="Calibri" w:cs="Calibri"/>
          <w:sz w:val="28"/>
        </w:rPr>
        <w:t>Child Development</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t>History</w:t>
      </w:r>
    </w:p>
    <w:p w:rsidR="00486D33" w:rsidRPr="00184AAB" w:rsidRDefault="009F0F33" w:rsidP="00486D33">
      <w:pPr>
        <w:pStyle w:val="Default"/>
        <w:rPr>
          <w:rFonts w:ascii="Calibri" w:hAnsi="Calibri" w:cs="Calibri"/>
          <w:sz w:val="28"/>
        </w:rPr>
      </w:pPr>
      <w:r>
        <w:rPr>
          <w:rFonts w:ascii="Calibri" w:hAnsi="Calibri" w:cs="Calibri"/>
          <w:sz w:val="28"/>
        </w:rPr>
        <w:t>I Media</w:t>
      </w:r>
      <w:r w:rsidR="00486D33" w:rsidRPr="00184AAB">
        <w:rPr>
          <w:rFonts w:ascii="Calibri" w:hAnsi="Calibri" w:cs="Calibri"/>
          <w:sz w:val="28"/>
        </w:rPr>
        <w:tab/>
      </w:r>
      <w:r w:rsidR="00486D33" w:rsidRPr="00184AAB">
        <w:rPr>
          <w:rFonts w:ascii="Calibri" w:hAnsi="Calibri" w:cs="Calibri"/>
          <w:sz w:val="28"/>
        </w:rPr>
        <w:tab/>
      </w:r>
      <w:r w:rsidR="00486D33" w:rsidRPr="00184AAB">
        <w:rPr>
          <w:rFonts w:ascii="Calibri" w:hAnsi="Calibri" w:cs="Calibri"/>
          <w:sz w:val="28"/>
        </w:rPr>
        <w:tab/>
      </w:r>
      <w:r w:rsidR="00486D33">
        <w:rPr>
          <w:rFonts w:ascii="Calibri" w:hAnsi="Calibri" w:cs="Calibri"/>
          <w:sz w:val="28"/>
        </w:rPr>
        <w:tab/>
      </w:r>
      <w:r>
        <w:rPr>
          <w:rFonts w:ascii="Calibri" w:hAnsi="Calibri" w:cs="Calibri"/>
          <w:sz w:val="28"/>
        </w:rPr>
        <w:t xml:space="preserve">                       </w:t>
      </w:r>
      <w:r w:rsidR="00486D33" w:rsidRPr="00184AAB">
        <w:rPr>
          <w:rFonts w:ascii="Calibri" w:hAnsi="Calibri" w:cs="Calibri"/>
          <w:sz w:val="28"/>
        </w:rPr>
        <w:t>Media</w:t>
      </w:r>
    </w:p>
    <w:p w:rsidR="00486D33" w:rsidRPr="00184AAB" w:rsidRDefault="00486D33" w:rsidP="00486D33">
      <w:pPr>
        <w:pStyle w:val="Default"/>
        <w:rPr>
          <w:rFonts w:ascii="Calibri" w:hAnsi="Calibri" w:cs="Calibri"/>
          <w:sz w:val="28"/>
        </w:rPr>
      </w:pPr>
      <w:r w:rsidRPr="00184AAB">
        <w:rPr>
          <w:rFonts w:ascii="Calibri" w:hAnsi="Calibri" w:cs="Calibri"/>
          <w:sz w:val="28"/>
        </w:rPr>
        <w:t>Drama</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t>Music</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p>
    <w:p w:rsidR="00486D33" w:rsidRPr="00184AAB" w:rsidRDefault="00486D33" w:rsidP="00486D33">
      <w:pPr>
        <w:pStyle w:val="Default"/>
        <w:rPr>
          <w:rFonts w:ascii="Calibri" w:hAnsi="Calibri" w:cs="Calibri"/>
          <w:sz w:val="28"/>
        </w:rPr>
      </w:pPr>
      <w:r w:rsidRPr="00184AAB">
        <w:rPr>
          <w:rFonts w:ascii="Calibri" w:hAnsi="Calibri" w:cs="Calibri"/>
          <w:sz w:val="28"/>
        </w:rPr>
        <w:t xml:space="preserve">Food Prep and Nutrition    </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009F0F33">
        <w:rPr>
          <w:rFonts w:ascii="Calibri" w:hAnsi="Calibri" w:cs="Calibri"/>
          <w:sz w:val="28"/>
        </w:rPr>
        <w:t>Graphics</w:t>
      </w:r>
      <w:r w:rsidRPr="00184AAB">
        <w:rPr>
          <w:rFonts w:ascii="Calibri" w:hAnsi="Calibri" w:cs="Calibri"/>
          <w:sz w:val="28"/>
        </w:rPr>
        <w:t xml:space="preserve">    </w:t>
      </w:r>
    </w:p>
    <w:p w:rsidR="00486D33" w:rsidRPr="00184AAB" w:rsidRDefault="00486D33" w:rsidP="00486D33">
      <w:pPr>
        <w:pStyle w:val="Default"/>
        <w:rPr>
          <w:rFonts w:ascii="Calibri" w:hAnsi="Calibri" w:cs="Calibri"/>
          <w:sz w:val="28"/>
        </w:rPr>
      </w:pPr>
      <w:r w:rsidRPr="00184AAB">
        <w:rPr>
          <w:rFonts w:ascii="Calibri" w:hAnsi="Calibri" w:cs="Calibri"/>
          <w:sz w:val="28"/>
        </w:rPr>
        <w:t>Sport</w:t>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sidRPr="00184AAB">
        <w:rPr>
          <w:rFonts w:ascii="Calibri" w:hAnsi="Calibri" w:cs="Calibri"/>
          <w:sz w:val="28"/>
        </w:rPr>
        <w:tab/>
      </w:r>
      <w:r>
        <w:rPr>
          <w:rFonts w:ascii="Calibri" w:hAnsi="Calibri" w:cs="Calibri"/>
          <w:sz w:val="28"/>
        </w:rPr>
        <w:t xml:space="preserve">           </w:t>
      </w:r>
      <w:r w:rsidRPr="00184AAB">
        <w:rPr>
          <w:rFonts w:ascii="Calibri" w:hAnsi="Calibri" w:cs="Calibri"/>
          <w:sz w:val="28"/>
        </w:rPr>
        <w:t>Textiles</w:t>
      </w:r>
    </w:p>
    <w:p w:rsidR="00486D33" w:rsidRDefault="00486D33" w:rsidP="00486D33">
      <w:pPr>
        <w:pStyle w:val="Default"/>
        <w:rPr>
          <w:rFonts w:ascii="Calibri" w:hAnsi="Calibri" w:cs="Calibri"/>
          <w:sz w:val="28"/>
        </w:rPr>
      </w:pPr>
      <w:r w:rsidRPr="00184AAB">
        <w:rPr>
          <w:rFonts w:ascii="Calibri" w:hAnsi="Calibri" w:cs="Calibri"/>
          <w:sz w:val="28"/>
        </w:rPr>
        <w:tab/>
      </w:r>
      <w:r>
        <w:rPr>
          <w:rFonts w:ascii="Calibri" w:hAnsi="Calibri" w:cs="Calibri"/>
          <w:sz w:val="28"/>
        </w:rPr>
        <w:tab/>
      </w:r>
      <w:r>
        <w:rPr>
          <w:rFonts w:ascii="Calibri" w:hAnsi="Calibri" w:cs="Calibri"/>
          <w:sz w:val="28"/>
        </w:rPr>
        <w:tab/>
      </w:r>
      <w:r>
        <w:rPr>
          <w:rFonts w:ascii="Calibri" w:hAnsi="Calibri" w:cs="Calibri"/>
          <w:sz w:val="28"/>
        </w:rPr>
        <w:tab/>
      </w:r>
    </w:p>
    <w:p w:rsidR="00184AAB" w:rsidRDefault="00184AAB" w:rsidP="00184AAB">
      <w:pPr>
        <w:rPr>
          <w:rFonts w:ascii="Calibri" w:hAnsi="Calibri" w:cs="Calibri"/>
          <w:sz w:val="28"/>
        </w:rPr>
      </w:pPr>
    </w:p>
    <w:p w:rsidR="00184AAB" w:rsidRDefault="00184AAB" w:rsidP="00184AAB">
      <w:pPr>
        <w:rPr>
          <w:color w:val="000000"/>
          <w:sz w:val="24"/>
          <w:szCs w:val="24"/>
          <w:lang w:val="en-GB"/>
        </w:rPr>
      </w:pPr>
    </w:p>
    <w:p w:rsidR="00766C15" w:rsidRPr="00766C15" w:rsidRDefault="00766C15" w:rsidP="00766C15">
      <w:pPr>
        <w:pStyle w:val="Default"/>
        <w:rPr>
          <w:rFonts w:ascii="Calibri" w:hAnsi="Calibri" w:cs="Calibri"/>
          <w:i/>
        </w:rPr>
      </w:pPr>
      <w:r>
        <w:rPr>
          <w:rFonts w:ascii="Calibri" w:hAnsi="Calibri" w:cs="Calibri"/>
          <w:i/>
        </w:rPr>
        <w:t xml:space="preserve"> </w:t>
      </w:r>
    </w:p>
    <w:p w:rsidR="00D22018" w:rsidRDefault="00D22018" w:rsidP="00D22018">
      <w:pPr>
        <w:pStyle w:val="Default"/>
        <w:rPr>
          <w:rFonts w:ascii="Calibri" w:hAnsi="Calibri" w:cs="Calibri"/>
          <w:b/>
        </w:rPr>
      </w:pPr>
    </w:p>
    <w:p w:rsidR="00CF11B7" w:rsidRDefault="00CF11B7" w:rsidP="00D22018">
      <w:pPr>
        <w:pStyle w:val="Default"/>
        <w:rPr>
          <w:rFonts w:ascii="Calibri" w:hAnsi="Calibri" w:cs="Calibri"/>
          <w:b/>
        </w:rPr>
      </w:pPr>
    </w:p>
    <w:p w:rsidR="00EE5A57" w:rsidRDefault="00EE5A57" w:rsidP="00EE5A57">
      <w:pPr>
        <w:pStyle w:val="Default"/>
        <w:rPr>
          <w:rFonts w:ascii="Calibri" w:hAnsi="Calibri" w:cs="Calibri"/>
        </w:rPr>
      </w:pPr>
    </w:p>
    <w:p w:rsidR="00C26792" w:rsidRPr="00C26792" w:rsidRDefault="00C26792" w:rsidP="00BB1C1F">
      <w:pPr>
        <w:pStyle w:val="Default"/>
        <w:jc w:val="center"/>
        <w:rPr>
          <w:rFonts w:ascii="Calibri" w:hAnsi="Calibri" w:cs="Calibri"/>
          <w:sz w:val="48"/>
        </w:rPr>
      </w:pPr>
      <w:r w:rsidRPr="00C26792">
        <w:rPr>
          <w:rFonts w:ascii="Calibri" w:hAnsi="Calibri" w:cs="Calibri"/>
          <w:b/>
          <w:sz w:val="48"/>
        </w:rPr>
        <w:lastRenderedPageBreak/>
        <w:t>Jargon Buster</w:t>
      </w:r>
    </w:p>
    <w:p w:rsidR="00C26792" w:rsidRPr="00556607" w:rsidRDefault="00C26792" w:rsidP="00F867E4">
      <w:pPr>
        <w:pStyle w:val="Default"/>
        <w:rPr>
          <w:rFonts w:ascii="Calibri" w:hAnsi="Calibri" w:cs="Calibri"/>
          <w:sz w:val="2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AS/A Level</w:t>
      </w:r>
    </w:p>
    <w:p w:rsidR="00556607" w:rsidRDefault="00556607" w:rsidP="00556607">
      <w:pPr>
        <w:pStyle w:val="Default"/>
        <w:rPr>
          <w:rFonts w:ascii="Calibri" w:hAnsi="Calibri" w:cs="Calibri"/>
          <w:sz w:val="22"/>
        </w:rPr>
      </w:pPr>
      <w:r w:rsidRPr="00556607">
        <w:rPr>
          <w:rFonts w:ascii="Calibri" w:hAnsi="Calibri" w:cs="Calibri"/>
          <w:sz w:val="22"/>
        </w:rPr>
        <w:t xml:space="preserve">The level of academic courses that follows on from GCSE. Usually you will sit AS exams in the first year of your course and top it up to a full A Level in the second year. </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b/>
          <w:sz w:val="28"/>
        </w:rPr>
      </w:pPr>
      <w:r w:rsidRPr="00556607">
        <w:rPr>
          <w:rFonts w:ascii="Calibri" w:hAnsi="Calibri" w:cs="Calibri"/>
          <w:b/>
          <w:sz w:val="28"/>
        </w:rPr>
        <w:t>EBacc (English Baccalaureate)</w:t>
      </w:r>
    </w:p>
    <w:p w:rsidR="00556607" w:rsidRDefault="00556607" w:rsidP="00556607">
      <w:pPr>
        <w:pStyle w:val="Default"/>
        <w:rPr>
          <w:rFonts w:ascii="Calibri" w:hAnsi="Calibri" w:cs="Calibri"/>
          <w:sz w:val="22"/>
        </w:rPr>
      </w:pPr>
      <w:r w:rsidRPr="00556607">
        <w:rPr>
          <w:rFonts w:ascii="Calibri" w:hAnsi="Calibri" w:cs="Calibri"/>
          <w:sz w:val="22"/>
        </w:rPr>
        <w:t>A governmental term used to describe students that have achieved good GCSE passes in English, Maths, Science, a language and a humanities subject.</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Module</w:t>
      </w:r>
    </w:p>
    <w:p w:rsidR="00556607" w:rsidRDefault="00556607" w:rsidP="00556607">
      <w:pPr>
        <w:pStyle w:val="Default"/>
        <w:rPr>
          <w:rFonts w:ascii="Calibri" w:hAnsi="Calibri" w:cs="Calibri"/>
          <w:sz w:val="22"/>
        </w:rPr>
      </w:pPr>
      <w:r w:rsidRPr="00556607">
        <w:rPr>
          <w:rFonts w:ascii="Calibri" w:hAnsi="Calibri" w:cs="Calibri"/>
          <w:sz w:val="22"/>
        </w:rPr>
        <w:t>A self-contained unit of work. Modules often end with a test or other assessment. They link together to form a whole course of study. They are marked in school and then moderated (see below).</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Controlled Assessment</w:t>
      </w:r>
    </w:p>
    <w:p w:rsidR="00556607" w:rsidRDefault="00556607" w:rsidP="00556607">
      <w:pPr>
        <w:pStyle w:val="Default"/>
        <w:rPr>
          <w:rFonts w:ascii="Calibri" w:hAnsi="Calibri" w:cs="Calibri"/>
          <w:sz w:val="22"/>
        </w:rPr>
      </w:pPr>
      <w:r w:rsidRPr="00556607">
        <w:rPr>
          <w:rFonts w:ascii="Calibri" w:hAnsi="Calibri" w:cs="Calibri"/>
          <w:sz w:val="22"/>
        </w:rPr>
        <w:t>Controlled Assessment has replaced coursework. Although the principle is the same, i.e. an extended assignment, the outcome has to be produced under supervised conditions in school, usually within a time limit set by the Exam Board. They are marked in school and then moderated (see below).</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Examinations Board/Awarding Body</w:t>
      </w:r>
    </w:p>
    <w:p w:rsidR="00556607" w:rsidRDefault="00556607" w:rsidP="00556607">
      <w:pPr>
        <w:pStyle w:val="Default"/>
        <w:rPr>
          <w:rFonts w:ascii="Calibri" w:hAnsi="Calibri" w:cs="Calibri"/>
          <w:sz w:val="22"/>
        </w:rPr>
      </w:pPr>
      <w:r w:rsidRPr="00556607">
        <w:rPr>
          <w:rFonts w:ascii="Calibri" w:hAnsi="Calibri" w:cs="Calibri"/>
          <w:sz w:val="22"/>
        </w:rPr>
        <w:t>The organisation that sets exams and awards qualifications. The</w:t>
      </w:r>
      <w:r w:rsidR="00384F14">
        <w:rPr>
          <w:rFonts w:ascii="Calibri" w:hAnsi="Calibri" w:cs="Calibri"/>
          <w:sz w:val="22"/>
        </w:rPr>
        <w:t xml:space="preserve"> exam boards we use at St Dunsta</w:t>
      </w:r>
      <w:r w:rsidR="002C2649">
        <w:rPr>
          <w:rFonts w:ascii="Calibri" w:hAnsi="Calibri" w:cs="Calibri"/>
          <w:sz w:val="22"/>
        </w:rPr>
        <w:t xml:space="preserve">n’s School are AQA, Edexcel, OCR </w:t>
      </w:r>
      <w:r w:rsidRPr="00556607">
        <w:rPr>
          <w:rFonts w:ascii="Calibri" w:hAnsi="Calibri" w:cs="Calibri"/>
          <w:sz w:val="22"/>
        </w:rPr>
        <w:t xml:space="preserve">and WJEC. </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Moderation</w:t>
      </w:r>
    </w:p>
    <w:p w:rsidR="00556607" w:rsidRDefault="00556607" w:rsidP="00556607">
      <w:pPr>
        <w:pStyle w:val="Default"/>
        <w:rPr>
          <w:rFonts w:ascii="Calibri" w:hAnsi="Calibri" w:cs="Calibri"/>
          <w:sz w:val="22"/>
        </w:rPr>
      </w:pPr>
      <w:r w:rsidRPr="00556607">
        <w:rPr>
          <w:rFonts w:ascii="Calibri" w:hAnsi="Calibri" w:cs="Calibri"/>
          <w:sz w:val="22"/>
        </w:rPr>
        <w:t>The process at the end of a course where Controlled Assessments and portfolios are inspected by a representative of the Exam Board to ensure the school’s marking is in line with national standards.</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F.E.</w:t>
      </w:r>
    </w:p>
    <w:p w:rsidR="00556607" w:rsidRDefault="00556607" w:rsidP="00556607">
      <w:pPr>
        <w:pStyle w:val="Default"/>
        <w:rPr>
          <w:rFonts w:ascii="Calibri" w:hAnsi="Calibri" w:cs="Calibri"/>
          <w:sz w:val="22"/>
        </w:rPr>
      </w:pPr>
      <w:r w:rsidRPr="00556607">
        <w:rPr>
          <w:rFonts w:ascii="Calibri" w:hAnsi="Calibri" w:cs="Calibri"/>
          <w:sz w:val="22"/>
        </w:rPr>
        <w:t>Stands for Further Education. Courses are usually for two years and lead to AS/A Levels of an advanced vocational qualification. Higher Education follows on from Further Education: study is usually at a University and results in a Degree in your chosen subject.</w:t>
      </w:r>
    </w:p>
    <w:p w:rsidR="00556607" w:rsidRPr="00556607" w:rsidRDefault="00556607" w:rsidP="00556607">
      <w:pPr>
        <w:pStyle w:val="Default"/>
        <w:rPr>
          <w:rFonts w:ascii="Calibri" w:hAnsi="Calibri" w:cs="Calibri"/>
          <w:sz w:val="18"/>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BTEC</w:t>
      </w:r>
      <w:r w:rsidR="006716CE">
        <w:rPr>
          <w:rFonts w:ascii="Calibri" w:hAnsi="Calibri" w:cs="Calibri"/>
          <w:b/>
          <w:sz w:val="28"/>
        </w:rPr>
        <w:t xml:space="preserve"> / VCERT</w:t>
      </w:r>
    </w:p>
    <w:p w:rsidR="00556607" w:rsidRPr="00556607" w:rsidRDefault="006716CE" w:rsidP="00556607">
      <w:pPr>
        <w:pStyle w:val="Default"/>
        <w:rPr>
          <w:rFonts w:ascii="Calibri" w:hAnsi="Calibri" w:cs="Calibri"/>
          <w:sz w:val="22"/>
        </w:rPr>
      </w:pPr>
      <w:r>
        <w:rPr>
          <w:rFonts w:ascii="Calibri" w:hAnsi="Calibri" w:cs="Calibri"/>
          <w:sz w:val="22"/>
        </w:rPr>
        <w:t>These are</w:t>
      </w:r>
      <w:r w:rsidR="00556607" w:rsidRPr="00556607">
        <w:rPr>
          <w:rFonts w:ascii="Calibri" w:hAnsi="Calibri" w:cs="Calibri"/>
          <w:sz w:val="22"/>
        </w:rPr>
        <w:t xml:space="preserve"> style</w:t>
      </w:r>
      <w:r>
        <w:rPr>
          <w:rFonts w:ascii="Calibri" w:hAnsi="Calibri" w:cs="Calibri"/>
          <w:sz w:val="22"/>
        </w:rPr>
        <w:t>s</w:t>
      </w:r>
      <w:r w:rsidR="00556607" w:rsidRPr="00556607">
        <w:rPr>
          <w:rFonts w:ascii="Calibri" w:hAnsi="Calibri" w:cs="Calibri"/>
          <w:sz w:val="22"/>
        </w:rPr>
        <w:t xml:space="preserve"> of qualification focused on vocational learning. An excellent choice for progression into further vocational studies or apprenticeship.</w:t>
      </w:r>
    </w:p>
    <w:p w:rsidR="00556607" w:rsidRPr="00556607" w:rsidRDefault="00556607" w:rsidP="00556607">
      <w:pPr>
        <w:pStyle w:val="Default"/>
        <w:jc w:val="right"/>
        <w:rPr>
          <w:rFonts w:ascii="Calibri" w:hAnsi="Calibri" w:cs="Calibri"/>
          <w:b/>
          <w:sz w:val="20"/>
        </w:rPr>
      </w:pPr>
    </w:p>
    <w:p w:rsidR="00556607" w:rsidRPr="00556607" w:rsidRDefault="00556607" w:rsidP="00556607">
      <w:pPr>
        <w:pStyle w:val="Default"/>
        <w:jc w:val="right"/>
        <w:rPr>
          <w:rFonts w:ascii="Calibri" w:hAnsi="Calibri" w:cs="Calibri"/>
          <w:sz w:val="28"/>
        </w:rPr>
      </w:pPr>
      <w:r w:rsidRPr="00556607">
        <w:rPr>
          <w:rFonts w:ascii="Calibri" w:hAnsi="Calibri" w:cs="Calibri"/>
          <w:b/>
          <w:sz w:val="28"/>
        </w:rPr>
        <w:t>Vocational</w:t>
      </w:r>
    </w:p>
    <w:p w:rsidR="00556607" w:rsidRPr="00556607" w:rsidRDefault="00556607" w:rsidP="00556607">
      <w:pPr>
        <w:pStyle w:val="Default"/>
        <w:rPr>
          <w:rFonts w:ascii="Calibri" w:hAnsi="Calibri" w:cs="Calibri"/>
          <w:sz w:val="22"/>
        </w:rPr>
      </w:pPr>
      <w:r w:rsidRPr="00556607">
        <w:rPr>
          <w:rFonts w:ascii="Calibri" w:hAnsi="Calibri" w:cs="Calibri"/>
          <w:sz w:val="22"/>
        </w:rPr>
        <w:t>A curriculum that is aimed at promoting work related learning. Vocation qualifications will have a greater focus on applied knowledge that is directly aimed at entering the world of work or apprenticeships.</w:t>
      </w:r>
    </w:p>
    <w:sectPr w:rsidR="00556607" w:rsidRPr="00556607" w:rsidSect="00F005D0">
      <w:headerReference w:type="default" r:id="rId14"/>
      <w:footerReference w:type="even" r:id="rId15"/>
      <w:footerReference w:type="default" r:id="rId16"/>
      <w:pgSz w:w="11907" w:h="16839" w:code="9"/>
      <w:pgMar w:top="1021" w:right="851" w:bottom="1021" w:left="1077" w:header="567" w:footer="28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F11" w:rsidRDefault="00A62F11">
      <w:pPr>
        <w:spacing w:after="0" w:line="240" w:lineRule="auto"/>
      </w:pPr>
      <w:r>
        <w:separator/>
      </w:r>
    </w:p>
  </w:endnote>
  <w:endnote w:type="continuationSeparator" w:id="0">
    <w:p w:rsidR="00A62F11" w:rsidRDefault="00A6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ｺﾞｼｯｸM">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S明朝E">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Script">
    <w:panose1 w:val="020B0504020000000003"/>
    <w:charset w:val="00"/>
    <w:family w:val="swiss"/>
    <w:pitch w:val="variable"/>
    <w:sig w:usb0="0000028F"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F11" w:rsidRDefault="00A62F11" w:rsidP="00757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2F11" w:rsidRDefault="00A62F11" w:rsidP="00757439">
    <w:pPr>
      <w:ind w:right="360" w:firstLine="360"/>
      <w:jc w:val="right"/>
    </w:pPr>
  </w:p>
  <w:p w:rsidR="00A62F11" w:rsidRDefault="00A62F11">
    <w:pPr>
      <w:jc w:val="right"/>
    </w:pPr>
    <w:r>
      <w:t xml:space="preserve"> </w:t>
    </w:r>
    <w:r>
      <w:rPr>
        <w:color w:val="E68422" w:themeColor="accent3"/>
      </w:rPr>
      <w:sym w:font="Wingdings 2" w:char="F097"/>
    </w:r>
    <w:r>
      <w:t xml:space="preserve"> </w:t>
    </w:r>
  </w:p>
  <w:p w:rsidR="00A62F11" w:rsidRDefault="00A62F11">
    <w:pPr>
      <w:jc w:val="right"/>
    </w:pPr>
    <w:r>
      <w:rPr>
        <w:noProof/>
        <w:lang w:val="en-GB" w:eastAsia="en-GB"/>
      </w:rPr>
      <mc:AlternateContent>
        <mc:Choice Requires="wpg">
          <w:drawing>
            <wp:inline distT="0" distB="0" distL="0" distR="0" wp14:anchorId="7C65CB08" wp14:editId="682AE60B">
              <wp:extent cx="2327910" cy="45085"/>
              <wp:effectExtent l="0" t="0" r="15240" b="12065"/>
              <wp:docPr id="8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45085"/>
                        <a:chOff x="7606" y="15084"/>
                        <a:chExt cx="3666" cy="71"/>
                      </a:xfrm>
                    </wpg:grpSpPr>
                    <wps:wsp>
                      <wps:cNvPr id="91"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92"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71B25C"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go+WYDwMAAAUJ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XysUAAADbAAAADwAAAGRycy9kb3ducmV2LnhtbESPQWvCQBSE74L/YXlCb2YTD0VTVymC&#10;4MEWGqXU22v2NZs2+zZkt5r467sFweMwM98wy3VvG3GmzteOFWRJCoK4dLrmSsHxsJ3OQfiArLFx&#10;TAoG8rBejUdLzLW78Budi1CJCGGfowITQptL6UtDFn3iWuLofbnOYoiyq6Tu8BLhtpGzNH2UFmuO&#10;CwZb2hgqf4pfq+B99pJ9mM9vOfjX6/5UVCc56Faph0n//AQiUB/u4Vt7pxUsMvj/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qXysUAAADbAAAADwAAAAAAAAAA&#10;AAAAAAChAgAAZHJzL2Rvd25yZXYueG1sUEsFBgAAAAAEAAQA+QAAAJMDA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BQMQAAADbAAAADwAAAGRycy9kb3ducmV2LnhtbESPQWvCQBSE74L/YXlCb7qpYklTVxFB&#10;zKmgFqG31+xrEpp9G7JPTfvrXaHgcZiZb5jFqneNulAXas8GnicJKOLC25pLAx/H7TgFFQTZYuOZ&#10;DPxSgNVyOFhgZv2V93Q5SKkihEOGBiqRNtM6FBU5DBPfEkfv23cOJcqu1LbDa4S7Rk+T5EU7rDku&#10;VNjSpqLi53B2Bj5depof+SS73dfs/S+VvF8XuTFPo379Bkqol0f4v51bA69TuH+JP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sFAxAAAANsAAAAPAAAAAAAAAAAA&#10;AAAAAKECAABkcnMvZG93bnJldi54bWxQSwUGAAAAAAQABAD5AAAAkgMAAAAA&#10;" strokecolor="#438086" strokeweight=".25pt"/>
              <w10:anchorlock/>
            </v:group>
          </w:pict>
        </mc:Fallback>
      </mc:AlternateContent>
    </w:r>
  </w:p>
  <w:p w:rsidR="00A62F11" w:rsidRDefault="00A62F11">
    <w:pPr>
      <w:pStyle w:val="NoSpacing"/>
      <w:rPr>
        <w:sz w:val="2"/>
        <w:szCs w:val="2"/>
      </w:rPr>
    </w:pPr>
  </w:p>
  <w:p w:rsidR="00A62F11" w:rsidRDefault="00A62F11"/>
  <w:p w:rsidR="00A62F11" w:rsidRDefault="00A62F11"/>
  <w:p w:rsidR="00A62F11" w:rsidRDefault="00A62F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F11" w:rsidRDefault="00A62F11" w:rsidP="00757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152D">
      <w:rPr>
        <w:rStyle w:val="PageNumber"/>
        <w:noProof/>
      </w:rPr>
      <w:t>9</w:t>
    </w:r>
    <w:r>
      <w:rPr>
        <w:rStyle w:val="PageNumber"/>
      </w:rPr>
      <w:fldChar w:fldCharType="end"/>
    </w:r>
  </w:p>
  <w:p w:rsidR="00A62F11" w:rsidRPr="00047CE6" w:rsidRDefault="00A62F11" w:rsidP="00757439">
    <w:pPr>
      <w:ind w:right="360" w:firstLine="360"/>
      <w:jc w:val="right"/>
      <w:rPr>
        <w:color w:val="990000"/>
      </w:rPr>
    </w:pPr>
    <w:r>
      <w:rPr>
        <w:noProof/>
        <w:lang w:val="en-GB" w:eastAsia="en-GB"/>
      </w:rPr>
      <w:drawing>
        <wp:anchor distT="0" distB="0" distL="114300" distR="114300" simplePos="0" relativeHeight="251658239" behindDoc="0" locked="0" layoutInCell="1" allowOverlap="1" wp14:anchorId="50C82E34" wp14:editId="2AA1648C">
          <wp:simplePos x="0" y="0"/>
          <wp:positionH relativeFrom="margin">
            <wp:posOffset>-685800</wp:posOffset>
          </wp:positionH>
          <wp:positionV relativeFrom="margin">
            <wp:posOffset>9370695</wp:posOffset>
          </wp:positionV>
          <wp:extent cx="7562850" cy="560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rvale - Header-LinesOnly.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560705"/>
                  </a:xfrm>
                  <a:prstGeom prst="rect">
                    <a:avLst/>
                  </a:prstGeom>
                </pic:spPr>
              </pic:pic>
            </a:graphicData>
          </a:graphic>
        </wp:anchor>
      </w:drawing>
    </w:r>
    <w:r>
      <w:rPr>
        <w:color w:val="990000"/>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F11" w:rsidRDefault="00A62F11">
      <w:pPr>
        <w:spacing w:after="0" w:line="240" w:lineRule="auto"/>
      </w:pPr>
      <w:r>
        <w:separator/>
      </w:r>
    </w:p>
  </w:footnote>
  <w:footnote w:type="continuationSeparator" w:id="0">
    <w:p w:rsidR="00A62F11" w:rsidRDefault="00A62F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F11" w:rsidRPr="00CC7887" w:rsidRDefault="00A62F11" w:rsidP="00CC7887">
    <w:pPr>
      <w:pBdr>
        <w:top w:val="single" w:sz="4" w:space="1" w:color="800000"/>
        <w:left w:val="single" w:sz="4" w:space="4" w:color="800000"/>
        <w:bottom w:val="single" w:sz="4" w:space="1" w:color="800000"/>
        <w:right w:val="single" w:sz="4" w:space="4" w:color="800000"/>
      </w:pBdr>
      <w:shd w:val="clear" w:color="auto" w:fill="800000"/>
      <w:spacing w:after="0"/>
      <w:rPr>
        <w:color w:val="FFFFFF" w:themeColor="background1"/>
      </w:rPr>
    </w:pPr>
    <w:r>
      <w:rPr>
        <w:rFonts w:ascii="Calibri" w:hAnsi="Calibri"/>
        <w:b/>
        <w:color w:val="FFFFFF" w:themeColor="background1"/>
      </w:rPr>
      <w:t>KEY STAGE 4 OPTIONS</w:t>
    </w:r>
    <w:r>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r>
    <w:r w:rsidRPr="00CC7887">
      <w:rPr>
        <w:rFonts w:ascii="Calibri" w:hAnsi="Calibri"/>
        <w:b/>
        <w:color w:val="FFFFFF" w:themeColor="background1"/>
      </w:rPr>
      <w:tab/>
      <w:t>201</w:t>
    </w:r>
    <w:r>
      <w:rPr>
        <w:rFonts w:ascii="Calibri" w:hAnsi="Calibri"/>
        <w:b/>
        <w:color w:val="FFFFFF" w:themeColor="background1"/>
      </w:rPr>
      <w:t>9-2021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7647"/>
    <w:multiLevelType w:val="hybridMultilevel"/>
    <w:tmpl w:val="CA86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46DC2"/>
    <w:multiLevelType w:val="hybridMultilevel"/>
    <w:tmpl w:val="EA0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73952"/>
    <w:multiLevelType w:val="multilevel"/>
    <w:tmpl w:val="991A0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F946E6"/>
    <w:multiLevelType w:val="multilevel"/>
    <w:tmpl w:val="4576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D0642"/>
    <w:multiLevelType w:val="hybridMultilevel"/>
    <w:tmpl w:val="9746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241E4"/>
    <w:multiLevelType w:val="hybridMultilevel"/>
    <w:tmpl w:val="01BAA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9179C"/>
    <w:multiLevelType w:val="hybridMultilevel"/>
    <w:tmpl w:val="C442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1F3680"/>
    <w:multiLevelType w:val="multilevel"/>
    <w:tmpl w:val="057C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039D8"/>
    <w:multiLevelType w:val="multilevel"/>
    <w:tmpl w:val="826E2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33196"/>
    <w:multiLevelType w:val="multilevel"/>
    <w:tmpl w:val="22A8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8F1BEA"/>
    <w:multiLevelType w:val="multilevel"/>
    <w:tmpl w:val="1D989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35690B"/>
    <w:multiLevelType w:val="multilevel"/>
    <w:tmpl w:val="34424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871672"/>
    <w:multiLevelType w:val="hybridMultilevel"/>
    <w:tmpl w:val="93801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6770F"/>
    <w:multiLevelType w:val="multilevel"/>
    <w:tmpl w:val="951A9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D20939"/>
    <w:multiLevelType w:val="hybridMultilevel"/>
    <w:tmpl w:val="085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405FA"/>
    <w:multiLevelType w:val="hybridMultilevel"/>
    <w:tmpl w:val="476C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06B42"/>
    <w:multiLevelType w:val="multilevel"/>
    <w:tmpl w:val="1F264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670A70"/>
    <w:multiLevelType w:val="multilevel"/>
    <w:tmpl w:val="5C0A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5B0CBF"/>
    <w:multiLevelType w:val="hybridMultilevel"/>
    <w:tmpl w:val="48A8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A6A1D"/>
    <w:multiLevelType w:val="multilevel"/>
    <w:tmpl w:val="48EA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381AED"/>
    <w:multiLevelType w:val="hybridMultilevel"/>
    <w:tmpl w:val="611C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52F00"/>
    <w:multiLevelType w:val="hybridMultilevel"/>
    <w:tmpl w:val="AFCCC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35AF9"/>
    <w:multiLevelType w:val="multilevel"/>
    <w:tmpl w:val="72941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C135F2"/>
    <w:multiLevelType w:val="hybridMultilevel"/>
    <w:tmpl w:val="9956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36A1C"/>
    <w:multiLevelType w:val="hybridMultilevel"/>
    <w:tmpl w:val="1C7882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C7516F"/>
    <w:multiLevelType w:val="hybridMultilevel"/>
    <w:tmpl w:val="92D2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CF2247"/>
    <w:multiLevelType w:val="hybridMultilevel"/>
    <w:tmpl w:val="708AE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9F6C7D"/>
    <w:multiLevelType w:val="hybridMultilevel"/>
    <w:tmpl w:val="9DD0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37ED1"/>
    <w:multiLevelType w:val="multilevel"/>
    <w:tmpl w:val="FA0A1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443117"/>
    <w:multiLevelType w:val="multilevel"/>
    <w:tmpl w:val="E80EE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5C5A01"/>
    <w:multiLevelType w:val="hybridMultilevel"/>
    <w:tmpl w:val="3F34F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6642DC"/>
    <w:multiLevelType w:val="hybridMultilevel"/>
    <w:tmpl w:val="76DA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77F6A"/>
    <w:multiLevelType w:val="multilevel"/>
    <w:tmpl w:val="8F786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7A1449"/>
    <w:multiLevelType w:val="hybridMultilevel"/>
    <w:tmpl w:val="F696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8011D"/>
    <w:multiLevelType w:val="hybridMultilevel"/>
    <w:tmpl w:val="CF880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3B458F"/>
    <w:multiLevelType w:val="hybridMultilevel"/>
    <w:tmpl w:val="A3DA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841EDD"/>
    <w:multiLevelType w:val="hybridMultilevel"/>
    <w:tmpl w:val="5E8C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E27F3"/>
    <w:multiLevelType w:val="hybridMultilevel"/>
    <w:tmpl w:val="6DC232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79271E"/>
    <w:multiLevelType w:val="multilevel"/>
    <w:tmpl w:val="B0CCF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911C4A"/>
    <w:multiLevelType w:val="hybridMultilevel"/>
    <w:tmpl w:val="00BA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378FF"/>
    <w:multiLevelType w:val="hybridMultilevel"/>
    <w:tmpl w:val="5F54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65E71"/>
    <w:multiLevelType w:val="hybridMultilevel"/>
    <w:tmpl w:val="A8DA65C2"/>
    <w:lvl w:ilvl="0" w:tplc="08090001">
      <w:start w:val="1"/>
      <w:numFmt w:val="bullet"/>
      <w:lvlText w:val=""/>
      <w:lvlJc w:val="left"/>
      <w:pPr>
        <w:ind w:left="720" w:hanging="360"/>
      </w:pPr>
      <w:rPr>
        <w:rFonts w:ascii="Symbol" w:hAnsi="Symbol" w:hint="default"/>
      </w:rPr>
    </w:lvl>
    <w:lvl w:ilvl="1" w:tplc="5D2270F8">
      <w:numFmt w:val="bullet"/>
      <w:lvlText w:val="•"/>
      <w:lvlJc w:val="left"/>
      <w:pPr>
        <w:ind w:left="1440" w:hanging="360"/>
      </w:pPr>
      <w:rPr>
        <w:rFonts w:ascii="Palatino Linotype" w:eastAsiaTheme="majorEastAsia" w:hAnsi="Palatino Linotype" w:cstheme="minorHAnsi" w:hint="default"/>
        <w:color w:val="8689C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9A1E64"/>
    <w:multiLevelType w:val="hybridMultilevel"/>
    <w:tmpl w:val="4828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0799F"/>
    <w:multiLevelType w:val="hybridMultilevel"/>
    <w:tmpl w:val="F78C792A"/>
    <w:lvl w:ilvl="0" w:tplc="084E08C0">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591590"/>
    <w:multiLevelType w:val="hybridMultilevel"/>
    <w:tmpl w:val="E8D85D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D041AB"/>
    <w:multiLevelType w:val="hybridMultilevel"/>
    <w:tmpl w:val="1224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63B4F"/>
    <w:multiLevelType w:val="multilevel"/>
    <w:tmpl w:val="FE92D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41"/>
  </w:num>
  <w:num w:numId="3">
    <w:abstractNumId w:val="12"/>
  </w:num>
  <w:num w:numId="4">
    <w:abstractNumId w:val="25"/>
  </w:num>
  <w:num w:numId="5">
    <w:abstractNumId w:val="1"/>
  </w:num>
  <w:num w:numId="6">
    <w:abstractNumId w:val="21"/>
  </w:num>
  <w:num w:numId="7">
    <w:abstractNumId w:val="30"/>
  </w:num>
  <w:num w:numId="8">
    <w:abstractNumId w:val="18"/>
  </w:num>
  <w:num w:numId="9">
    <w:abstractNumId w:val="33"/>
  </w:num>
  <w:num w:numId="10">
    <w:abstractNumId w:val="6"/>
  </w:num>
  <w:num w:numId="11">
    <w:abstractNumId w:val="43"/>
  </w:num>
  <w:num w:numId="12">
    <w:abstractNumId w:val="37"/>
  </w:num>
  <w:num w:numId="13">
    <w:abstractNumId w:val="24"/>
  </w:num>
  <w:num w:numId="14">
    <w:abstractNumId w:val="34"/>
  </w:num>
  <w:num w:numId="15">
    <w:abstractNumId w:val="23"/>
  </w:num>
  <w:num w:numId="16">
    <w:abstractNumId w:val="39"/>
  </w:num>
  <w:num w:numId="17">
    <w:abstractNumId w:val="20"/>
  </w:num>
  <w:num w:numId="18">
    <w:abstractNumId w:val="35"/>
  </w:num>
  <w:num w:numId="19">
    <w:abstractNumId w:val="31"/>
  </w:num>
  <w:num w:numId="20">
    <w:abstractNumId w:val="26"/>
  </w:num>
  <w:num w:numId="21">
    <w:abstractNumId w:val="44"/>
  </w:num>
  <w:num w:numId="22">
    <w:abstractNumId w:val="40"/>
  </w:num>
  <w:num w:numId="23">
    <w:abstractNumId w:val="4"/>
  </w:num>
  <w:num w:numId="24">
    <w:abstractNumId w:val="14"/>
  </w:num>
  <w:num w:numId="25">
    <w:abstractNumId w:val="36"/>
  </w:num>
  <w:num w:numId="26">
    <w:abstractNumId w:val="42"/>
  </w:num>
  <w:num w:numId="27">
    <w:abstractNumId w:val="16"/>
  </w:num>
  <w:num w:numId="28">
    <w:abstractNumId w:val="19"/>
  </w:num>
  <w:num w:numId="29">
    <w:abstractNumId w:val="28"/>
  </w:num>
  <w:num w:numId="30">
    <w:abstractNumId w:val="13"/>
  </w:num>
  <w:num w:numId="31">
    <w:abstractNumId w:val="11"/>
  </w:num>
  <w:num w:numId="32">
    <w:abstractNumId w:val="27"/>
  </w:num>
  <w:num w:numId="33">
    <w:abstractNumId w:val="0"/>
  </w:num>
  <w:num w:numId="34">
    <w:abstractNumId w:val="5"/>
  </w:num>
  <w:num w:numId="35">
    <w:abstractNumId w:val="15"/>
  </w:num>
  <w:num w:numId="36">
    <w:abstractNumId w:val="32"/>
  </w:num>
  <w:num w:numId="37">
    <w:abstractNumId w:val="9"/>
  </w:num>
  <w:num w:numId="38">
    <w:abstractNumId w:val="46"/>
  </w:num>
  <w:num w:numId="39">
    <w:abstractNumId w:val="17"/>
  </w:num>
  <w:num w:numId="40">
    <w:abstractNumId w:val="22"/>
  </w:num>
  <w:num w:numId="41">
    <w:abstractNumId w:val="29"/>
  </w:num>
  <w:num w:numId="42">
    <w:abstractNumId w:val="2"/>
  </w:num>
  <w:num w:numId="43">
    <w:abstractNumId w:val="38"/>
  </w:num>
  <w:num w:numId="44">
    <w:abstractNumId w:val="7"/>
  </w:num>
  <w:num w:numId="45">
    <w:abstractNumId w:val="8"/>
  </w:num>
  <w:num w:numId="46">
    <w:abstractNumId w:val="10"/>
  </w:num>
  <w:num w:numId="4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C9C"/>
    <w:rsid w:val="00002F1D"/>
    <w:rsid w:val="00030B75"/>
    <w:rsid w:val="00033005"/>
    <w:rsid w:val="000459A0"/>
    <w:rsid w:val="00047CE6"/>
    <w:rsid w:val="00063F75"/>
    <w:rsid w:val="000758D5"/>
    <w:rsid w:val="00094093"/>
    <w:rsid w:val="000969E9"/>
    <w:rsid w:val="000974CC"/>
    <w:rsid w:val="000A7AF2"/>
    <w:rsid w:val="000B6CC2"/>
    <w:rsid w:val="000C1844"/>
    <w:rsid w:val="000C6954"/>
    <w:rsid w:val="000D2420"/>
    <w:rsid w:val="000E4A7C"/>
    <w:rsid w:val="000E57D3"/>
    <w:rsid w:val="00100791"/>
    <w:rsid w:val="0010253A"/>
    <w:rsid w:val="0011171F"/>
    <w:rsid w:val="00113C9C"/>
    <w:rsid w:val="00124F88"/>
    <w:rsid w:val="0013017B"/>
    <w:rsid w:val="00132911"/>
    <w:rsid w:val="001448CA"/>
    <w:rsid w:val="0014533B"/>
    <w:rsid w:val="00157118"/>
    <w:rsid w:val="00171DD3"/>
    <w:rsid w:val="001824E1"/>
    <w:rsid w:val="00184AAB"/>
    <w:rsid w:val="001C7B1E"/>
    <w:rsid w:val="001D3D5A"/>
    <w:rsid w:val="001E3F43"/>
    <w:rsid w:val="001E6DB6"/>
    <w:rsid w:val="001E6E33"/>
    <w:rsid w:val="001F10F7"/>
    <w:rsid w:val="001F65B2"/>
    <w:rsid w:val="002072DF"/>
    <w:rsid w:val="00211AF1"/>
    <w:rsid w:val="00212C2F"/>
    <w:rsid w:val="0023669A"/>
    <w:rsid w:val="00243120"/>
    <w:rsid w:val="00263FD8"/>
    <w:rsid w:val="00267BFD"/>
    <w:rsid w:val="00272EC8"/>
    <w:rsid w:val="002759C5"/>
    <w:rsid w:val="00277F63"/>
    <w:rsid w:val="00283648"/>
    <w:rsid w:val="00292050"/>
    <w:rsid w:val="002929B4"/>
    <w:rsid w:val="00293757"/>
    <w:rsid w:val="002B11C3"/>
    <w:rsid w:val="002B314D"/>
    <w:rsid w:val="002B3A41"/>
    <w:rsid w:val="002B4871"/>
    <w:rsid w:val="002C2649"/>
    <w:rsid w:val="002D1281"/>
    <w:rsid w:val="002D353D"/>
    <w:rsid w:val="002D55B7"/>
    <w:rsid w:val="002D6DB0"/>
    <w:rsid w:val="002E37D7"/>
    <w:rsid w:val="002E53D6"/>
    <w:rsid w:val="002F162B"/>
    <w:rsid w:val="002F6FF3"/>
    <w:rsid w:val="003107AF"/>
    <w:rsid w:val="00312B2B"/>
    <w:rsid w:val="003220DF"/>
    <w:rsid w:val="00325828"/>
    <w:rsid w:val="003318E6"/>
    <w:rsid w:val="00336B5A"/>
    <w:rsid w:val="003454CC"/>
    <w:rsid w:val="00375DF8"/>
    <w:rsid w:val="003776CB"/>
    <w:rsid w:val="003801AD"/>
    <w:rsid w:val="00384F14"/>
    <w:rsid w:val="003A28E6"/>
    <w:rsid w:val="003B27E8"/>
    <w:rsid w:val="003B7290"/>
    <w:rsid w:val="003B7936"/>
    <w:rsid w:val="003C176D"/>
    <w:rsid w:val="003C3D9E"/>
    <w:rsid w:val="003D2633"/>
    <w:rsid w:val="003D2928"/>
    <w:rsid w:val="003D796E"/>
    <w:rsid w:val="003E3532"/>
    <w:rsid w:val="003F6B4B"/>
    <w:rsid w:val="004145CC"/>
    <w:rsid w:val="004218AC"/>
    <w:rsid w:val="00430134"/>
    <w:rsid w:val="004416BC"/>
    <w:rsid w:val="00453535"/>
    <w:rsid w:val="00485A8F"/>
    <w:rsid w:val="00486D33"/>
    <w:rsid w:val="004A2EEA"/>
    <w:rsid w:val="004B25E9"/>
    <w:rsid w:val="004B35D2"/>
    <w:rsid w:val="004D2E74"/>
    <w:rsid w:val="004D337C"/>
    <w:rsid w:val="004E0BC6"/>
    <w:rsid w:val="004E44B9"/>
    <w:rsid w:val="00503DF1"/>
    <w:rsid w:val="00504454"/>
    <w:rsid w:val="00507055"/>
    <w:rsid w:val="00516712"/>
    <w:rsid w:val="00523E89"/>
    <w:rsid w:val="00530758"/>
    <w:rsid w:val="0054240F"/>
    <w:rsid w:val="00542ABE"/>
    <w:rsid w:val="0055002D"/>
    <w:rsid w:val="00556607"/>
    <w:rsid w:val="00557B1E"/>
    <w:rsid w:val="005620BC"/>
    <w:rsid w:val="00563B55"/>
    <w:rsid w:val="00570BD3"/>
    <w:rsid w:val="0057113C"/>
    <w:rsid w:val="005772AB"/>
    <w:rsid w:val="005800D2"/>
    <w:rsid w:val="0058166D"/>
    <w:rsid w:val="00582BDA"/>
    <w:rsid w:val="005845A7"/>
    <w:rsid w:val="00587ACF"/>
    <w:rsid w:val="005966FD"/>
    <w:rsid w:val="005A0FDC"/>
    <w:rsid w:val="005A3116"/>
    <w:rsid w:val="005A65AB"/>
    <w:rsid w:val="005B11E7"/>
    <w:rsid w:val="005B339A"/>
    <w:rsid w:val="005B423C"/>
    <w:rsid w:val="005C1C7A"/>
    <w:rsid w:val="005D4EF5"/>
    <w:rsid w:val="005E2C53"/>
    <w:rsid w:val="005F1AF7"/>
    <w:rsid w:val="005F40B3"/>
    <w:rsid w:val="00602DF7"/>
    <w:rsid w:val="00613825"/>
    <w:rsid w:val="00614D53"/>
    <w:rsid w:val="00627216"/>
    <w:rsid w:val="00627804"/>
    <w:rsid w:val="00630817"/>
    <w:rsid w:val="0063332D"/>
    <w:rsid w:val="006337B0"/>
    <w:rsid w:val="00664C7E"/>
    <w:rsid w:val="006716CE"/>
    <w:rsid w:val="006743BA"/>
    <w:rsid w:val="00674E0C"/>
    <w:rsid w:val="00680D85"/>
    <w:rsid w:val="00684E3E"/>
    <w:rsid w:val="006851E0"/>
    <w:rsid w:val="00685448"/>
    <w:rsid w:val="00686917"/>
    <w:rsid w:val="00690182"/>
    <w:rsid w:val="006931D5"/>
    <w:rsid w:val="006A43DB"/>
    <w:rsid w:val="006B1912"/>
    <w:rsid w:val="006B4E1A"/>
    <w:rsid w:val="006B7DDE"/>
    <w:rsid w:val="006C7B96"/>
    <w:rsid w:val="006D1565"/>
    <w:rsid w:val="006D5F56"/>
    <w:rsid w:val="006D7E3B"/>
    <w:rsid w:val="006E0143"/>
    <w:rsid w:val="006E227D"/>
    <w:rsid w:val="006E33C8"/>
    <w:rsid w:val="006F503C"/>
    <w:rsid w:val="00702FFC"/>
    <w:rsid w:val="00706916"/>
    <w:rsid w:val="007209DE"/>
    <w:rsid w:val="00724BFD"/>
    <w:rsid w:val="007309EF"/>
    <w:rsid w:val="00736E9F"/>
    <w:rsid w:val="007413A5"/>
    <w:rsid w:val="00744D91"/>
    <w:rsid w:val="00745FCE"/>
    <w:rsid w:val="00755F23"/>
    <w:rsid w:val="00757439"/>
    <w:rsid w:val="00763E0A"/>
    <w:rsid w:val="00765436"/>
    <w:rsid w:val="00766C10"/>
    <w:rsid w:val="00766C15"/>
    <w:rsid w:val="00774333"/>
    <w:rsid w:val="007843FF"/>
    <w:rsid w:val="00792659"/>
    <w:rsid w:val="007A5AE2"/>
    <w:rsid w:val="007B5FC9"/>
    <w:rsid w:val="007B676C"/>
    <w:rsid w:val="007C18CF"/>
    <w:rsid w:val="007C4D5A"/>
    <w:rsid w:val="007C4E53"/>
    <w:rsid w:val="007D1BFB"/>
    <w:rsid w:val="007D7729"/>
    <w:rsid w:val="007E4432"/>
    <w:rsid w:val="007F0306"/>
    <w:rsid w:val="007F30DB"/>
    <w:rsid w:val="007F45A6"/>
    <w:rsid w:val="00803ECE"/>
    <w:rsid w:val="00812C99"/>
    <w:rsid w:val="00815D1B"/>
    <w:rsid w:val="008166B4"/>
    <w:rsid w:val="00816944"/>
    <w:rsid w:val="0082234F"/>
    <w:rsid w:val="00826F66"/>
    <w:rsid w:val="00831656"/>
    <w:rsid w:val="00840E73"/>
    <w:rsid w:val="00852B82"/>
    <w:rsid w:val="008553BD"/>
    <w:rsid w:val="008576FA"/>
    <w:rsid w:val="00874971"/>
    <w:rsid w:val="008762AF"/>
    <w:rsid w:val="0088237B"/>
    <w:rsid w:val="00895B7B"/>
    <w:rsid w:val="008A3066"/>
    <w:rsid w:val="008C4DD5"/>
    <w:rsid w:val="008D045D"/>
    <w:rsid w:val="008D3466"/>
    <w:rsid w:val="008E7625"/>
    <w:rsid w:val="008F5BB6"/>
    <w:rsid w:val="008F6847"/>
    <w:rsid w:val="008F69CF"/>
    <w:rsid w:val="008F7C03"/>
    <w:rsid w:val="0090275D"/>
    <w:rsid w:val="009045D0"/>
    <w:rsid w:val="0091154B"/>
    <w:rsid w:val="00912D71"/>
    <w:rsid w:val="009173F4"/>
    <w:rsid w:val="009226C3"/>
    <w:rsid w:val="009233AB"/>
    <w:rsid w:val="00923502"/>
    <w:rsid w:val="009317DF"/>
    <w:rsid w:val="00931C27"/>
    <w:rsid w:val="00935AC3"/>
    <w:rsid w:val="00942E0A"/>
    <w:rsid w:val="00944F7D"/>
    <w:rsid w:val="00946F76"/>
    <w:rsid w:val="00950C00"/>
    <w:rsid w:val="00957B5D"/>
    <w:rsid w:val="0096250B"/>
    <w:rsid w:val="0097223B"/>
    <w:rsid w:val="00981E1A"/>
    <w:rsid w:val="0098784F"/>
    <w:rsid w:val="0099159F"/>
    <w:rsid w:val="0099626B"/>
    <w:rsid w:val="009966E7"/>
    <w:rsid w:val="009A0277"/>
    <w:rsid w:val="009A5D6A"/>
    <w:rsid w:val="009B227A"/>
    <w:rsid w:val="009B3C3F"/>
    <w:rsid w:val="009C2489"/>
    <w:rsid w:val="009C6929"/>
    <w:rsid w:val="009C7445"/>
    <w:rsid w:val="009D00FE"/>
    <w:rsid w:val="009D1D0E"/>
    <w:rsid w:val="009D272B"/>
    <w:rsid w:val="009E1A90"/>
    <w:rsid w:val="009F0F33"/>
    <w:rsid w:val="009F2133"/>
    <w:rsid w:val="009F5F20"/>
    <w:rsid w:val="009F7F2C"/>
    <w:rsid w:val="00A02173"/>
    <w:rsid w:val="00A132E1"/>
    <w:rsid w:val="00A153EA"/>
    <w:rsid w:val="00A1786A"/>
    <w:rsid w:val="00A20F93"/>
    <w:rsid w:val="00A217BF"/>
    <w:rsid w:val="00A21C73"/>
    <w:rsid w:val="00A275CE"/>
    <w:rsid w:val="00A27996"/>
    <w:rsid w:val="00A448E0"/>
    <w:rsid w:val="00A52A69"/>
    <w:rsid w:val="00A56BA5"/>
    <w:rsid w:val="00A62F11"/>
    <w:rsid w:val="00A66CAD"/>
    <w:rsid w:val="00A86EA0"/>
    <w:rsid w:val="00A90007"/>
    <w:rsid w:val="00A92A30"/>
    <w:rsid w:val="00A9763E"/>
    <w:rsid w:val="00AB3795"/>
    <w:rsid w:val="00AB66F1"/>
    <w:rsid w:val="00AC641B"/>
    <w:rsid w:val="00AD3208"/>
    <w:rsid w:val="00AF5FCF"/>
    <w:rsid w:val="00AF7B08"/>
    <w:rsid w:val="00B0018A"/>
    <w:rsid w:val="00B045D8"/>
    <w:rsid w:val="00B1379F"/>
    <w:rsid w:val="00B213DE"/>
    <w:rsid w:val="00B34747"/>
    <w:rsid w:val="00B35401"/>
    <w:rsid w:val="00B373F8"/>
    <w:rsid w:val="00B42DB6"/>
    <w:rsid w:val="00B50330"/>
    <w:rsid w:val="00B515E4"/>
    <w:rsid w:val="00B552AF"/>
    <w:rsid w:val="00B64C59"/>
    <w:rsid w:val="00B670B2"/>
    <w:rsid w:val="00B7461B"/>
    <w:rsid w:val="00B92C94"/>
    <w:rsid w:val="00B95D51"/>
    <w:rsid w:val="00BA240C"/>
    <w:rsid w:val="00BB1C1F"/>
    <w:rsid w:val="00BB34AD"/>
    <w:rsid w:val="00BB4248"/>
    <w:rsid w:val="00BC11B0"/>
    <w:rsid w:val="00BC1DC2"/>
    <w:rsid w:val="00BC4B70"/>
    <w:rsid w:val="00BC5216"/>
    <w:rsid w:val="00BD0C9F"/>
    <w:rsid w:val="00BD426C"/>
    <w:rsid w:val="00BD7D48"/>
    <w:rsid w:val="00BE20F7"/>
    <w:rsid w:val="00BE6CA9"/>
    <w:rsid w:val="00BF009C"/>
    <w:rsid w:val="00C11E27"/>
    <w:rsid w:val="00C16AB3"/>
    <w:rsid w:val="00C2320C"/>
    <w:rsid w:val="00C26792"/>
    <w:rsid w:val="00C3328F"/>
    <w:rsid w:val="00C33D52"/>
    <w:rsid w:val="00C35885"/>
    <w:rsid w:val="00C35CE9"/>
    <w:rsid w:val="00C454EC"/>
    <w:rsid w:val="00C51FCC"/>
    <w:rsid w:val="00C62E7C"/>
    <w:rsid w:val="00C665D5"/>
    <w:rsid w:val="00C80A97"/>
    <w:rsid w:val="00C92040"/>
    <w:rsid w:val="00C92158"/>
    <w:rsid w:val="00C92E59"/>
    <w:rsid w:val="00CC3119"/>
    <w:rsid w:val="00CC7887"/>
    <w:rsid w:val="00CD34DE"/>
    <w:rsid w:val="00CD4ED4"/>
    <w:rsid w:val="00CD51B0"/>
    <w:rsid w:val="00CD7C8F"/>
    <w:rsid w:val="00CE2A4B"/>
    <w:rsid w:val="00CE48D5"/>
    <w:rsid w:val="00CF11B7"/>
    <w:rsid w:val="00CF680F"/>
    <w:rsid w:val="00D02593"/>
    <w:rsid w:val="00D22018"/>
    <w:rsid w:val="00D23502"/>
    <w:rsid w:val="00D26B6F"/>
    <w:rsid w:val="00D26EBE"/>
    <w:rsid w:val="00D37A55"/>
    <w:rsid w:val="00D4375E"/>
    <w:rsid w:val="00D43BDE"/>
    <w:rsid w:val="00D44651"/>
    <w:rsid w:val="00D509B7"/>
    <w:rsid w:val="00D6191C"/>
    <w:rsid w:val="00D718D0"/>
    <w:rsid w:val="00D73995"/>
    <w:rsid w:val="00D73A19"/>
    <w:rsid w:val="00D746A4"/>
    <w:rsid w:val="00D7559C"/>
    <w:rsid w:val="00D7590A"/>
    <w:rsid w:val="00D76293"/>
    <w:rsid w:val="00D768FC"/>
    <w:rsid w:val="00D7717E"/>
    <w:rsid w:val="00D91999"/>
    <w:rsid w:val="00D94F76"/>
    <w:rsid w:val="00DA17D4"/>
    <w:rsid w:val="00DA1A78"/>
    <w:rsid w:val="00DA749C"/>
    <w:rsid w:val="00DD2AAC"/>
    <w:rsid w:val="00DE2995"/>
    <w:rsid w:val="00DE34E8"/>
    <w:rsid w:val="00DF74EA"/>
    <w:rsid w:val="00E0152D"/>
    <w:rsid w:val="00E035D8"/>
    <w:rsid w:val="00E0362F"/>
    <w:rsid w:val="00E03B87"/>
    <w:rsid w:val="00E0683D"/>
    <w:rsid w:val="00E078FE"/>
    <w:rsid w:val="00E07E7B"/>
    <w:rsid w:val="00E12D11"/>
    <w:rsid w:val="00E144D3"/>
    <w:rsid w:val="00E33038"/>
    <w:rsid w:val="00E37218"/>
    <w:rsid w:val="00E40A2B"/>
    <w:rsid w:val="00E40A93"/>
    <w:rsid w:val="00E46B8D"/>
    <w:rsid w:val="00E53560"/>
    <w:rsid w:val="00E53A6B"/>
    <w:rsid w:val="00E668B8"/>
    <w:rsid w:val="00E76A42"/>
    <w:rsid w:val="00E94C59"/>
    <w:rsid w:val="00E96973"/>
    <w:rsid w:val="00EA2A81"/>
    <w:rsid w:val="00EA693F"/>
    <w:rsid w:val="00EA75E8"/>
    <w:rsid w:val="00EB14E7"/>
    <w:rsid w:val="00EB1C14"/>
    <w:rsid w:val="00EB321F"/>
    <w:rsid w:val="00EC6096"/>
    <w:rsid w:val="00EC7EA5"/>
    <w:rsid w:val="00ED559B"/>
    <w:rsid w:val="00ED7A41"/>
    <w:rsid w:val="00EE0A52"/>
    <w:rsid w:val="00EE1DCE"/>
    <w:rsid w:val="00EE30EC"/>
    <w:rsid w:val="00EE377E"/>
    <w:rsid w:val="00EE58E9"/>
    <w:rsid w:val="00EE5A57"/>
    <w:rsid w:val="00F00286"/>
    <w:rsid w:val="00F005D0"/>
    <w:rsid w:val="00F02655"/>
    <w:rsid w:val="00F136FE"/>
    <w:rsid w:val="00F137EE"/>
    <w:rsid w:val="00F25DDC"/>
    <w:rsid w:val="00F2663F"/>
    <w:rsid w:val="00F2711E"/>
    <w:rsid w:val="00F31D0A"/>
    <w:rsid w:val="00F3382E"/>
    <w:rsid w:val="00F36BDF"/>
    <w:rsid w:val="00F47D29"/>
    <w:rsid w:val="00F5011D"/>
    <w:rsid w:val="00F52142"/>
    <w:rsid w:val="00F6065E"/>
    <w:rsid w:val="00F63A49"/>
    <w:rsid w:val="00F75746"/>
    <w:rsid w:val="00F75778"/>
    <w:rsid w:val="00F867E4"/>
    <w:rsid w:val="00F9315D"/>
    <w:rsid w:val="00F96119"/>
    <w:rsid w:val="00FA6B63"/>
    <w:rsid w:val="00FB0BD6"/>
    <w:rsid w:val="00FB66C1"/>
    <w:rsid w:val="00FC0610"/>
    <w:rsid w:val="00FC328C"/>
    <w:rsid w:val="00FD0850"/>
    <w:rsid w:val="00FD609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21B4D4F1-C39D-4AF4-ADD8-15F2EC59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C9C"/>
  </w:style>
  <w:style w:type="paragraph" w:styleId="Heading1">
    <w:name w:val="heading 1"/>
    <w:basedOn w:val="Normal"/>
    <w:next w:val="Normal"/>
    <w:link w:val="Heading1Char"/>
    <w:uiPriority w:val="9"/>
    <w:qFormat/>
    <w:rsid w:val="00113C9C"/>
    <w:pPr>
      <w:pBdr>
        <w:bottom w:val="thinThickSmallGap" w:sz="12" w:space="1" w:color="743D3D" w:themeColor="accent2" w:themeShade="BF"/>
      </w:pBdr>
      <w:spacing w:before="400"/>
      <w:jc w:val="center"/>
      <w:outlineLvl w:val="0"/>
    </w:pPr>
    <w:rPr>
      <w:caps/>
      <w:color w:val="4E2929" w:themeColor="accent2" w:themeShade="80"/>
      <w:spacing w:val="20"/>
      <w:sz w:val="28"/>
      <w:szCs w:val="28"/>
    </w:rPr>
  </w:style>
  <w:style w:type="paragraph" w:styleId="Heading2">
    <w:name w:val="heading 2"/>
    <w:basedOn w:val="Normal"/>
    <w:next w:val="Normal"/>
    <w:link w:val="Heading2Char"/>
    <w:uiPriority w:val="9"/>
    <w:unhideWhenUsed/>
    <w:qFormat/>
    <w:rsid w:val="00113C9C"/>
    <w:pPr>
      <w:pBdr>
        <w:bottom w:val="single" w:sz="4" w:space="1" w:color="4D2828" w:themeColor="accent2" w:themeShade="7F"/>
      </w:pBdr>
      <w:spacing w:before="400"/>
      <w:jc w:val="center"/>
      <w:outlineLvl w:val="1"/>
    </w:pPr>
    <w:rPr>
      <w:caps/>
      <w:color w:val="4E2929" w:themeColor="accent2" w:themeShade="80"/>
      <w:spacing w:val="15"/>
      <w:sz w:val="24"/>
      <w:szCs w:val="24"/>
    </w:rPr>
  </w:style>
  <w:style w:type="paragraph" w:styleId="Heading3">
    <w:name w:val="heading 3"/>
    <w:basedOn w:val="Normal"/>
    <w:next w:val="Normal"/>
    <w:link w:val="Heading3Char"/>
    <w:uiPriority w:val="9"/>
    <w:unhideWhenUsed/>
    <w:qFormat/>
    <w:rsid w:val="00113C9C"/>
    <w:pPr>
      <w:pBdr>
        <w:top w:val="dotted" w:sz="4" w:space="1" w:color="4D2828" w:themeColor="accent2" w:themeShade="7F"/>
        <w:bottom w:val="dotted" w:sz="4" w:space="1" w:color="4D2828" w:themeColor="accent2" w:themeShade="7F"/>
      </w:pBdr>
      <w:spacing w:before="300"/>
      <w:jc w:val="center"/>
      <w:outlineLvl w:val="2"/>
    </w:pPr>
    <w:rPr>
      <w:caps/>
      <w:color w:val="4D2828" w:themeColor="accent2" w:themeShade="7F"/>
      <w:sz w:val="24"/>
      <w:szCs w:val="24"/>
    </w:rPr>
  </w:style>
  <w:style w:type="paragraph" w:styleId="Heading4">
    <w:name w:val="heading 4"/>
    <w:basedOn w:val="Normal"/>
    <w:next w:val="Normal"/>
    <w:link w:val="Heading4Char"/>
    <w:uiPriority w:val="9"/>
    <w:semiHidden/>
    <w:unhideWhenUsed/>
    <w:qFormat/>
    <w:rsid w:val="00113C9C"/>
    <w:pPr>
      <w:pBdr>
        <w:bottom w:val="dotted" w:sz="4" w:space="1" w:color="743D3D" w:themeColor="accent2" w:themeShade="BF"/>
      </w:pBdr>
      <w:spacing w:after="120"/>
      <w:jc w:val="center"/>
      <w:outlineLvl w:val="3"/>
    </w:pPr>
    <w:rPr>
      <w:caps/>
      <w:color w:val="4D2828" w:themeColor="accent2" w:themeShade="7F"/>
      <w:spacing w:val="10"/>
    </w:rPr>
  </w:style>
  <w:style w:type="paragraph" w:styleId="Heading5">
    <w:name w:val="heading 5"/>
    <w:basedOn w:val="Normal"/>
    <w:next w:val="Normal"/>
    <w:link w:val="Heading5Char"/>
    <w:uiPriority w:val="9"/>
    <w:semiHidden/>
    <w:unhideWhenUsed/>
    <w:qFormat/>
    <w:rsid w:val="00113C9C"/>
    <w:pPr>
      <w:spacing w:before="320" w:after="120"/>
      <w:jc w:val="center"/>
      <w:outlineLvl w:val="4"/>
    </w:pPr>
    <w:rPr>
      <w:caps/>
      <w:color w:val="4D2828" w:themeColor="accent2" w:themeShade="7F"/>
      <w:spacing w:val="10"/>
    </w:rPr>
  </w:style>
  <w:style w:type="paragraph" w:styleId="Heading6">
    <w:name w:val="heading 6"/>
    <w:basedOn w:val="Normal"/>
    <w:next w:val="Normal"/>
    <w:link w:val="Heading6Char"/>
    <w:uiPriority w:val="9"/>
    <w:semiHidden/>
    <w:unhideWhenUsed/>
    <w:qFormat/>
    <w:rsid w:val="00113C9C"/>
    <w:pPr>
      <w:spacing w:after="120"/>
      <w:jc w:val="center"/>
      <w:outlineLvl w:val="5"/>
    </w:pPr>
    <w:rPr>
      <w:caps/>
      <w:color w:val="743D3D" w:themeColor="accent2" w:themeShade="BF"/>
      <w:spacing w:val="10"/>
    </w:rPr>
  </w:style>
  <w:style w:type="paragraph" w:styleId="Heading7">
    <w:name w:val="heading 7"/>
    <w:basedOn w:val="Normal"/>
    <w:next w:val="Normal"/>
    <w:link w:val="Heading7Char"/>
    <w:uiPriority w:val="9"/>
    <w:semiHidden/>
    <w:unhideWhenUsed/>
    <w:qFormat/>
    <w:rsid w:val="00113C9C"/>
    <w:pPr>
      <w:spacing w:after="120"/>
      <w:jc w:val="center"/>
      <w:outlineLvl w:val="6"/>
    </w:pPr>
    <w:rPr>
      <w:i/>
      <w:iCs/>
      <w:caps/>
      <w:color w:val="743D3D" w:themeColor="accent2" w:themeShade="BF"/>
      <w:spacing w:val="10"/>
    </w:rPr>
  </w:style>
  <w:style w:type="paragraph" w:styleId="Heading8">
    <w:name w:val="heading 8"/>
    <w:basedOn w:val="Normal"/>
    <w:next w:val="Normal"/>
    <w:link w:val="Heading8Char"/>
    <w:uiPriority w:val="9"/>
    <w:semiHidden/>
    <w:unhideWhenUsed/>
    <w:qFormat/>
    <w:rsid w:val="00113C9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13C9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C9C"/>
    <w:rPr>
      <w:caps/>
      <w:color w:val="4E2929" w:themeColor="accent2" w:themeShade="80"/>
      <w:spacing w:val="20"/>
      <w:sz w:val="28"/>
      <w:szCs w:val="28"/>
    </w:rPr>
  </w:style>
  <w:style w:type="character" w:customStyle="1" w:styleId="Heading2Char">
    <w:name w:val="Heading 2 Char"/>
    <w:basedOn w:val="DefaultParagraphFont"/>
    <w:link w:val="Heading2"/>
    <w:uiPriority w:val="9"/>
    <w:rsid w:val="00113C9C"/>
    <w:rPr>
      <w:caps/>
      <w:color w:val="4E2929" w:themeColor="accent2" w:themeShade="80"/>
      <w:spacing w:val="15"/>
      <w:sz w:val="24"/>
      <w:szCs w:val="24"/>
    </w:rPr>
  </w:style>
  <w:style w:type="character" w:customStyle="1" w:styleId="Heading3Char">
    <w:name w:val="Heading 3 Char"/>
    <w:basedOn w:val="DefaultParagraphFont"/>
    <w:link w:val="Heading3"/>
    <w:uiPriority w:val="9"/>
    <w:rsid w:val="00113C9C"/>
    <w:rPr>
      <w:caps/>
      <w:color w:val="4D2828" w:themeColor="accent2" w:themeShade="7F"/>
      <w:sz w:val="24"/>
      <w:szCs w:val="24"/>
    </w:rPr>
  </w:style>
  <w:style w:type="paragraph" w:styleId="Title">
    <w:name w:val="Title"/>
    <w:basedOn w:val="Normal"/>
    <w:next w:val="Normal"/>
    <w:link w:val="TitleChar"/>
    <w:uiPriority w:val="10"/>
    <w:qFormat/>
    <w:rsid w:val="00113C9C"/>
    <w:pPr>
      <w:pBdr>
        <w:top w:val="dotted" w:sz="2" w:space="1" w:color="4E2929" w:themeColor="accent2" w:themeShade="80"/>
        <w:bottom w:val="dotted" w:sz="2" w:space="6" w:color="4E2929" w:themeColor="accent2" w:themeShade="80"/>
      </w:pBdr>
      <w:spacing w:before="500" w:after="300" w:line="240" w:lineRule="auto"/>
      <w:jc w:val="center"/>
    </w:pPr>
    <w:rPr>
      <w:caps/>
      <w:color w:val="4E2929" w:themeColor="accent2" w:themeShade="80"/>
      <w:spacing w:val="50"/>
      <w:sz w:val="44"/>
      <w:szCs w:val="44"/>
    </w:rPr>
  </w:style>
  <w:style w:type="character" w:customStyle="1" w:styleId="TitleChar">
    <w:name w:val="Title Char"/>
    <w:basedOn w:val="DefaultParagraphFont"/>
    <w:link w:val="Title"/>
    <w:uiPriority w:val="10"/>
    <w:rsid w:val="00113C9C"/>
    <w:rPr>
      <w:caps/>
      <w:color w:val="4E2929" w:themeColor="accent2" w:themeShade="80"/>
      <w:spacing w:val="50"/>
      <w:sz w:val="44"/>
      <w:szCs w:val="44"/>
    </w:rPr>
  </w:style>
  <w:style w:type="paragraph" w:styleId="Subtitle">
    <w:name w:val="Subtitle"/>
    <w:basedOn w:val="Normal"/>
    <w:next w:val="Normal"/>
    <w:link w:val="SubtitleChar"/>
    <w:uiPriority w:val="11"/>
    <w:qFormat/>
    <w:rsid w:val="00113C9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13C9C"/>
    <w:rPr>
      <w:caps/>
      <w:spacing w:val="20"/>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basedOn w:val="Normal"/>
    <w:link w:val="NoSpacingChar"/>
    <w:uiPriority w:val="1"/>
    <w:qFormat/>
    <w:rsid w:val="00113C9C"/>
    <w:pPr>
      <w:spacing w:after="0" w:line="240" w:lineRule="auto"/>
    </w:pPr>
  </w:style>
  <w:style w:type="character" w:customStyle="1" w:styleId="NoSpacingChar">
    <w:name w:val="No Spacing Char"/>
    <w:basedOn w:val="DefaultParagraphFont"/>
    <w:link w:val="NoSpacing"/>
    <w:uiPriority w:val="1"/>
    <w:rsid w:val="00113C9C"/>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13C9C"/>
    <w:rPr>
      <w:caps/>
      <w:color w:val="4D2828" w:themeColor="accent2" w:themeShade="7F"/>
      <w:spacing w:val="10"/>
    </w:rPr>
  </w:style>
  <w:style w:type="character" w:customStyle="1" w:styleId="Heading5Char">
    <w:name w:val="Heading 5 Char"/>
    <w:basedOn w:val="DefaultParagraphFont"/>
    <w:link w:val="Heading5"/>
    <w:uiPriority w:val="9"/>
    <w:semiHidden/>
    <w:rsid w:val="00113C9C"/>
    <w:rPr>
      <w:caps/>
      <w:color w:val="4D2828" w:themeColor="accent2" w:themeShade="7F"/>
      <w:spacing w:val="10"/>
    </w:rPr>
  </w:style>
  <w:style w:type="character" w:customStyle="1" w:styleId="Heading6Char">
    <w:name w:val="Heading 6 Char"/>
    <w:basedOn w:val="DefaultParagraphFont"/>
    <w:link w:val="Heading6"/>
    <w:uiPriority w:val="9"/>
    <w:semiHidden/>
    <w:rsid w:val="00113C9C"/>
    <w:rPr>
      <w:caps/>
      <w:color w:val="743D3D" w:themeColor="accent2" w:themeShade="BF"/>
      <w:spacing w:val="10"/>
    </w:rPr>
  </w:style>
  <w:style w:type="character" w:customStyle="1" w:styleId="Heading7Char">
    <w:name w:val="Heading 7 Char"/>
    <w:basedOn w:val="DefaultParagraphFont"/>
    <w:link w:val="Heading7"/>
    <w:uiPriority w:val="9"/>
    <w:semiHidden/>
    <w:rsid w:val="00113C9C"/>
    <w:rPr>
      <w:i/>
      <w:iCs/>
      <w:caps/>
      <w:color w:val="743D3D" w:themeColor="accent2" w:themeShade="BF"/>
      <w:spacing w:val="10"/>
    </w:rPr>
  </w:style>
  <w:style w:type="character" w:customStyle="1" w:styleId="Heading8Char">
    <w:name w:val="Heading 8 Char"/>
    <w:basedOn w:val="DefaultParagraphFont"/>
    <w:link w:val="Heading8"/>
    <w:uiPriority w:val="9"/>
    <w:semiHidden/>
    <w:rsid w:val="00113C9C"/>
    <w:rPr>
      <w:caps/>
      <w:spacing w:val="10"/>
      <w:sz w:val="20"/>
      <w:szCs w:val="20"/>
    </w:rPr>
  </w:style>
  <w:style w:type="character" w:customStyle="1" w:styleId="Heading9Char">
    <w:name w:val="Heading 9 Char"/>
    <w:basedOn w:val="DefaultParagraphFont"/>
    <w:link w:val="Heading9"/>
    <w:uiPriority w:val="9"/>
    <w:semiHidden/>
    <w:rsid w:val="00113C9C"/>
    <w:rPr>
      <w:i/>
      <w:iCs/>
      <w:caps/>
      <w:spacing w:val="10"/>
      <w:sz w:val="20"/>
      <w:szCs w:val="20"/>
    </w:rPr>
  </w:style>
  <w:style w:type="paragraph" w:styleId="Caption">
    <w:name w:val="caption"/>
    <w:basedOn w:val="Normal"/>
    <w:next w:val="Normal"/>
    <w:uiPriority w:val="35"/>
    <w:semiHidden/>
    <w:unhideWhenUsed/>
    <w:qFormat/>
    <w:rsid w:val="00113C9C"/>
    <w:rPr>
      <w:caps/>
      <w:spacing w:val="10"/>
      <w:sz w:val="18"/>
      <w:szCs w:val="18"/>
    </w:rPr>
  </w:style>
  <w:style w:type="character" w:styleId="Strong">
    <w:name w:val="Strong"/>
    <w:uiPriority w:val="22"/>
    <w:qFormat/>
    <w:rsid w:val="00113C9C"/>
    <w:rPr>
      <w:b/>
      <w:bCs/>
      <w:color w:val="743D3D" w:themeColor="accent2" w:themeShade="BF"/>
      <w:spacing w:val="5"/>
    </w:rPr>
  </w:style>
  <w:style w:type="character" w:styleId="Emphasis">
    <w:name w:val="Emphasis"/>
    <w:uiPriority w:val="20"/>
    <w:qFormat/>
    <w:rsid w:val="00113C9C"/>
    <w:rPr>
      <w:caps/>
      <w:spacing w:val="5"/>
      <w:sz w:val="20"/>
      <w:szCs w:val="20"/>
    </w:rPr>
  </w:style>
  <w:style w:type="paragraph" w:styleId="ListParagraph">
    <w:name w:val="List Paragraph"/>
    <w:basedOn w:val="Normal"/>
    <w:uiPriority w:val="34"/>
    <w:qFormat/>
    <w:rsid w:val="00113C9C"/>
    <w:pPr>
      <w:ind w:left="720"/>
      <w:contextualSpacing/>
    </w:pPr>
  </w:style>
  <w:style w:type="paragraph" w:styleId="Quote">
    <w:name w:val="Quote"/>
    <w:basedOn w:val="Normal"/>
    <w:next w:val="Normal"/>
    <w:link w:val="QuoteChar"/>
    <w:uiPriority w:val="29"/>
    <w:qFormat/>
    <w:rsid w:val="00113C9C"/>
    <w:rPr>
      <w:i/>
      <w:iCs/>
    </w:rPr>
  </w:style>
  <w:style w:type="character" w:customStyle="1" w:styleId="QuoteChar">
    <w:name w:val="Quote Char"/>
    <w:basedOn w:val="DefaultParagraphFont"/>
    <w:link w:val="Quote"/>
    <w:uiPriority w:val="29"/>
    <w:rsid w:val="00113C9C"/>
    <w:rPr>
      <w:i/>
      <w:iCs/>
    </w:rPr>
  </w:style>
  <w:style w:type="paragraph" w:styleId="IntenseQuote">
    <w:name w:val="Intense Quote"/>
    <w:basedOn w:val="Normal"/>
    <w:next w:val="Normal"/>
    <w:link w:val="IntenseQuoteChar"/>
    <w:uiPriority w:val="30"/>
    <w:qFormat/>
    <w:rsid w:val="00113C9C"/>
    <w:pPr>
      <w:pBdr>
        <w:top w:val="dotted" w:sz="2" w:space="10" w:color="4E2929" w:themeColor="accent2" w:themeShade="80"/>
        <w:bottom w:val="dotted" w:sz="2" w:space="4" w:color="4E2929" w:themeColor="accent2" w:themeShade="80"/>
      </w:pBdr>
      <w:spacing w:before="160" w:line="300" w:lineRule="auto"/>
      <w:ind w:left="1440" w:right="1440"/>
    </w:pPr>
    <w:rPr>
      <w:caps/>
      <w:color w:val="4D2828" w:themeColor="accent2" w:themeShade="7F"/>
      <w:spacing w:val="5"/>
      <w:sz w:val="20"/>
      <w:szCs w:val="20"/>
    </w:rPr>
  </w:style>
  <w:style w:type="character" w:customStyle="1" w:styleId="IntenseQuoteChar">
    <w:name w:val="Intense Quote Char"/>
    <w:basedOn w:val="DefaultParagraphFont"/>
    <w:link w:val="IntenseQuote"/>
    <w:uiPriority w:val="30"/>
    <w:rsid w:val="00113C9C"/>
    <w:rPr>
      <w:caps/>
      <w:color w:val="4D2828" w:themeColor="accent2" w:themeShade="7F"/>
      <w:spacing w:val="5"/>
      <w:sz w:val="20"/>
      <w:szCs w:val="20"/>
    </w:rPr>
  </w:style>
  <w:style w:type="character" w:styleId="SubtleEmphasis">
    <w:name w:val="Subtle Emphasis"/>
    <w:uiPriority w:val="19"/>
    <w:qFormat/>
    <w:rsid w:val="00113C9C"/>
    <w:rPr>
      <w:i/>
      <w:iCs/>
    </w:rPr>
  </w:style>
  <w:style w:type="character" w:styleId="IntenseEmphasis">
    <w:name w:val="Intense Emphasis"/>
    <w:uiPriority w:val="21"/>
    <w:qFormat/>
    <w:rsid w:val="00113C9C"/>
    <w:rPr>
      <w:i/>
      <w:iCs/>
      <w:caps/>
      <w:spacing w:val="10"/>
      <w:sz w:val="20"/>
      <w:szCs w:val="20"/>
    </w:rPr>
  </w:style>
  <w:style w:type="character" w:styleId="SubtleReference">
    <w:name w:val="Subtle Reference"/>
    <w:basedOn w:val="DefaultParagraphFont"/>
    <w:uiPriority w:val="31"/>
    <w:qFormat/>
    <w:rsid w:val="00113C9C"/>
    <w:rPr>
      <w:rFonts w:asciiTheme="minorHAnsi" w:eastAsiaTheme="minorEastAsia" w:hAnsiTheme="minorHAnsi" w:cstheme="minorBidi"/>
      <w:i/>
      <w:iCs/>
      <w:color w:val="4D2828" w:themeColor="accent2" w:themeShade="7F"/>
    </w:rPr>
  </w:style>
  <w:style w:type="character" w:styleId="IntenseReference">
    <w:name w:val="Intense Reference"/>
    <w:uiPriority w:val="32"/>
    <w:qFormat/>
    <w:rsid w:val="00113C9C"/>
    <w:rPr>
      <w:rFonts w:asciiTheme="minorHAnsi" w:eastAsiaTheme="minorEastAsia" w:hAnsiTheme="minorHAnsi" w:cstheme="minorBidi"/>
      <w:b/>
      <w:bCs/>
      <w:i/>
      <w:iCs/>
      <w:color w:val="4D2828" w:themeColor="accent2" w:themeShade="7F"/>
    </w:rPr>
  </w:style>
  <w:style w:type="character" w:styleId="BookTitle">
    <w:name w:val="Book Title"/>
    <w:uiPriority w:val="33"/>
    <w:qFormat/>
    <w:rsid w:val="00113C9C"/>
    <w:rPr>
      <w:caps/>
      <w:color w:val="4D2828" w:themeColor="accent2" w:themeShade="7F"/>
      <w:spacing w:val="5"/>
      <w:u w:color="4D2828" w:themeColor="accent2" w:themeShade="7F"/>
    </w:rPr>
  </w:style>
  <w:style w:type="paragraph" w:styleId="TOCHeading">
    <w:name w:val="TOC Heading"/>
    <w:basedOn w:val="Heading1"/>
    <w:next w:val="Normal"/>
    <w:uiPriority w:val="39"/>
    <w:semiHidden/>
    <w:unhideWhenUsed/>
    <w:qFormat/>
    <w:rsid w:val="00113C9C"/>
    <w:pPr>
      <w:outlineLvl w:val="9"/>
    </w:pPr>
    <w:rPr>
      <w:lang w:bidi="en-US"/>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rsid w:val="00113C9C"/>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rsid w:val="00874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757439"/>
  </w:style>
  <w:style w:type="character" w:customStyle="1" w:styleId="bodytextbold">
    <w:name w:val="bodytextbold"/>
    <w:rsid w:val="00ED559B"/>
  </w:style>
  <w:style w:type="paragraph" w:customStyle="1" w:styleId="Body">
    <w:name w:val="Body"/>
    <w:rsid w:val="006B4E1A"/>
    <w:pPr>
      <w:pBdr>
        <w:top w:val="nil"/>
        <w:left w:val="nil"/>
        <w:bottom w:val="nil"/>
        <w:right w:val="nil"/>
        <w:between w:val="nil"/>
        <w:bar w:val="nil"/>
      </w:pBdr>
    </w:pPr>
    <w:rPr>
      <w:rFonts w:ascii="Calibri Light" w:eastAsia="Calibri Light" w:hAnsi="Calibri Light" w:cs="Calibri Light"/>
      <w:color w:val="000000"/>
      <w:u w:color="000000"/>
      <w:bdr w:val="nil"/>
      <w:lang w:eastAsia="en-GB"/>
    </w:rPr>
  </w:style>
  <w:style w:type="paragraph" w:styleId="NormalWeb">
    <w:name w:val="Normal (Web)"/>
    <w:basedOn w:val="Normal"/>
    <w:uiPriority w:val="99"/>
    <w:unhideWhenUsed/>
    <w:rsid w:val="00375DF8"/>
    <w:pPr>
      <w:spacing w:after="225" w:line="240" w:lineRule="auto"/>
    </w:pPr>
    <w:rPr>
      <w:rFonts w:ascii="Times New Roman" w:eastAsiaTheme="minorHAnsi" w:hAnsi="Times New Roman" w:cs="Times New Roman"/>
      <w:sz w:val="24"/>
      <w:szCs w:val="24"/>
      <w:lang w:val="en-GB" w:eastAsia="en-GB"/>
    </w:rPr>
  </w:style>
  <w:style w:type="character" w:styleId="CommentReference">
    <w:name w:val="annotation reference"/>
    <w:basedOn w:val="DefaultParagraphFont"/>
    <w:semiHidden/>
    <w:unhideWhenUsed/>
    <w:rsid w:val="00923502"/>
    <w:rPr>
      <w:sz w:val="16"/>
      <w:szCs w:val="16"/>
    </w:rPr>
  </w:style>
  <w:style w:type="paragraph" w:styleId="CommentText">
    <w:name w:val="annotation text"/>
    <w:basedOn w:val="Normal"/>
    <w:link w:val="CommentTextChar"/>
    <w:semiHidden/>
    <w:unhideWhenUsed/>
    <w:rsid w:val="00923502"/>
    <w:pPr>
      <w:spacing w:line="240" w:lineRule="auto"/>
    </w:pPr>
    <w:rPr>
      <w:sz w:val="20"/>
      <w:szCs w:val="20"/>
    </w:rPr>
  </w:style>
  <w:style w:type="character" w:customStyle="1" w:styleId="CommentTextChar">
    <w:name w:val="Comment Text Char"/>
    <w:basedOn w:val="DefaultParagraphFont"/>
    <w:link w:val="CommentText"/>
    <w:semiHidden/>
    <w:rsid w:val="00923502"/>
    <w:rPr>
      <w:sz w:val="20"/>
      <w:szCs w:val="20"/>
    </w:rPr>
  </w:style>
  <w:style w:type="paragraph" w:styleId="CommentSubject">
    <w:name w:val="annotation subject"/>
    <w:basedOn w:val="CommentText"/>
    <w:next w:val="CommentText"/>
    <w:link w:val="CommentSubjectChar"/>
    <w:semiHidden/>
    <w:unhideWhenUsed/>
    <w:rsid w:val="00923502"/>
    <w:rPr>
      <w:b/>
      <w:bCs/>
    </w:rPr>
  </w:style>
  <w:style w:type="character" w:customStyle="1" w:styleId="CommentSubjectChar">
    <w:name w:val="Comment Subject Char"/>
    <w:basedOn w:val="CommentTextChar"/>
    <w:link w:val="CommentSubject"/>
    <w:semiHidden/>
    <w:rsid w:val="00923502"/>
    <w:rPr>
      <w:b/>
      <w:bCs/>
      <w:sz w:val="20"/>
      <w:szCs w:val="20"/>
    </w:rPr>
  </w:style>
  <w:style w:type="character" w:styleId="Hyperlink">
    <w:name w:val="Hyperlink"/>
    <w:uiPriority w:val="99"/>
    <w:unhideWhenUsed/>
    <w:rsid w:val="002D1281"/>
    <w:rPr>
      <w:color w:val="0000FF"/>
      <w:u w:val="single"/>
    </w:rPr>
  </w:style>
  <w:style w:type="character" w:customStyle="1" w:styleId="st">
    <w:name w:val="st"/>
    <w:rsid w:val="002D1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324">
      <w:bodyDiv w:val="1"/>
      <w:marLeft w:val="0"/>
      <w:marRight w:val="0"/>
      <w:marTop w:val="0"/>
      <w:marBottom w:val="0"/>
      <w:divBdr>
        <w:top w:val="none" w:sz="0" w:space="0" w:color="auto"/>
        <w:left w:val="none" w:sz="0" w:space="0" w:color="auto"/>
        <w:bottom w:val="none" w:sz="0" w:space="0" w:color="auto"/>
        <w:right w:val="none" w:sz="0" w:space="0" w:color="auto"/>
      </w:divBdr>
    </w:div>
    <w:div w:id="78986600">
      <w:bodyDiv w:val="1"/>
      <w:marLeft w:val="0"/>
      <w:marRight w:val="0"/>
      <w:marTop w:val="0"/>
      <w:marBottom w:val="0"/>
      <w:divBdr>
        <w:top w:val="none" w:sz="0" w:space="0" w:color="auto"/>
        <w:left w:val="none" w:sz="0" w:space="0" w:color="auto"/>
        <w:bottom w:val="none" w:sz="0" w:space="0" w:color="auto"/>
        <w:right w:val="none" w:sz="0" w:space="0" w:color="auto"/>
      </w:divBdr>
    </w:div>
    <w:div w:id="125246949">
      <w:bodyDiv w:val="1"/>
      <w:marLeft w:val="0"/>
      <w:marRight w:val="0"/>
      <w:marTop w:val="0"/>
      <w:marBottom w:val="0"/>
      <w:divBdr>
        <w:top w:val="none" w:sz="0" w:space="0" w:color="auto"/>
        <w:left w:val="none" w:sz="0" w:space="0" w:color="auto"/>
        <w:bottom w:val="none" w:sz="0" w:space="0" w:color="auto"/>
        <w:right w:val="none" w:sz="0" w:space="0" w:color="auto"/>
      </w:divBdr>
    </w:div>
    <w:div w:id="147943281">
      <w:bodyDiv w:val="1"/>
      <w:marLeft w:val="0"/>
      <w:marRight w:val="0"/>
      <w:marTop w:val="0"/>
      <w:marBottom w:val="0"/>
      <w:divBdr>
        <w:top w:val="none" w:sz="0" w:space="0" w:color="auto"/>
        <w:left w:val="none" w:sz="0" w:space="0" w:color="auto"/>
        <w:bottom w:val="none" w:sz="0" w:space="0" w:color="auto"/>
        <w:right w:val="none" w:sz="0" w:space="0" w:color="auto"/>
      </w:divBdr>
    </w:div>
    <w:div w:id="183905069">
      <w:bodyDiv w:val="1"/>
      <w:marLeft w:val="0"/>
      <w:marRight w:val="0"/>
      <w:marTop w:val="0"/>
      <w:marBottom w:val="0"/>
      <w:divBdr>
        <w:top w:val="none" w:sz="0" w:space="0" w:color="auto"/>
        <w:left w:val="none" w:sz="0" w:space="0" w:color="auto"/>
        <w:bottom w:val="none" w:sz="0" w:space="0" w:color="auto"/>
        <w:right w:val="none" w:sz="0" w:space="0" w:color="auto"/>
      </w:divBdr>
    </w:div>
    <w:div w:id="189883675">
      <w:bodyDiv w:val="1"/>
      <w:marLeft w:val="0"/>
      <w:marRight w:val="0"/>
      <w:marTop w:val="0"/>
      <w:marBottom w:val="0"/>
      <w:divBdr>
        <w:top w:val="none" w:sz="0" w:space="0" w:color="auto"/>
        <w:left w:val="none" w:sz="0" w:space="0" w:color="auto"/>
        <w:bottom w:val="none" w:sz="0" w:space="0" w:color="auto"/>
        <w:right w:val="none" w:sz="0" w:space="0" w:color="auto"/>
      </w:divBdr>
    </w:div>
    <w:div w:id="260309121">
      <w:bodyDiv w:val="1"/>
      <w:marLeft w:val="0"/>
      <w:marRight w:val="0"/>
      <w:marTop w:val="0"/>
      <w:marBottom w:val="0"/>
      <w:divBdr>
        <w:top w:val="none" w:sz="0" w:space="0" w:color="auto"/>
        <w:left w:val="none" w:sz="0" w:space="0" w:color="auto"/>
        <w:bottom w:val="none" w:sz="0" w:space="0" w:color="auto"/>
        <w:right w:val="none" w:sz="0" w:space="0" w:color="auto"/>
      </w:divBdr>
    </w:div>
    <w:div w:id="302664162">
      <w:bodyDiv w:val="1"/>
      <w:marLeft w:val="0"/>
      <w:marRight w:val="0"/>
      <w:marTop w:val="0"/>
      <w:marBottom w:val="0"/>
      <w:divBdr>
        <w:top w:val="none" w:sz="0" w:space="0" w:color="auto"/>
        <w:left w:val="none" w:sz="0" w:space="0" w:color="auto"/>
        <w:bottom w:val="none" w:sz="0" w:space="0" w:color="auto"/>
        <w:right w:val="none" w:sz="0" w:space="0" w:color="auto"/>
      </w:divBdr>
    </w:div>
    <w:div w:id="306594079">
      <w:bodyDiv w:val="1"/>
      <w:marLeft w:val="0"/>
      <w:marRight w:val="0"/>
      <w:marTop w:val="0"/>
      <w:marBottom w:val="0"/>
      <w:divBdr>
        <w:top w:val="none" w:sz="0" w:space="0" w:color="auto"/>
        <w:left w:val="none" w:sz="0" w:space="0" w:color="auto"/>
        <w:bottom w:val="none" w:sz="0" w:space="0" w:color="auto"/>
        <w:right w:val="none" w:sz="0" w:space="0" w:color="auto"/>
      </w:divBdr>
    </w:div>
    <w:div w:id="353114965">
      <w:bodyDiv w:val="1"/>
      <w:marLeft w:val="0"/>
      <w:marRight w:val="0"/>
      <w:marTop w:val="0"/>
      <w:marBottom w:val="0"/>
      <w:divBdr>
        <w:top w:val="none" w:sz="0" w:space="0" w:color="auto"/>
        <w:left w:val="none" w:sz="0" w:space="0" w:color="auto"/>
        <w:bottom w:val="none" w:sz="0" w:space="0" w:color="auto"/>
        <w:right w:val="none" w:sz="0" w:space="0" w:color="auto"/>
      </w:divBdr>
    </w:div>
    <w:div w:id="392503984">
      <w:bodyDiv w:val="1"/>
      <w:marLeft w:val="0"/>
      <w:marRight w:val="0"/>
      <w:marTop w:val="0"/>
      <w:marBottom w:val="0"/>
      <w:divBdr>
        <w:top w:val="none" w:sz="0" w:space="0" w:color="auto"/>
        <w:left w:val="none" w:sz="0" w:space="0" w:color="auto"/>
        <w:bottom w:val="none" w:sz="0" w:space="0" w:color="auto"/>
        <w:right w:val="none" w:sz="0" w:space="0" w:color="auto"/>
      </w:divBdr>
    </w:div>
    <w:div w:id="466510089">
      <w:bodyDiv w:val="1"/>
      <w:marLeft w:val="0"/>
      <w:marRight w:val="0"/>
      <w:marTop w:val="0"/>
      <w:marBottom w:val="0"/>
      <w:divBdr>
        <w:top w:val="none" w:sz="0" w:space="0" w:color="auto"/>
        <w:left w:val="none" w:sz="0" w:space="0" w:color="auto"/>
        <w:bottom w:val="none" w:sz="0" w:space="0" w:color="auto"/>
        <w:right w:val="none" w:sz="0" w:space="0" w:color="auto"/>
      </w:divBdr>
    </w:div>
    <w:div w:id="537469616">
      <w:bodyDiv w:val="1"/>
      <w:marLeft w:val="0"/>
      <w:marRight w:val="0"/>
      <w:marTop w:val="0"/>
      <w:marBottom w:val="0"/>
      <w:divBdr>
        <w:top w:val="none" w:sz="0" w:space="0" w:color="auto"/>
        <w:left w:val="none" w:sz="0" w:space="0" w:color="auto"/>
        <w:bottom w:val="none" w:sz="0" w:space="0" w:color="auto"/>
        <w:right w:val="none" w:sz="0" w:space="0" w:color="auto"/>
      </w:divBdr>
    </w:div>
    <w:div w:id="570165412">
      <w:bodyDiv w:val="1"/>
      <w:marLeft w:val="0"/>
      <w:marRight w:val="0"/>
      <w:marTop w:val="0"/>
      <w:marBottom w:val="0"/>
      <w:divBdr>
        <w:top w:val="none" w:sz="0" w:space="0" w:color="auto"/>
        <w:left w:val="none" w:sz="0" w:space="0" w:color="auto"/>
        <w:bottom w:val="none" w:sz="0" w:space="0" w:color="auto"/>
        <w:right w:val="none" w:sz="0" w:space="0" w:color="auto"/>
      </w:divBdr>
    </w:div>
    <w:div w:id="687490274">
      <w:bodyDiv w:val="1"/>
      <w:marLeft w:val="0"/>
      <w:marRight w:val="0"/>
      <w:marTop w:val="0"/>
      <w:marBottom w:val="0"/>
      <w:divBdr>
        <w:top w:val="none" w:sz="0" w:space="0" w:color="auto"/>
        <w:left w:val="none" w:sz="0" w:space="0" w:color="auto"/>
        <w:bottom w:val="none" w:sz="0" w:space="0" w:color="auto"/>
        <w:right w:val="none" w:sz="0" w:space="0" w:color="auto"/>
      </w:divBdr>
    </w:div>
    <w:div w:id="724455522">
      <w:bodyDiv w:val="1"/>
      <w:marLeft w:val="0"/>
      <w:marRight w:val="0"/>
      <w:marTop w:val="0"/>
      <w:marBottom w:val="0"/>
      <w:divBdr>
        <w:top w:val="none" w:sz="0" w:space="0" w:color="auto"/>
        <w:left w:val="none" w:sz="0" w:space="0" w:color="auto"/>
        <w:bottom w:val="none" w:sz="0" w:space="0" w:color="auto"/>
        <w:right w:val="none" w:sz="0" w:space="0" w:color="auto"/>
      </w:divBdr>
    </w:div>
    <w:div w:id="755975740">
      <w:bodyDiv w:val="1"/>
      <w:marLeft w:val="0"/>
      <w:marRight w:val="0"/>
      <w:marTop w:val="0"/>
      <w:marBottom w:val="0"/>
      <w:divBdr>
        <w:top w:val="none" w:sz="0" w:space="0" w:color="auto"/>
        <w:left w:val="none" w:sz="0" w:space="0" w:color="auto"/>
        <w:bottom w:val="none" w:sz="0" w:space="0" w:color="auto"/>
        <w:right w:val="none" w:sz="0" w:space="0" w:color="auto"/>
      </w:divBdr>
    </w:div>
    <w:div w:id="784814318">
      <w:bodyDiv w:val="1"/>
      <w:marLeft w:val="0"/>
      <w:marRight w:val="0"/>
      <w:marTop w:val="0"/>
      <w:marBottom w:val="0"/>
      <w:divBdr>
        <w:top w:val="none" w:sz="0" w:space="0" w:color="auto"/>
        <w:left w:val="none" w:sz="0" w:space="0" w:color="auto"/>
        <w:bottom w:val="none" w:sz="0" w:space="0" w:color="auto"/>
        <w:right w:val="none" w:sz="0" w:space="0" w:color="auto"/>
      </w:divBdr>
    </w:div>
    <w:div w:id="864099882">
      <w:bodyDiv w:val="1"/>
      <w:marLeft w:val="0"/>
      <w:marRight w:val="0"/>
      <w:marTop w:val="0"/>
      <w:marBottom w:val="0"/>
      <w:divBdr>
        <w:top w:val="none" w:sz="0" w:space="0" w:color="auto"/>
        <w:left w:val="none" w:sz="0" w:space="0" w:color="auto"/>
        <w:bottom w:val="none" w:sz="0" w:space="0" w:color="auto"/>
        <w:right w:val="none" w:sz="0" w:space="0" w:color="auto"/>
      </w:divBdr>
    </w:div>
    <w:div w:id="864101960">
      <w:bodyDiv w:val="1"/>
      <w:marLeft w:val="0"/>
      <w:marRight w:val="0"/>
      <w:marTop w:val="0"/>
      <w:marBottom w:val="0"/>
      <w:divBdr>
        <w:top w:val="none" w:sz="0" w:space="0" w:color="auto"/>
        <w:left w:val="none" w:sz="0" w:space="0" w:color="auto"/>
        <w:bottom w:val="none" w:sz="0" w:space="0" w:color="auto"/>
        <w:right w:val="none" w:sz="0" w:space="0" w:color="auto"/>
      </w:divBdr>
    </w:div>
    <w:div w:id="868569853">
      <w:bodyDiv w:val="1"/>
      <w:marLeft w:val="0"/>
      <w:marRight w:val="0"/>
      <w:marTop w:val="0"/>
      <w:marBottom w:val="0"/>
      <w:divBdr>
        <w:top w:val="none" w:sz="0" w:space="0" w:color="auto"/>
        <w:left w:val="none" w:sz="0" w:space="0" w:color="auto"/>
        <w:bottom w:val="none" w:sz="0" w:space="0" w:color="auto"/>
        <w:right w:val="none" w:sz="0" w:space="0" w:color="auto"/>
      </w:divBdr>
      <w:divsChild>
        <w:div w:id="1401097290">
          <w:marLeft w:val="0"/>
          <w:marRight w:val="0"/>
          <w:marTop w:val="0"/>
          <w:marBottom w:val="0"/>
          <w:divBdr>
            <w:top w:val="none" w:sz="0" w:space="0" w:color="auto"/>
            <w:left w:val="none" w:sz="0" w:space="0" w:color="auto"/>
            <w:bottom w:val="none" w:sz="0" w:space="0" w:color="auto"/>
            <w:right w:val="none" w:sz="0" w:space="0" w:color="auto"/>
          </w:divBdr>
        </w:div>
        <w:div w:id="656886487">
          <w:marLeft w:val="0"/>
          <w:marRight w:val="0"/>
          <w:marTop w:val="0"/>
          <w:marBottom w:val="0"/>
          <w:divBdr>
            <w:top w:val="none" w:sz="0" w:space="0" w:color="auto"/>
            <w:left w:val="none" w:sz="0" w:space="0" w:color="auto"/>
            <w:bottom w:val="none" w:sz="0" w:space="0" w:color="auto"/>
            <w:right w:val="none" w:sz="0" w:space="0" w:color="auto"/>
          </w:divBdr>
          <w:divsChild>
            <w:div w:id="132405743">
              <w:marLeft w:val="0"/>
              <w:marRight w:val="0"/>
              <w:marTop w:val="0"/>
              <w:marBottom w:val="0"/>
              <w:divBdr>
                <w:top w:val="none" w:sz="0" w:space="0" w:color="auto"/>
                <w:left w:val="none" w:sz="0" w:space="0" w:color="auto"/>
                <w:bottom w:val="none" w:sz="0" w:space="0" w:color="auto"/>
                <w:right w:val="none" w:sz="0" w:space="0" w:color="auto"/>
              </w:divBdr>
            </w:div>
            <w:div w:id="1092320567">
              <w:marLeft w:val="0"/>
              <w:marRight w:val="0"/>
              <w:marTop w:val="0"/>
              <w:marBottom w:val="0"/>
              <w:divBdr>
                <w:top w:val="none" w:sz="0" w:space="0" w:color="auto"/>
                <w:left w:val="none" w:sz="0" w:space="0" w:color="auto"/>
                <w:bottom w:val="none" w:sz="0" w:space="0" w:color="auto"/>
                <w:right w:val="none" w:sz="0" w:space="0" w:color="auto"/>
              </w:divBdr>
            </w:div>
            <w:div w:id="14769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033">
      <w:bodyDiv w:val="1"/>
      <w:marLeft w:val="0"/>
      <w:marRight w:val="0"/>
      <w:marTop w:val="0"/>
      <w:marBottom w:val="0"/>
      <w:divBdr>
        <w:top w:val="none" w:sz="0" w:space="0" w:color="auto"/>
        <w:left w:val="none" w:sz="0" w:space="0" w:color="auto"/>
        <w:bottom w:val="none" w:sz="0" w:space="0" w:color="auto"/>
        <w:right w:val="none" w:sz="0" w:space="0" w:color="auto"/>
      </w:divBdr>
    </w:div>
    <w:div w:id="1342856042">
      <w:bodyDiv w:val="1"/>
      <w:marLeft w:val="0"/>
      <w:marRight w:val="0"/>
      <w:marTop w:val="0"/>
      <w:marBottom w:val="0"/>
      <w:divBdr>
        <w:top w:val="none" w:sz="0" w:space="0" w:color="auto"/>
        <w:left w:val="none" w:sz="0" w:space="0" w:color="auto"/>
        <w:bottom w:val="none" w:sz="0" w:space="0" w:color="auto"/>
        <w:right w:val="none" w:sz="0" w:space="0" w:color="auto"/>
      </w:divBdr>
      <w:divsChild>
        <w:div w:id="595942919">
          <w:marLeft w:val="0"/>
          <w:marRight w:val="0"/>
          <w:marTop w:val="0"/>
          <w:marBottom w:val="0"/>
          <w:divBdr>
            <w:top w:val="none" w:sz="0" w:space="0" w:color="auto"/>
            <w:left w:val="none" w:sz="0" w:space="0" w:color="auto"/>
            <w:bottom w:val="none" w:sz="0" w:space="0" w:color="auto"/>
            <w:right w:val="none" w:sz="0" w:space="0" w:color="auto"/>
          </w:divBdr>
          <w:divsChild>
            <w:div w:id="1097096396">
              <w:marLeft w:val="0"/>
              <w:marRight w:val="0"/>
              <w:marTop w:val="0"/>
              <w:marBottom w:val="0"/>
              <w:divBdr>
                <w:top w:val="none" w:sz="0" w:space="0" w:color="auto"/>
                <w:left w:val="none" w:sz="0" w:space="0" w:color="auto"/>
                <w:bottom w:val="none" w:sz="0" w:space="0" w:color="auto"/>
                <w:right w:val="none" w:sz="0" w:space="0" w:color="auto"/>
              </w:divBdr>
              <w:divsChild>
                <w:div w:id="1402866847">
                  <w:marLeft w:val="0"/>
                  <w:marRight w:val="0"/>
                  <w:marTop w:val="195"/>
                  <w:marBottom w:val="0"/>
                  <w:divBdr>
                    <w:top w:val="none" w:sz="0" w:space="0" w:color="auto"/>
                    <w:left w:val="none" w:sz="0" w:space="0" w:color="auto"/>
                    <w:bottom w:val="none" w:sz="0" w:space="0" w:color="auto"/>
                    <w:right w:val="none" w:sz="0" w:space="0" w:color="auto"/>
                  </w:divBdr>
                  <w:divsChild>
                    <w:div w:id="1315262398">
                      <w:marLeft w:val="0"/>
                      <w:marRight w:val="0"/>
                      <w:marTop w:val="0"/>
                      <w:marBottom w:val="0"/>
                      <w:divBdr>
                        <w:top w:val="none" w:sz="0" w:space="0" w:color="auto"/>
                        <w:left w:val="none" w:sz="0" w:space="0" w:color="auto"/>
                        <w:bottom w:val="none" w:sz="0" w:space="0" w:color="auto"/>
                        <w:right w:val="none" w:sz="0" w:space="0" w:color="auto"/>
                      </w:divBdr>
                      <w:divsChild>
                        <w:div w:id="1079983320">
                          <w:marLeft w:val="0"/>
                          <w:marRight w:val="0"/>
                          <w:marTop w:val="0"/>
                          <w:marBottom w:val="0"/>
                          <w:divBdr>
                            <w:top w:val="none" w:sz="0" w:space="0" w:color="auto"/>
                            <w:left w:val="none" w:sz="0" w:space="0" w:color="auto"/>
                            <w:bottom w:val="none" w:sz="0" w:space="0" w:color="auto"/>
                            <w:right w:val="none" w:sz="0" w:space="0" w:color="auto"/>
                          </w:divBdr>
                          <w:divsChild>
                            <w:div w:id="678124172">
                              <w:marLeft w:val="0"/>
                              <w:marRight w:val="0"/>
                              <w:marTop w:val="0"/>
                              <w:marBottom w:val="0"/>
                              <w:divBdr>
                                <w:top w:val="none" w:sz="0" w:space="0" w:color="auto"/>
                                <w:left w:val="none" w:sz="0" w:space="0" w:color="auto"/>
                                <w:bottom w:val="none" w:sz="0" w:space="0" w:color="auto"/>
                                <w:right w:val="none" w:sz="0" w:space="0" w:color="auto"/>
                              </w:divBdr>
                              <w:divsChild>
                                <w:div w:id="58945905">
                                  <w:marLeft w:val="0"/>
                                  <w:marRight w:val="0"/>
                                  <w:marTop w:val="0"/>
                                  <w:marBottom w:val="0"/>
                                  <w:divBdr>
                                    <w:top w:val="none" w:sz="0" w:space="0" w:color="auto"/>
                                    <w:left w:val="none" w:sz="0" w:space="0" w:color="auto"/>
                                    <w:bottom w:val="none" w:sz="0" w:space="0" w:color="auto"/>
                                    <w:right w:val="none" w:sz="0" w:space="0" w:color="auto"/>
                                  </w:divBdr>
                                  <w:divsChild>
                                    <w:div w:id="1383216866">
                                      <w:marLeft w:val="0"/>
                                      <w:marRight w:val="0"/>
                                      <w:marTop w:val="0"/>
                                      <w:marBottom w:val="0"/>
                                      <w:divBdr>
                                        <w:top w:val="none" w:sz="0" w:space="0" w:color="auto"/>
                                        <w:left w:val="none" w:sz="0" w:space="0" w:color="auto"/>
                                        <w:bottom w:val="none" w:sz="0" w:space="0" w:color="auto"/>
                                        <w:right w:val="none" w:sz="0" w:space="0" w:color="auto"/>
                                      </w:divBdr>
                                      <w:divsChild>
                                        <w:div w:id="808597507">
                                          <w:marLeft w:val="0"/>
                                          <w:marRight w:val="0"/>
                                          <w:marTop w:val="0"/>
                                          <w:marBottom w:val="0"/>
                                          <w:divBdr>
                                            <w:top w:val="none" w:sz="0" w:space="0" w:color="auto"/>
                                            <w:left w:val="none" w:sz="0" w:space="0" w:color="auto"/>
                                            <w:bottom w:val="none" w:sz="0" w:space="0" w:color="auto"/>
                                            <w:right w:val="none" w:sz="0" w:space="0" w:color="auto"/>
                                          </w:divBdr>
                                          <w:divsChild>
                                            <w:div w:id="209876968">
                                              <w:marLeft w:val="0"/>
                                              <w:marRight w:val="0"/>
                                              <w:marTop w:val="0"/>
                                              <w:marBottom w:val="180"/>
                                              <w:divBdr>
                                                <w:top w:val="none" w:sz="0" w:space="0" w:color="auto"/>
                                                <w:left w:val="none" w:sz="0" w:space="0" w:color="auto"/>
                                                <w:bottom w:val="none" w:sz="0" w:space="0" w:color="auto"/>
                                                <w:right w:val="none" w:sz="0" w:space="0" w:color="auto"/>
                                              </w:divBdr>
                                              <w:divsChild>
                                                <w:div w:id="778990290">
                                                  <w:marLeft w:val="0"/>
                                                  <w:marRight w:val="0"/>
                                                  <w:marTop w:val="0"/>
                                                  <w:marBottom w:val="0"/>
                                                  <w:divBdr>
                                                    <w:top w:val="none" w:sz="0" w:space="0" w:color="auto"/>
                                                    <w:left w:val="none" w:sz="0" w:space="0" w:color="auto"/>
                                                    <w:bottom w:val="none" w:sz="0" w:space="0" w:color="auto"/>
                                                    <w:right w:val="none" w:sz="0" w:space="0" w:color="auto"/>
                                                  </w:divBdr>
                                                  <w:divsChild>
                                                    <w:div w:id="1432159991">
                                                      <w:marLeft w:val="0"/>
                                                      <w:marRight w:val="0"/>
                                                      <w:marTop w:val="0"/>
                                                      <w:marBottom w:val="0"/>
                                                      <w:divBdr>
                                                        <w:top w:val="none" w:sz="0" w:space="0" w:color="auto"/>
                                                        <w:left w:val="none" w:sz="0" w:space="0" w:color="auto"/>
                                                        <w:bottom w:val="none" w:sz="0" w:space="0" w:color="auto"/>
                                                        <w:right w:val="none" w:sz="0" w:space="0" w:color="auto"/>
                                                      </w:divBdr>
                                                      <w:divsChild>
                                                        <w:div w:id="318505376">
                                                          <w:marLeft w:val="0"/>
                                                          <w:marRight w:val="0"/>
                                                          <w:marTop w:val="0"/>
                                                          <w:marBottom w:val="0"/>
                                                          <w:divBdr>
                                                            <w:top w:val="none" w:sz="0" w:space="0" w:color="auto"/>
                                                            <w:left w:val="none" w:sz="0" w:space="0" w:color="auto"/>
                                                            <w:bottom w:val="none" w:sz="0" w:space="0" w:color="auto"/>
                                                            <w:right w:val="none" w:sz="0" w:space="0" w:color="auto"/>
                                                          </w:divBdr>
                                                          <w:divsChild>
                                                            <w:div w:id="1426340979">
                                                              <w:marLeft w:val="0"/>
                                                              <w:marRight w:val="0"/>
                                                              <w:marTop w:val="0"/>
                                                              <w:marBottom w:val="0"/>
                                                              <w:divBdr>
                                                                <w:top w:val="none" w:sz="0" w:space="0" w:color="auto"/>
                                                                <w:left w:val="none" w:sz="0" w:space="0" w:color="auto"/>
                                                                <w:bottom w:val="none" w:sz="0" w:space="0" w:color="auto"/>
                                                                <w:right w:val="none" w:sz="0" w:space="0" w:color="auto"/>
                                                              </w:divBdr>
                                                              <w:divsChild>
                                                                <w:div w:id="773479543">
                                                                  <w:marLeft w:val="0"/>
                                                                  <w:marRight w:val="0"/>
                                                                  <w:marTop w:val="0"/>
                                                                  <w:marBottom w:val="0"/>
                                                                  <w:divBdr>
                                                                    <w:top w:val="none" w:sz="0" w:space="0" w:color="auto"/>
                                                                    <w:left w:val="none" w:sz="0" w:space="0" w:color="auto"/>
                                                                    <w:bottom w:val="none" w:sz="0" w:space="0" w:color="auto"/>
                                                                    <w:right w:val="none" w:sz="0" w:space="0" w:color="auto"/>
                                                                  </w:divBdr>
                                                                  <w:divsChild>
                                                                    <w:div w:id="1259411986">
                                                                      <w:marLeft w:val="0"/>
                                                                      <w:marRight w:val="0"/>
                                                                      <w:marTop w:val="0"/>
                                                                      <w:marBottom w:val="0"/>
                                                                      <w:divBdr>
                                                                        <w:top w:val="none" w:sz="0" w:space="0" w:color="auto"/>
                                                                        <w:left w:val="none" w:sz="0" w:space="0" w:color="auto"/>
                                                                        <w:bottom w:val="none" w:sz="0" w:space="0" w:color="auto"/>
                                                                        <w:right w:val="none" w:sz="0" w:space="0" w:color="auto"/>
                                                                      </w:divBdr>
                                                                      <w:divsChild>
                                                                        <w:div w:id="5456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7832">
      <w:bodyDiv w:val="1"/>
      <w:marLeft w:val="0"/>
      <w:marRight w:val="0"/>
      <w:marTop w:val="0"/>
      <w:marBottom w:val="0"/>
      <w:divBdr>
        <w:top w:val="none" w:sz="0" w:space="0" w:color="auto"/>
        <w:left w:val="none" w:sz="0" w:space="0" w:color="auto"/>
        <w:bottom w:val="none" w:sz="0" w:space="0" w:color="auto"/>
        <w:right w:val="none" w:sz="0" w:space="0" w:color="auto"/>
      </w:divBdr>
    </w:div>
    <w:div w:id="1472553739">
      <w:bodyDiv w:val="1"/>
      <w:marLeft w:val="0"/>
      <w:marRight w:val="0"/>
      <w:marTop w:val="0"/>
      <w:marBottom w:val="0"/>
      <w:divBdr>
        <w:top w:val="none" w:sz="0" w:space="0" w:color="auto"/>
        <w:left w:val="none" w:sz="0" w:space="0" w:color="auto"/>
        <w:bottom w:val="none" w:sz="0" w:space="0" w:color="auto"/>
        <w:right w:val="none" w:sz="0" w:space="0" w:color="auto"/>
      </w:divBdr>
    </w:div>
    <w:div w:id="1503356500">
      <w:bodyDiv w:val="1"/>
      <w:marLeft w:val="0"/>
      <w:marRight w:val="0"/>
      <w:marTop w:val="0"/>
      <w:marBottom w:val="0"/>
      <w:divBdr>
        <w:top w:val="none" w:sz="0" w:space="0" w:color="auto"/>
        <w:left w:val="none" w:sz="0" w:space="0" w:color="auto"/>
        <w:bottom w:val="none" w:sz="0" w:space="0" w:color="auto"/>
        <w:right w:val="none" w:sz="0" w:space="0" w:color="auto"/>
      </w:divBdr>
    </w:div>
    <w:div w:id="1564368096">
      <w:bodyDiv w:val="1"/>
      <w:marLeft w:val="0"/>
      <w:marRight w:val="0"/>
      <w:marTop w:val="0"/>
      <w:marBottom w:val="0"/>
      <w:divBdr>
        <w:top w:val="none" w:sz="0" w:space="0" w:color="auto"/>
        <w:left w:val="none" w:sz="0" w:space="0" w:color="auto"/>
        <w:bottom w:val="none" w:sz="0" w:space="0" w:color="auto"/>
        <w:right w:val="none" w:sz="0" w:space="0" w:color="auto"/>
      </w:divBdr>
    </w:div>
    <w:div w:id="1643384355">
      <w:bodyDiv w:val="1"/>
      <w:marLeft w:val="0"/>
      <w:marRight w:val="0"/>
      <w:marTop w:val="0"/>
      <w:marBottom w:val="0"/>
      <w:divBdr>
        <w:top w:val="none" w:sz="0" w:space="0" w:color="auto"/>
        <w:left w:val="none" w:sz="0" w:space="0" w:color="auto"/>
        <w:bottom w:val="none" w:sz="0" w:space="0" w:color="auto"/>
        <w:right w:val="none" w:sz="0" w:space="0" w:color="auto"/>
      </w:divBdr>
    </w:div>
    <w:div w:id="1683164943">
      <w:bodyDiv w:val="1"/>
      <w:marLeft w:val="0"/>
      <w:marRight w:val="0"/>
      <w:marTop w:val="0"/>
      <w:marBottom w:val="0"/>
      <w:divBdr>
        <w:top w:val="none" w:sz="0" w:space="0" w:color="auto"/>
        <w:left w:val="none" w:sz="0" w:space="0" w:color="auto"/>
        <w:bottom w:val="none" w:sz="0" w:space="0" w:color="auto"/>
        <w:right w:val="none" w:sz="0" w:space="0" w:color="auto"/>
      </w:divBdr>
      <w:divsChild>
        <w:div w:id="632293332">
          <w:marLeft w:val="0"/>
          <w:marRight w:val="0"/>
          <w:marTop w:val="0"/>
          <w:marBottom w:val="0"/>
          <w:divBdr>
            <w:top w:val="none" w:sz="0" w:space="0" w:color="auto"/>
            <w:left w:val="none" w:sz="0" w:space="0" w:color="auto"/>
            <w:bottom w:val="none" w:sz="0" w:space="0" w:color="auto"/>
            <w:right w:val="none" w:sz="0" w:space="0" w:color="auto"/>
          </w:divBdr>
          <w:divsChild>
            <w:div w:id="873885478">
              <w:marLeft w:val="0"/>
              <w:marRight w:val="0"/>
              <w:marTop w:val="0"/>
              <w:marBottom w:val="0"/>
              <w:divBdr>
                <w:top w:val="none" w:sz="0" w:space="0" w:color="auto"/>
                <w:left w:val="none" w:sz="0" w:space="0" w:color="auto"/>
                <w:bottom w:val="none" w:sz="0" w:space="0" w:color="auto"/>
                <w:right w:val="none" w:sz="0" w:space="0" w:color="auto"/>
              </w:divBdr>
              <w:divsChild>
                <w:div w:id="1119227476">
                  <w:marLeft w:val="0"/>
                  <w:marRight w:val="0"/>
                  <w:marTop w:val="195"/>
                  <w:marBottom w:val="0"/>
                  <w:divBdr>
                    <w:top w:val="none" w:sz="0" w:space="0" w:color="auto"/>
                    <w:left w:val="none" w:sz="0" w:space="0" w:color="auto"/>
                    <w:bottom w:val="none" w:sz="0" w:space="0" w:color="auto"/>
                    <w:right w:val="none" w:sz="0" w:space="0" w:color="auto"/>
                  </w:divBdr>
                  <w:divsChild>
                    <w:div w:id="25302920">
                      <w:marLeft w:val="0"/>
                      <w:marRight w:val="0"/>
                      <w:marTop w:val="0"/>
                      <w:marBottom w:val="0"/>
                      <w:divBdr>
                        <w:top w:val="none" w:sz="0" w:space="0" w:color="auto"/>
                        <w:left w:val="none" w:sz="0" w:space="0" w:color="auto"/>
                        <w:bottom w:val="none" w:sz="0" w:space="0" w:color="auto"/>
                        <w:right w:val="none" w:sz="0" w:space="0" w:color="auto"/>
                      </w:divBdr>
                      <w:divsChild>
                        <w:div w:id="1546792306">
                          <w:marLeft w:val="0"/>
                          <w:marRight w:val="0"/>
                          <w:marTop w:val="0"/>
                          <w:marBottom w:val="0"/>
                          <w:divBdr>
                            <w:top w:val="none" w:sz="0" w:space="0" w:color="auto"/>
                            <w:left w:val="none" w:sz="0" w:space="0" w:color="auto"/>
                            <w:bottom w:val="none" w:sz="0" w:space="0" w:color="auto"/>
                            <w:right w:val="none" w:sz="0" w:space="0" w:color="auto"/>
                          </w:divBdr>
                          <w:divsChild>
                            <w:div w:id="1920365398">
                              <w:marLeft w:val="0"/>
                              <w:marRight w:val="0"/>
                              <w:marTop w:val="0"/>
                              <w:marBottom w:val="0"/>
                              <w:divBdr>
                                <w:top w:val="none" w:sz="0" w:space="0" w:color="auto"/>
                                <w:left w:val="none" w:sz="0" w:space="0" w:color="auto"/>
                                <w:bottom w:val="none" w:sz="0" w:space="0" w:color="auto"/>
                                <w:right w:val="none" w:sz="0" w:space="0" w:color="auto"/>
                              </w:divBdr>
                              <w:divsChild>
                                <w:div w:id="498469631">
                                  <w:marLeft w:val="0"/>
                                  <w:marRight w:val="0"/>
                                  <w:marTop w:val="0"/>
                                  <w:marBottom w:val="0"/>
                                  <w:divBdr>
                                    <w:top w:val="none" w:sz="0" w:space="0" w:color="auto"/>
                                    <w:left w:val="none" w:sz="0" w:space="0" w:color="auto"/>
                                    <w:bottom w:val="none" w:sz="0" w:space="0" w:color="auto"/>
                                    <w:right w:val="none" w:sz="0" w:space="0" w:color="auto"/>
                                  </w:divBdr>
                                  <w:divsChild>
                                    <w:div w:id="85156561">
                                      <w:marLeft w:val="0"/>
                                      <w:marRight w:val="0"/>
                                      <w:marTop w:val="0"/>
                                      <w:marBottom w:val="0"/>
                                      <w:divBdr>
                                        <w:top w:val="none" w:sz="0" w:space="0" w:color="auto"/>
                                        <w:left w:val="none" w:sz="0" w:space="0" w:color="auto"/>
                                        <w:bottom w:val="none" w:sz="0" w:space="0" w:color="auto"/>
                                        <w:right w:val="none" w:sz="0" w:space="0" w:color="auto"/>
                                      </w:divBdr>
                                      <w:divsChild>
                                        <w:div w:id="894506172">
                                          <w:marLeft w:val="0"/>
                                          <w:marRight w:val="0"/>
                                          <w:marTop w:val="0"/>
                                          <w:marBottom w:val="0"/>
                                          <w:divBdr>
                                            <w:top w:val="none" w:sz="0" w:space="0" w:color="auto"/>
                                            <w:left w:val="none" w:sz="0" w:space="0" w:color="auto"/>
                                            <w:bottom w:val="none" w:sz="0" w:space="0" w:color="auto"/>
                                            <w:right w:val="none" w:sz="0" w:space="0" w:color="auto"/>
                                          </w:divBdr>
                                          <w:divsChild>
                                            <w:div w:id="1071535718">
                                              <w:marLeft w:val="0"/>
                                              <w:marRight w:val="0"/>
                                              <w:marTop w:val="0"/>
                                              <w:marBottom w:val="180"/>
                                              <w:divBdr>
                                                <w:top w:val="none" w:sz="0" w:space="0" w:color="auto"/>
                                                <w:left w:val="none" w:sz="0" w:space="0" w:color="auto"/>
                                                <w:bottom w:val="none" w:sz="0" w:space="0" w:color="auto"/>
                                                <w:right w:val="none" w:sz="0" w:space="0" w:color="auto"/>
                                              </w:divBdr>
                                              <w:divsChild>
                                                <w:div w:id="274168672">
                                                  <w:marLeft w:val="0"/>
                                                  <w:marRight w:val="0"/>
                                                  <w:marTop w:val="0"/>
                                                  <w:marBottom w:val="0"/>
                                                  <w:divBdr>
                                                    <w:top w:val="none" w:sz="0" w:space="0" w:color="auto"/>
                                                    <w:left w:val="none" w:sz="0" w:space="0" w:color="auto"/>
                                                    <w:bottom w:val="none" w:sz="0" w:space="0" w:color="auto"/>
                                                    <w:right w:val="none" w:sz="0" w:space="0" w:color="auto"/>
                                                  </w:divBdr>
                                                  <w:divsChild>
                                                    <w:div w:id="1947927182">
                                                      <w:marLeft w:val="0"/>
                                                      <w:marRight w:val="0"/>
                                                      <w:marTop w:val="0"/>
                                                      <w:marBottom w:val="0"/>
                                                      <w:divBdr>
                                                        <w:top w:val="none" w:sz="0" w:space="0" w:color="auto"/>
                                                        <w:left w:val="none" w:sz="0" w:space="0" w:color="auto"/>
                                                        <w:bottom w:val="none" w:sz="0" w:space="0" w:color="auto"/>
                                                        <w:right w:val="none" w:sz="0" w:space="0" w:color="auto"/>
                                                      </w:divBdr>
                                                      <w:divsChild>
                                                        <w:div w:id="1947957583">
                                                          <w:marLeft w:val="0"/>
                                                          <w:marRight w:val="0"/>
                                                          <w:marTop w:val="0"/>
                                                          <w:marBottom w:val="0"/>
                                                          <w:divBdr>
                                                            <w:top w:val="none" w:sz="0" w:space="0" w:color="auto"/>
                                                            <w:left w:val="none" w:sz="0" w:space="0" w:color="auto"/>
                                                            <w:bottom w:val="none" w:sz="0" w:space="0" w:color="auto"/>
                                                            <w:right w:val="none" w:sz="0" w:space="0" w:color="auto"/>
                                                          </w:divBdr>
                                                          <w:divsChild>
                                                            <w:div w:id="829831508">
                                                              <w:marLeft w:val="0"/>
                                                              <w:marRight w:val="0"/>
                                                              <w:marTop w:val="0"/>
                                                              <w:marBottom w:val="0"/>
                                                              <w:divBdr>
                                                                <w:top w:val="none" w:sz="0" w:space="0" w:color="auto"/>
                                                                <w:left w:val="none" w:sz="0" w:space="0" w:color="auto"/>
                                                                <w:bottom w:val="none" w:sz="0" w:space="0" w:color="auto"/>
                                                                <w:right w:val="none" w:sz="0" w:space="0" w:color="auto"/>
                                                              </w:divBdr>
                                                              <w:divsChild>
                                                                <w:div w:id="71398089">
                                                                  <w:marLeft w:val="0"/>
                                                                  <w:marRight w:val="0"/>
                                                                  <w:marTop w:val="0"/>
                                                                  <w:marBottom w:val="0"/>
                                                                  <w:divBdr>
                                                                    <w:top w:val="none" w:sz="0" w:space="0" w:color="auto"/>
                                                                    <w:left w:val="none" w:sz="0" w:space="0" w:color="auto"/>
                                                                    <w:bottom w:val="none" w:sz="0" w:space="0" w:color="auto"/>
                                                                    <w:right w:val="none" w:sz="0" w:space="0" w:color="auto"/>
                                                                  </w:divBdr>
                                                                  <w:divsChild>
                                                                    <w:div w:id="331684109">
                                                                      <w:marLeft w:val="0"/>
                                                                      <w:marRight w:val="0"/>
                                                                      <w:marTop w:val="0"/>
                                                                      <w:marBottom w:val="0"/>
                                                                      <w:divBdr>
                                                                        <w:top w:val="none" w:sz="0" w:space="0" w:color="auto"/>
                                                                        <w:left w:val="none" w:sz="0" w:space="0" w:color="auto"/>
                                                                        <w:bottom w:val="none" w:sz="0" w:space="0" w:color="auto"/>
                                                                        <w:right w:val="none" w:sz="0" w:space="0" w:color="auto"/>
                                                                      </w:divBdr>
                                                                      <w:divsChild>
                                                                        <w:div w:id="21107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746871">
      <w:bodyDiv w:val="1"/>
      <w:marLeft w:val="0"/>
      <w:marRight w:val="0"/>
      <w:marTop w:val="0"/>
      <w:marBottom w:val="0"/>
      <w:divBdr>
        <w:top w:val="none" w:sz="0" w:space="0" w:color="auto"/>
        <w:left w:val="none" w:sz="0" w:space="0" w:color="auto"/>
        <w:bottom w:val="none" w:sz="0" w:space="0" w:color="auto"/>
        <w:right w:val="none" w:sz="0" w:space="0" w:color="auto"/>
      </w:divBdr>
    </w:div>
    <w:div w:id="1880118964">
      <w:bodyDiv w:val="1"/>
      <w:marLeft w:val="0"/>
      <w:marRight w:val="0"/>
      <w:marTop w:val="0"/>
      <w:marBottom w:val="0"/>
      <w:divBdr>
        <w:top w:val="none" w:sz="0" w:space="0" w:color="auto"/>
        <w:left w:val="none" w:sz="0" w:space="0" w:color="auto"/>
        <w:bottom w:val="none" w:sz="0" w:space="0" w:color="auto"/>
        <w:right w:val="none" w:sz="0" w:space="0" w:color="auto"/>
      </w:divBdr>
    </w:div>
    <w:div w:id="2014721032">
      <w:bodyDiv w:val="1"/>
      <w:marLeft w:val="0"/>
      <w:marRight w:val="0"/>
      <w:marTop w:val="0"/>
      <w:marBottom w:val="0"/>
      <w:divBdr>
        <w:top w:val="none" w:sz="0" w:space="0" w:color="auto"/>
        <w:left w:val="none" w:sz="0" w:space="0" w:color="auto"/>
        <w:bottom w:val="none" w:sz="0" w:space="0" w:color="auto"/>
        <w:right w:val="none" w:sz="0" w:space="0" w:color="auto"/>
      </w:divBdr>
    </w:div>
    <w:div w:id="205904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Somervale School KS4 Courses</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3.xml><?xml version="1.0" encoding="utf-8"?>
<ds:datastoreItem xmlns:ds="http://schemas.openxmlformats.org/officeDocument/2006/customXml" ds:itemID="{A1F7E159-0FAF-4C71-A081-840BFE3E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Template>
  <TotalTime>0</TotalTime>
  <Pages>46</Pages>
  <Words>7410</Words>
  <Characters>42241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KS4 Options Booklet 2017-19</vt:lpstr>
    </vt:vector>
  </TitlesOfParts>
  <Company>RM plc</Company>
  <LinksUpToDate>false</LinksUpToDate>
  <CharactersWithSpaces>49552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KS4 Options Booklet 2017-19</dc:title>
  <dc:creator>LParfitt</dc:creator>
  <cp:lastModifiedBy>LParfitt</cp:lastModifiedBy>
  <cp:revision>2</cp:revision>
  <cp:lastPrinted>2019-01-11T11:58:00Z</cp:lastPrinted>
  <dcterms:created xsi:type="dcterms:W3CDTF">2019-03-08T14:51:00Z</dcterms:created>
  <dcterms:modified xsi:type="dcterms:W3CDTF">2019-03-08T14:51:00Z</dcterms:modified>
</cp:coreProperties>
</file>