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line="240" w:lineRule="auto"/>
        <w:rPr>
          <w:rFonts w:ascii="Calibri" w:cs="Calibri" w:eastAsia="Calibri" w:hAnsi="Calibri"/>
          <w:sz w:val="20"/>
          <w:szCs w:val="20"/>
        </w:rPr>
      </w:pPr>
      <w:bookmarkStart w:colFirst="0" w:colLast="0" w:name="_gjdgxs" w:id="0"/>
      <w:bookmarkEnd w:id="0"/>
      <w:r w:rsidDel="00000000" w:rsidR="00000000" w:rsidRPr="00000000">
        <w:rPr>
          <w:rFonts w:ascii="Calibri" w:cs="Calibri" w:eastAsia="Calibri" w:hAnsi="Calibri"/>
          <w:sz w:val="20"/>
          <w:szCs w:val="20"/>
        </w:rPr>
        <w:drawing>
          <wp:anchor allowOverlap="1" behindDoc="0" distB="0" distT="0" distL="114300" distR="114300" hidden="0" layoutInCell="1" locked="0" relativeHeight="0" simplePos="0">
            <wp:simplePos x="0" y="0"/>
            <wp:positionH relativeFrom="page">
              <wp:posOffset>0</wp:posOffset>
            </wp:positionH>
            <wp:positionV relativeFrom="page">
              <wp:posOffset>28575</wp:posOffset>
            </wp:positionV>
            <wp:extent cx="6804025" cy="1553210"/>
            <wp:effectExtent b="0" l="0" r="0" t="0"/>
            <wp:wrapTopAndBottom distB="0" distT="0"/>
            <wp:docPr id="29" name="image9.jpg"/>
            <a:graphic>
              <a:graphicData uri="http://schemas.openxmlformats.org/drawingml/2006/picture">
                <pic:pic>
                  <pic:nvPicPr>
                    <pic:cNvPr id="0" name="image9.jpg"/>
                    <pic:cNvPicPr preferRelativeResize="0"/>
                  </pic:nvPicPr>
                  <pic:blipFill>
                    <a:blip r:embed="rId6"/>
                    <a:srcRect b="0" l="0" r="0" t="0"/>
                    <a:stretch>
                      <a:fillRect/>
                    </a:stretch>
                  </pic:blipFill>
                  <pic:spPr>
                    <a:xfrm>
                      <a:off x="0" y="0"/>
                      <a:ext cx="6804025" cy="155321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Style w:val="Heading1"/>
        <w:rPr>
          <w:rFonts w:ascii="Calibri" w:cs="Calibri" w:eastAsia="Calibri" w:hAnsi="Calibri"/>
          <w:sz w:val="20"/>
          <w:szCs w:val="20"/>
        </w:rPr>
      </w:pPr>
      <w:bookmarkStart w:colFirst="0" w:colLast="0" w:name="_t2c5y1uoih6z" w:id="1"/>
      <w:bookmarkEnd w:id="1"/>
      <w:r w:rsidDel="00000000" w:rsidR="00000000" w:rsidRPr="00000000">
        <w:rPr>
          <w:rtl w:val="0"/>
        </w:rPr>
      </w:r>
    </w:p>
    <w:p w:rsidR="00000000" w:rsidDel="00000000" w:rsidP="00000000" w:rsidRDefault="00000000" w:rsidRPr="00000000" w14:paraId="00000003">
      <w:pPr>
        <w:spacing w:line="276" w:lineRule="auto"/>
        <w:ind w:left="6377.952755905511" w:firstLine="135"/>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Issued:</w:t>
        <w:tab/>
        <w:t xml:space="preserve">     </w:t>
        <w:tab/>
        <w:t xml:space="preserve">September 2025</w:t>
      </w:r>
    </w:p>
    <w:p w:rsidR="00000000" w:rsidDel="00000000" w:rsidP="00000000" w:rsidRDefault="00000000" w:rsidRPr="00000000" w14:paraId="00000004">
      <w:pPr>
        <w:spacing w:line="276" w:lineRule="auto"/>
        <w:ind w:left="6377.952755905511" w:firstLine="135"/>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Last review:   </w:t>
        <w:tab/>
        <w:t xml:space="preserve">July 2025</w:t>
      </w:r>
    </w:p>
    <w:p w:rsidR="00000000" w:rsidDel="00000000" w:rsidP="00000000" w:rsidRDefault="00000000" w:rsidRPr="00000000" w14:paraId="00000005">
      <w:pPr>
        <w:spacing w:line="276" w:lineRule="auto"/>
        <w:ind w:left="6377.952755905511" w:firstLine="135"/>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Review:   </w:t>
        <w:tab/>
        <w:t xml:space="preserve">Term 6 annually</w:t>
      </w:r>
    </w:p>
    <w:p w:rsidR="00000000" w:rsidDel="00000000" w:rsidP="00000000" w:rsidRDefault="00000000" w:rsidRPr="00000000" w14:paraId="00000006">
      <w:pPr>
        <w:spacing w:line="276" w:lineRule="auto"/>
        <w:ind w:left="6377.952755905511" w:firstLine="135"/>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LST:</w:t>
        <w:tab/>
        <w:t xml:space="preserve">     </w:t>
        <w:tab/>
        <w:t xml:space="preserve">AWI</w:t>
      </w:r>
    </w:p>
    <w:p w:rsidR="00000000" w:rsidDel="00000000" w:rsidP="00000000" w:rsidRDefault="00000000" w:rsidRPr="00000000" w14:paraId="00000007">
      <w:pPr>
        <w:tabs>
          <w:tab w:val="left" w:leader="none" w:pos="6660"/>
        </w:tabs>
        <w:rPr>
          <w:rFonts w:ascii="Calibri" w:cs="Calibri" w:eastAsia="Calibri" w:hAnsi="Calibri"/>
          <w:sz w:val="20"/>
          <w:szCs w:val="20"/>
        </w:rPr>
      </w:pPr>
      <w:r w:rsidDel="00000000" w:rsidR="00000000" w:rsidRPr="00000000">
        <w:rPr>
          <w:rFonts w:ascii="Calibri" w:cs="Calibri" w:eastAsia="Calibri" w:hAnsi="Calibri"/>
          <w:sz w:val="20"/>
          <w:szCs w:val="20"/>
          <w:rtl w:val="0"/>
        </w:rPr>
        <w:tab/>
      </w:r>
    </w:p>
    <w:p w:rsidR="00000000" w:rsidDel="00000000" w:rsidP="00000000" w:rsidRDefault="00000000" w:rsidRPr="00000000" w14:paraId="00000008">
      <w:pPr>
        <w:tabs>
          <w:tab w:val="left" w:leader="none" w:pos="3516"/>
        </w:tabs>
        <w:rPr>
          <w:rFonts w:ascii="Calibri" w:cs="Calibri" w:eastAsia="Calibri" w:hAnsi="Calibri"/>
          <w:sz w:val="20"/>
          <w:szCs w:val="20"/>
        </w:rPr>
      </w:pPr>
      <w:r w:rsidDel="00000000" w:rsidR="00000000" w:rsidRPr="00000000">
        <w:rPr>
          <w:rFonts w:ascii="Calibri" w:cs="Calibri" w:eastAsia="Calibri" w:hAnsi="Calibri"/>
          <w:sz w:val="20"/>
          <w:szCs w:val="20"/>
          <w:rtl w:val="0"/>
        </w:rPr>
        <w:tab/>
      </w:r>
    </w:p>
    <w:p w:rsidR="00000000" w:rsidDel="00000000" w:rsidP="00000000" w:rsidRDefault="00000000" w:rsidRPr="00000000" w14:paraId="00000009">
      <w:pPr>
        <w:jc w:val="center"/>
        <w:rPr>
          <w:rFonts w:ascii="Calibri" w:cs="Calibri" w:eastAsia="Calibri" w:hAnsi="Calibri"/>
          <w:smallCaps w:val="1"/>
          <w:sz w:val="26"/>
          <w:szCs w:val="26"/>
        </w:rPr>
      </w:pPr>
      <w:r w:rsidDel="00000000" w:rsidR="00000000" w:rsidRPr="00000000">
        <w:rPr>
          <w:rFonts w:ascii="Calibri" w:cs="Calibri" w:eastAsia="Calibri" w:hAnsi="Calibri"/>
          <w:b w:val="1"/>
          <w:bCs w:val="1"/>
          <w:smallCaps w:val="1"/>
          <w:sz w:val="26"/>
          <w:szCs w:val="26"/>
          <w:rtl w:val="0"/>
        </w:rPr>
        <w:t xml:space="preserve">CHILD PROTECTION AND SAFEGUARDING POLICY</w:t>
      </w: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bCs w:val="1"/>
          <w:i w:val="1"/>
          <w:iCs w:val="1"/>
          <w:sz w:val="20"/>
          <w:szCs w:val="20"/>
          <w:u w:val="single"/>
        </w:rPr>
      </w:pPr>
      <w:r w:rsidDel="00000000" w:rsidR="00000000" w:rsidRPr="00000000">
        <w:rPr>
          <w:rFonts w:ascii="Calibri" w:cs="Calibri" w:eastAsia="Calibri" w:hAnsi="Calibri"/>
          <w:b w:val="1"/>
          <w:bCs w:val="1"/>
          <w:i w:val="1"/>
          <w:iCs w:val="1"/>
          <w:sz w:val="20"/>
          <w:szCs w:val="20"/>
          <w:u w:val="single"/>
          <w:rtl w:val="0"/>
        </w:rPr>
        <w:t xml:space="preserve">To be read in conjunction with the school specific local safeguarding procedures</w:t>
      </w:r>
    </w:p>
    <w:p w:rsidR="00000000" w:rsidDel="00000000" w:rsidP="00000000" w:rsidRDefault="00000000" w:rsidRPr="00000000" w14:paraId="0000000B">
      <w:pPr>
        <w:jc w:val="cente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00C">
      <w:pPr>
        <w:rPr>
          <w:rFonts w:ascii="Calibri" w:cs="Calibri" w:eastAsia="Calibri" w:hAnsi="Calibri"/>
          <w:b w:val="1"/>
          <w:bCs w:val="1"/>
          <w:i w:val="1"/>
          <w:iCs w:val="1"/>
          <w:sz w:val="20"/>
          <w:szCs w:val="20"/>
        </w:rPr>
      </w:pPr>
      <w:r w:rsidDel="00000000" w:rsidR="00000000" w:rsidRPr="00000000">
        <w:rPr>
          <w:rFonts w:ascii="Calibri" w:cs="Calibri" w:eastAsia="Calibri" w:hAnsi="Calibri"/>
          <w:b w:val="1"/>
          <w:bCs w:val="1"/>
          <w:i w:val="1"/>
          <w:iCs w:val="1"/>
          <w:sz w:val="20"/>
          <w:szCs w:val="20"/>
          <w:rtl w:val="0"/>
        </w:rPr>
        <w:t xml:space="preserve">If you are unable to contact the Chair of Governors, Headteacher or DSL at one of the Trust Schools (using the contact details in appendix 8) regarding a Safeguarding concern, please contact the CEO, Alun Williams or the Safeguarding Trustee Sarah Baldwin via Sharon Crane, Trust PA - </w:t>
      </w:r>
      <w:hyperlink r:id="rId7">
        <w:r w:rsidDel="00000000" w:rsidR="00000000" w:rsidRPr="00000000">
          <w:rPr>
            <w:rFonts w:ascii="Calibri" w:cs="Calibri" w:eastAsia="Calibri" w:hAnsi="Calibri"/>
            <w:b w:val="1"/>
            <w:bCs w:val="1"/>
            <w:i w:val="1"/>
            <w:iCs w:val="1"/>
            <w:color w:val="1155cc"/>
            <w:sz w:val="20"/>
            <w:szCs w:val="20"/>
            <w:u w:val="single"/>
            <w:rtl w:val="0"/>
          </w:rPr>
          <w:t xml:space="preserve">headoffice@msnpartnership.com</w:t>
        </w:r>
      </w:hyperlink>
      <w:r w:rsidDel="00000000" w:rsidR="00000000" w:rsidRPr="00000000">
        <w:rPr>
          <w:rFonts w:ascii="Calibri" w:cs="Calibri" w:eastAsia="Calibri" w:hAnsi="Calibri"/>
          <w:b w:val="1"/>
          <w:bCs w:val="1"/>
          <w:i w:val="1"/>
          <w:iCs w:val="1"/>
          <w:sz w:val="20"/>
          <w:szCs w:val="20"/>
          <w:rtl w:val="0"/>
        </w:rPr>
        <w:t xml:space="preserve">.</w:t>
      </w:r>
      <w:r w:rsidDel="00000000" w:rsidR="00000000" w:rsidRPr="00000000">
        <w:rPr>
          <w:rFonts w:ascii="Calibri" w:cs="Calibri" w:eastAsia="Calibri" w:hAnsi="Calibri"/>
          <w:b w:val="1"/>
          <w:bCs w:val="1"/>
          <w:i w:val="1"/>
          <w:iCs w:val="1"/>
          <w:sz w:val="20"/>
          <w:szCs w:val="20"/>
          <w:rtl w:val="0"/>
        </w:rPr>
        <w:t xml:space="preserve"> </w:t>
      </w:r>
    </w:p>
    <w:p w:rsidR="00000000" w:rsidDel="00000000" w:rsidP="00000000" w:rsidRDefault="00000000" w:rsidRPr="00000000" w14:paraId="0000000D">
      <w:pPr>
        <w:rPr>
          <w:rFonts w:ascii="Calibri" w:cs="Calibri" w:eastAsia="Calibri" w:hAnsi="Calibri"/>
          <w:b w:val="1"/>
          <w:bCs w:val="1"/>
          <w:i w:val="1"/>
          <w:iCs w:val="1"/>
          <w:sz w:val="20"/>
          <w:szCs w:val="20"/>
        </w:rPr>
      </w:pPr>
      <w:r w:rsidDel="00000000" w:rsidR="00000000" w:rsidRPr="00000000">
        <w:rPr>
          <w:rtl w:val="0"/>
        </w:rPr>
      </w:r>
    </w:p>
    <w:p w:rsidR="00000000" w:rsidDel="00000000" w:rsidP="00000000" w:rsidRDefault="00000000" w:rsidRPr="00000000" w14:paraId="0000000E">
      <w:pPr>
        <w:rPr>
          <w:rFonts w:ascii="Calibri" w:cs="Calibri" w:eastAsia="Calibri" w:hAnsi="Calibri"/>
          <w:b w:val="1"/>
          <w:bCs w:val="1"/>
          <w:i w:val="1"/>
          <w:iCs w:val="1"/>
          <w:sz w:val="20"/>
          <w:szCs w:val="20"/>
        </w:rPr>
      </w:pPr>
      <w:r w:rsidDel="00000000" w:rsidR="00000000" w:rsidRPr="00000000">
        <w:rPr>
          <w:rFonts w:ascii="Calibri" w:cs="Calibri" w:eastAsia="Calibri" w:hAnsi="Calibri"/>
          <w:b w:val="1"/>
          <w:bCs w:val="1"/>
          <w:i w:val="1"/>
          <w:iCs w:val="1"/>
          <w:sz w:val="20"/>
          <w:szCs w:val="20"/>
          <w:rtl w:val="0"/>
        </w:rPr>
        <w:t xml:space="preserve">Pupils should report any safeguarding concern they may have or child-on-child abuse, etc to a member of staff in their school. The member of staff must then pass this information on to the safeguarding team or directly to the DSL for necessary actions</w:t>
      </w:r>
    </w:p>
    <w:p w:rsidR="00000000" w:rsidDel="00000000" w:rsidP="00000000" w:rsidRDefault="00000000" w:rsidRPr="00000000" w14:paraId="0000000F">
      <w:pPr>
        <w:rPr>
          <w:rFonts w:ascii="Calibri" w:cs="Calibri" w:eastAsia="Calibri" w:hAnsi="Calibri"/>
          <w:b w:val="1"/>
          <w:bCs w:val="1"/>
          <w:i w:val="1"/>
          <w:iCs w:val="1"/>
          <w:sz w:val="20"/>
          <w:szCs w:val="20"/>
        </w:rPr>
      </w:pPr>
      <w:r w:rsidDel="00000000" w:rsidR="00000000" w:rsidRPr="00000000">
        <w:rPr>
          <w:rtl w:val="0"/>
        </w:rPr>
      </w:r>
    </w:p>
    <w:p w:rsidR="00000000" w:rsidDel="00000000" w:rsidP="00000000" w:rsidRDefault="00000000" w:rsidRPr="00000000" w14:paraId="00000010">
      <w:pPr>
        <w:rPr>
          <w:rFonts w:ascii="Calibri" w:cs="Calibri" w:eastAsia="Calibri" w:hAnsi="Calibri"/>
          <w:b w:val="1"/>
          <w:bCs w:val="1"/>
          <w:i w:val="1"/>
          <w:iCs w:val="1"/>
          <w:sz w:val="20"/>
          <w:szCs w:val="20"/>
        </w:rPr>
      </w:pPr>
      <w:r w:rsidDel="00000000" w:rsidR="00000000" w:rsidRPr="00000000">
        <w:rPr>
          <w:rFonts w:ascii="Calibri" w:cs="Calibri" w:eastAsia="Calibri" w:hAnsi="Calibri"/>
          <w:b w:val="1"/>
          <w:bCs w:val="1"/>
          <w:i w:val="1"/>
          <w:iCs w:val="1"/>
          <w:sz w:val="20"/>
          <w:szCs w:val="20"/>
          <w:rtl w:val="0"/>
        </w:rPr>
        <w:t xml:space="preserve">Victims of any abuse will always be taken seriously and should never feel ashamed about any incident they are reporting. Victim—blaming will not be tolerated in any Trust school.</w:t>
      </w:r>
    </w:p>
    <w:p w:rsidR="00000000" w:rsidDel="00000000" w:rsidP="00000000" w:rsidRDefault="00000000" w:rsidRPr="00000000" w14:paraId="00000011">
      <w:pPr>
        <w:rPr>
          <w:rFonts w:ascii="Calibri" w:cs="Calibri" w:eastAsia="Calibri" w:hAnsi="Calibri"/>
          <w:b w:val="1"/>
          <w:bCs w:val="1"/>
          <w:i w:val="1"/>
          <w:iCs w:val="1"/>
          <w:sz w:val="20"/>
          <w:szCs w:val="20"/>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bCs w:val="1"/>
          <w:i w:val="1"/>
          <w:iCs w:val="1"/>
          <w:sz w:val="20"/>
          <w:szCs w:val="20"/>
        </w:rPr>
      </w:pPr>
      <w:r w:rsidDel="00000000" w:rsidR="00000000" w:rsidRPr="00000000">
        <w:rPr>
          <w:rFonts w:ascii="Calibri" w:cs="Calibri" w:eastAsia="Calibri" w:hAnsi="Calibri"/>
          <w:b w:val="1"/>
          <w:bCs w:val="1"/>
          <w:i w:val="1"/>
          <w:iCs w:val="1"/>
          <w:sz w:val="20"/>
          <w:szCs w:val="20"/>
          <w:rtl w:val="0"/>
        </w:rPr>
        <w:t xml:space="preserve">Any external organisation using Trust premises will be subject to all Trust safeguarding policies and processes.</w:t>
      </w:r>
    </w:p>
    <w:p w:rsidR="00000000" w:rsidDel="00000000" w:rsidP="00000000" w:rsidRDefault="00000000" w:rsidRPr="00000000" w14:paraId="00000013">
      <w:pPr>
        <w:rPr>
          <w:rFonts w:ascii="Calibri" w:cs="Calibri" w:eastAsia="Calibri" w:hAnsi="Calibri"/>
          <w:b w:val="1"/>
          <w:bCs w:val="1"/>
          <w:i w:val="1"/>
          <w:iCs w:val="1"/>
          <w:sz w:val="20"/>
          <w:szCs w:val="20"/>
        </w:rPr>
      </w:pPr>
      <w:r w:rsidDel="00000000" w:rsidR="00000000" w:rsidRPr="00000000">
        <w:rPr>
          <w:rtl w:val="0"/>
        </w:rPr>
      </w:r>
    </w:p>
    <w:sdt>
      <w:sdtPr>
        <w:id w:val="-1339828382"/>
        <w:docPartObj>
          <w:docPartGallery w:val="Table of Contents"/>
          <w:docPartUnique w:val="1"/>
        </w:docPartObj>
      </w:sdtPr>
      <w:sdtContent>
        <w:p w:rsidR="00000000" w:rsidDel="00000000" w:rsidP="00000000" w:rsidRDefault="00000000" w:rsidRPr="00000000" w14:paraId="00000014">
          <w:pPr>
            <w:widowControl w:val="0"/>
            <w:tabs>
              <w:tab w:val="right" w:leader="none" w:pos="12000"/>
            </w:tabs>
            <w:spacing w:before="60" w:lineRule="auto"/>
            <w:rPr>
              <w:rFonts w:ascii="Calibri" w:cs="Calibri" w:eastAsia="Calibri" w:hAnsi="Calibri"/>
              <w:b w:val="1"/>
              <w:bCs w:val="1"/>
              <w:i w:val="1"/>
              <w:iCs w:val="1"/>
              <w:sz w:val="20"/>
              <w:szCs w:val="20"/>
            </w:rPr>
          </w:pPr>
          <w:r w:rsidDel="00000000" w:rsidR="00000000" w:rsidRPr="00000000">
            <w:fldChar w:fldCharType="begin"/>
            <w:instrText xml:space="preserve"> TOC \h \u \z \t "Heading 1,1,Heading 2,2,Heading 3,3,Heading 4,4,Heading 5,5,Heading 6,6,"</w:instrText>
            <w:fldChar w:fldCharType="separate"/>
          </w:r>
          <w:hyperlink w:anchor="_1fob9te">
            <w:r w:rsidDel="00000000" w:rsidR="00000000" w:rsidRPr="00000000">
              <w:rPr>
                <w:rFonts w:ascii="Calibri" w:cs="Calibri" w:eastAsia="Calibri" w:hAnsi="Calibri"/>
                <w:sz w:val="20"/>
                <w:szCs w:val="20"/>
                <w:rtl w:val="0"/>
              </w:rPr>
              <w:t xml:space="preserve">Part A: Core Operational Policies and Procedures</w:t>
              <w:tab/>
            </w:r>
          </w:hyperlink>
          <w:r w:rsidDel="00000000" w:rsidR="00000000" w:rsidRPr="00000000">
            <w:fldChar w:fldCharType="begin"/>
            <w:instrText xml:space="preserve"> PAGEREF _1fob9te \h </w:instrText>
            <w:fldChar w:fldCharType="separate"/>
          </w:r>
          <w:r w:rsidDel="00000000" w:rsidR="00000000" w:rsidRPr="00000000">
            <w:rPr>
              <w:rFonts w:ascii="Calibri" w:cs="Calibri" w:eastAsia="Calibri" w:hAnsi="Calibri"/>
              <w:i w:val="1"/>
              <w:iCs w:val="1"/>
              <w:sz w:val="20"/>
              <w:szCs w:val="20"/>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Rule="auto"/>
            <w:ind w:left="360" w:firstLine="0"/>
            <w:rPr>
              <w:rFonts w:ascii="Calibri" w:cs="Calibri" w:eastAsia="Calibri" w:hAnsi="Calibri"/>
              <w:i w:val="1"/>
              <w:iCs w:val="1"/>
              <w:sz w:val="20"/>
              <w:szCs w:val="20"/>
            </w:rPr>
          </w:pPr>
          <w:hyperlink w:anchor="_3znysh7">
            <w:r w:rsidDel="00000000" w:rsidR="00000000" w:rsidRPr="00000000">
              <w:rPr>
                <w:rFonts w:ascii="Calibri" w:cs="Calibri" w:eastAsia="Calibri" w:hAnsi="Calibri"/>
                <w:i w:val="1"/>
                <w:iCs w:val="1"/>
                <w:sz w:val="20"/>
                <w:szCs w:val="20"/>
                <w:rtl w:val="0"/>
              </w:rPr>
              <w:t xml:space="preserve">1 Purpose of policy</w:t>
              <w:tab/>
              <w:t xml:space="preserve">3</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Rule="auto"/>
            <w:ind w:left="360" w:firstLine="0"/>
            <w:rPr>
              <w:rFonts w:ascii="Calibri" w:cs="Calibri" w:eastAsia="Calibri" w:hAnsi="Calibri"/>
              <w:i w:val="1"/>
              <w:iCs w:val="1"/>
              <w:sz w:val="20"/>
              <w:szCs w:val="20"/>
            </w:rPr>
          </w:pPr>
          <w:hyperlink w:anchor="_2et92p0">
            <w:r w:rsidDel="00000000" w:rsidR="00000000" w:rsidRPr="00000000">
              <w:rPr>
                <w:rFonts w:ascii="Calibri" w:cs="Calibri" w:eastAsia="Calibri" w:hAnsi="Calibri"/>
                <w:i w:val="1"/>
                <w:iCs w:val="1"/>
                <w:sz w:val="20"/>
                <w:szCs w:val="20"/>
                <w:rtl w:val="0"/>
              </w:rPr>
              <w:t xml:space="preserve">2 Roles and responsibilities</w:t>
              <w:tab/>
              <w:t xml:space="preserve">3</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Rule="auto"/>
            <w:ind w:left="360" w:firstLine="0"/>
            <w:rPr>
              <w:rFonts w:ascii="Calibri" w:cs="Calibri" w:eastAsia="Calibri" w:hAnsi="Calibri"/>
              <w:i w:val="1"/>
              <w:iCs w:val="1"/>
              <w:sz w:val="20"/>
              <w:szCs w:val="20"/>
            </w:rPr>
          </w:pPr>
          <w:hyperlink w:anchor="_tyjcwt">
            <w:r w:rsidDel="00000000" w:rsidR="00000000" w:rsidRPr="00000000">
              <w:rPr>
                <w:rFonts w:ascii="Calibri" w:cs="Calibri" w:eastAsia="Calibri" w:hAnsi="Calibri"/>
                <w:i w:val="1"/>
                <w:iCs w:val="1"/>
                <w:sz w:val="20"/>
                <w:szCs w:val="20"/>
                <w:rtl w:val="0"/>
              </w:rPr>
              <w:t xml:space="preserve">3 Safeguarding children </w:t>
            </w:r>
          </w:hyperlink>
          <w:hyperlink w:anchor="_tyjcwt">
            <w:r w:rsidDel="00000000" w:rsidR="00000000" w:rsidRPr="00000000">
              <w:rPr>
                <w:rFonts w:ascii="Calibri" w:cs="Calibri" w:eastAsia="Calibri" w:hAnsi="Calibri"/>
                <w:i w:val="1"/>
                <w:iCs w:val="1"/>
                <w:sz w:val="20"/>
                <w:szCs w:val="20"/>
                <w:rtl w:val="0"/>
              </w:rPr>
              <w:t xml:space="preserve">including in AP</w:t>
            </w:r>
          </w:hyperlink>
          <w:hyperlink w:anchor="_tyjcwt">
            <w:r w:rsidDel="00000000" w:rsidR="00000000" w:rsidRPr="00000000">
              <w:rPr>
                <w:rFonts w:ascii="Calibri" w:cs="Calibri" w:eastAsia="Calibri" w:hAnsi="Calibri"/>
                <w:i w:val="1"/>
                <w:iCs w:val="1"/>
                <w:sz w:val="20"/>
                <w:szCs w:val="20"/>
                <w:rtl w:val="0"/>
              </w:rPr>
              <w:tab/>
              <w:t xml:space="preserve">6</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Rule="auto"/>
            <w:ind w:left="360" w:firstLine="0"/>
            <w:rPr>
              <w:rFonts w:ascii="Calibri" w:cs="Calibri" w:eastAsia="Calibri" w:hAnsi="Calibri"/>
              <w:i w:val="1"/>
              <w:iCs w:val="1"/>
              <w:sz w:val="20"/>
              <w:szCs w:val="20"/>
            </w:rPr>
          </w:pPr>
          <w:hyperlink w:anchor="_3dy6vkm">
            <w:r w:rsidDel="00000000" w:rsidR="00000000" w:rsidRPr="00000000">
              <w:rPr>
                <w:rFonts w:ascii="Calibri" w:cs="Calibri" w:eastAsia="Calibri" w:hAnsi="Calibri"/>
                <w:i w:val="1"/>
                <w:iCs w:val="1"/>
                <w:sz w:val="20"/>
                <w:szCs w:val="20"/>
                <w:rtl w:val="0"/>
              </w:rPr>
              <w:t xml:space="preserve">4 Child protection procedures</w:t>
              <w:tab/>
            </w:r>
          </w:hyperlink>
          <w:r w:rsidDel="00000000" w:rsidR="00000000" w:rsidRPr="00000000">
            <w:rPr>
              <w:rFonts w:ascii="Calibri" w:cs="Calibri" w:eastAsia="Calibri" w:hAnsi="Calibri"/>
              <w:i w:val="1"/>
              <w:iCs w:val="1"/>
              <w:sz w:val="20"/>
              <w:szCs w:val="20"/>
              <w:rtl w:val="0"/>
            </w:rPr>
            <w:t xml:space="preserve">8</w:t>
          </w:r>
        </w:p>
        <w:p w:rsidR="00000000" w:rsidDel="00000000" w:rsidP="00000000" w:rsidRDefault="00000000" w:rsidRPr="00000000" w14:paraId="00000019">
          <w:pPr>
            <w:widowControl w:val="0"/>
            <w:tabs>
              <w:tab w:val="right" w:leader="none" w:pos="12000"/>
            </w:tabs>
            <w:spacing w:before="60" w:lineRule="auto"/>
            <w:ind w:left="360" w:firstLine="0"/>
            <w:rPr>
              <w:rFonts w:ascii="Calibri" w:cs="Calibri" w:eastAsia="Calibri" w:hAnsi="Calibri"/>
              <w:i w:val="1"/>
              <w:iCs w:val="1"/>
              <w:sz w:val="20"/>
              <w:szCs w:val="20"/>
            </w:rPr>
          </w:pPr>
          <w:hyperlink w:anchor="_1t3h5sf">
            <w:r w:rsidDel="00000000" w:rsidR="00000000" w:rsidRPr="00000000">
              <w:rPr>
                <w:rFonts w:ascii="Calibri" w:cs="Calibri" w:eastAsia="Calibri" w:hAnsi="Calibri"/>
                <w:i w:val="1"/>
                <w:iCs w:val="1"/>
                <w:sz w:val="20"/>
                <w:szCs w:val="20"/>
                <w:rtl w:val="0"/>
              </w:rPr>
              <w:t xml:space="preserve">5 Early Years settings within schools</w:t>
              <w:tab/>
              <w:t xml:space="preserve">1</w:t>
            </w:r>
          </w:hyperlink>
          <w:r w:rsidDel="00000000" w:rsidR="00000000" w:rsidRPr="00000000">
            <w:rPr>
              <w:rFonts w:ascii="Calibri" w:cs="Calibri" w:eastAsia="Calibri" w:hAnsi="Calibri"/>
              <w:i w:val="1"/>
              <w:iCs w:val="1"/>
              <w:sz w:val="20"/>
              <w:szCs w:val="20"/>
              <w:rtl w:val="0"/>
            </w:rPr>
            <w:t xml:space="preserve">1</w:t>
          </w:r>
        </w:p>
        <w:p w:rsidR="00000000" w:rsidDel="00000000" w:rsidP="00000000" w:rsidRDefault="00000000" w:rsidRPr="00000000" w14:paraId="0000001A">
          <w:pPr>
            <w:widowControl w:val="0"/>
            <w:tabs>
              <w:tab w:val="right" w:leader="none" w:pos="12000"/>
            </w:tabs>
            <w:spacing w:before="60" w:lineRule="auto"/>
            <w:ind w:left="360" w:firstLine="0"/>
            <w:rPr>
              <w:rFonts w:ascii="Calibri" w:cs="Calibri" w:eastAsia="Calibri" w:hAnsi="Calibri"/>
              <w:i w:val="1"/>
              <w:iCs w:val="1"/>
              <w:sz w:val="20"/>
              <w:szCs w:val="20"/>
            </w:rPr>
          </w:pPr>
          <w:hyperlink w:anchor="_2s8eyo1">
            <w:r w:rsidDel="00000000" w:rsidR="00000000" w:rsidRPr="00000000">
              <w:rPr>
                <w:rFonts w:ascii="Calibri" w:cs="Calibri" w:eastAsia="Calibri" w:hAnsi="Calibri"/>
                <w:i w:val="1"/>
                <w:iCs w:val="1"/>
                <w:sz w:val="20"/>
                <w:szCs w:val="20"/>
                <w:rtl w:val="0"/>
              </w:rPr>
              <w:t xml:space="preserve">6 Safer recruitment</w:t>
              <w:tab/>
              <w:t xml:space="preserve">13</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Rule="auto"/>
            <w:ind w:left="360" w:firstLine="0"/>
            <w:rPr>
              <w:i w:val="1"/>
              <w:iCs w:val="1"/>
              <w:sz w:val="22"/>
              <w:szCs w:val="22"/>
            </w:rPr>
          </w:pPr>
          <w:hyperlink w:anchor="_17dp8vu">
            <w:r w:rsidDel="00000000" w:rsidR="00000000" w:rsidRPr="00000000">
              <w:rPr>
                <w:rFonts w:ascii="Calibri" w:cs="Calibri" w:eastAsia="Calibri" w:hAnsi="Calibri"/>
                <w:i w:val="1"/>
                <w:iCs w:val="1"/>
                <w:sz w:val="20"/>
                <w:szCs w:val="20"/>
                <w:rtl w:val="0"/>
              </w:rPr>
              <w:t xml:space="preserve">7 Staff practice and conduct</w:t>
              <w:tab/>
              <w:t xml:space="preserve">17</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Rule="auto"/>
            <w:ind w:left="360" w:firstLine="0"/>
            <w:rPr>
              <w:i w:val="1"/>
              <w:iCs w:val="1"/>
              <w:sz w:val="22"/>
              <w:szCs w:val="22"/>
            </w:rPr>
          </w:pPr>
          <w:hyperlink w:anchor="_3rdcrjn">
            <w:r w:rsidDel="00000000" w:rsidR="00000000" w:rsidRPr="00000000">
              <w:rPr>
                <w:rFonts w:ascii="Calibri" w:cs="Calibri" w:eastAsia="Calibri" w:hAnsi="Calibri"/>
                <w:i w:val="1"/>
                <w:iCs w:val="1"/>
                <w:sz w:val="20"/>
                <w:szCs w:val="20"/>
                <w:rtl w:val="0"/>
              </w:rPr>
              <w:t xml:space="preserve">8 Health and safety and risk assessments</w:t>
              <w:tab/>
              <w:t xml:space="preserve">19</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Rule="auto"/>
            <w:ind w:left="360" w:firstLine="0"/>
            <w:rPr>
              <w:i w:val="1"/>
              <w:iCs w:val="1"/>
              <w:sz w:val="22"/>
              <w:szCs w:val="22"/>
            </w:rPr>
          </w:pPr>
          <w:hyperlink w:anchor="_26in1rg">
            <w:r w:rsidDel="00000000" w:rsidR="00000000" w:rsidRPr="00000000">
              <w:rPr>
                <w:rFonts w:ascii="Calibri" w:cs="Calibri" w:eastAsia="Calibri" w:hAnsi="Calibri"/>
                <w:i w:val="1"/>
                <w:iCs w:val="1"/>
                <w:sz w:val="20"/>
                <w:szCs w:val="20"/>
                <w:rtl w:val="0"/>
              </w:rPr>
              <w:t xml:space="preserve">9 Boarding Settings</w:t>
              <w:tab/>
              <w:t xml:space="preserve">19</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Rule="auto"/>
            <w:ind w:left="360" w:firstLine="0"/>
            <w:rPr>
              <w:rFonts w:ascii="Calibri" w:cs="Calibri" w:eastAsia="Calibri" w:hAnsi="Calibri"/>
              <w:i w:val="1"/>
              <w:iCs w:val="1"/>
              <w:sz w:val="20"/>
              <w:szCs w:val="20"/>
            </w:rPr>
          </w:pPr>
          <w:hyperlink w:anchor="kix.sm604qaak77j">
            <w:r w:rsidDel="00000000" w:rsidR="00000000" w:rsidRPr="00000000">
              <w:rPr>
                <w:rFonts w:ascii="Calibri" w:cs="Calibri" w:eastAsia="Calibri" w:hAnsi="Calibri"/>
                <w:i w:val="1"/>
                <w:iCs w:val="1"/>
                <w:sz w:val="20"/>
                <w:szCs w:val="20"/>
                <w:rtl w:val="0"/>
              </w:rPr>
              <w:t xml:space="preserve">10 Working across the Trust</w:t>
              <w:tab/>
              <w:t xml:space="preserve">20</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Rule="auto"/>
            <w:rPr>
              <w:b w:val="1"/>
              <w:bCs w:val="1"/>
              <w:i w:val="1"/>
              <w:iCs w:val="1"/>
              <w:sz w:val="22"/>
              <w:szCs w:val="22"/>
            </w:rPr>
          </w:pPr>
          <w:hyperlink w:anchor="_1ksv4uv">
            <w:r w:rsidDel="00000000" w:rsidR="00000000" w:rsidRPr="00000000">
              <w:rPr>
                <w:rFonts w:ascii="Calibri" w:cs="Calibri" w:eastAsia="Calibri" w:hAnsi="Calibri"/>
                <w:i w:val="1"/>
                <w:iCs w:val="1"/>
                <w:sz w:val="20"/>
                <w:szCs w:val="20"/>
                <w:rtl w:val="0"/>
              </w:rPr>
              <w:t xml:space="preserve">Part B: Additional safeguarding Information, practices and procedures</w:t>
              <w:tab/>
              <w:t xml:space="preserve">21</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Rule="auto"/>
            <w:ind w:left="360" w:firstLine="0"/>
            <w:rPr>
              <w:sz w:val="22"/>
              <w:szCs w:val="22"/>
            </w:rPr>
          </w:pPr>
          <w:hyperlink w:anchor="_44sinio">
            <w:r w:rsidDel="00000000" w:rsidR="00000000" w:rsidRPr="00000000">
              <w:rPr>
                <w:rFonts w:ascii="Calibri" w:cs="Calibri" w:eastAsia="Calibri" w:hAnsi="Calibri"/>
                <w:i w:val="1"/>
                <w:iCs w:val="1"/>
                <w:sz w:val="20"/>
                <w:szCs w:val="20"/>
                <w:rtl w:val="0"/>
              </w:rPr>
              <w:t xml:space="preserve">1 Non-collection of children from school</w:t>
              <w:tab/>
              <w:t xml:space="preserve">21</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Rule="auto"/>
            <w:ind w:left="360" w:firstLine="0"/>
            <w:rPr>
              <w:rFonts w:ascii="Calibri" w:cs="Calibri" w:eastAsia="Calibri" w:hAnsi="Calibri"/>
              <w:sz w:val="20"/>
              <w:szCs w:val="20"/>
            </w:rPr>
          </w:pPr>
          <w:hyperlink w:anchor="_2jxsxqh">
            <w:r w:rsidDel="00000000" w:rsidR="00000000" w:rsidRPr="00000000">
              <w:rPr>
                <w:rFonts w:ascii="Calibri" w:cs="Calibri" w:eastAsia="Calibri" w:hAnsi="Calibri"/>
                <w:i w:val="1"/>
                <w:iCs w:val="1"/>
                <w:sz w:val="20"/>
                <w:szCs w:val="20"/>
                <w:rtl w:val="0"/>
              </w:rPr>
              <w:t xml:space="preserve">2 Children who are missing from education or home educated</w:t>
              <w:tab/>
              <w:t xml:space="preserve">2</w:t>
            </w:r>
          </w:hyperlink>
          <w:r w:rsidDel="00000000" w:rsidR="00000000" w:rsidRPr="00000000">
            <w:rPr>
              <w:rFonts w:ascii="Calibri" w:cs="Calibri" w:eastAsia="Calibri" w:hAnsi="Calibri"/>
              <w:sz w:val="20"/>
              <w:szCs w:val="20"/>
              <w:rtl w:val="0"/>
            </w:rPr>
            <w:t xml:space="preserve">1</w:t>
          </w:r>
        </w:p>
        <w:p w:rsidR="00000000" w:rsidDel="00000000" w:rsidP="00000000" w:rsidRDefault="00000000" w:rsidRPr="00000000" w14:paraId="00000022">
          <w:pPr>
            <w:widowControl w:val="0"/>
            <w:tabs>
              <w:tab w:val="right" w:leader="none" w:pos="12000"/>
            </w:tabs>
            <w:spacing w:before="60" w:lineRule="auto"/>
            <w:ind w:left="360" w:firstLine="0"/>
            <w:rPr>
              <w:sz w:val="22"/>
              <w:szCs w:val="22"/>
            </w:rPr>
          </w:pPr>
          <w:hyperlink w:anchor="_z337ya">
            <w:r w:rsidDel="00000000" w:rsidR="00000000" w:rsidRPr="00000000">
              <w:rPr>
                <w:rFonts w:ascii="Calibri" w:cs="Calibri" w:eastAsia="Calibri" w:hAnsi="Calibri"/>
                <w:i w:val="1"/>
                <w:iCs w:val="1"/>
                <w:sz w:val="20"/>
                <w:szCs w:val="20"/>
                <w:rtl w:val="0"/>
              </w:rPr>
              <w:t xml:space="preserve">3 Mental health</w:t>
              <w:tab/>
              <w:t xml:space="preserve">22</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Rule="auto"/>
            <w:ind w:left="360" w:firstLine="0"/>
            <w:rPr>
              <w:sz w:val="22"/>
              <w:szCs w:val="22"/>
            </w:rPr>
          </w:pPr>
          <w:hyperlink w:anchor="_3j2qqm3">
            <w:r w:rsidDel="00000000" w:rsidR="00000000" w:rsidRPr="00000000">
              <w:rPr>
                <w:rFonts w:ascii="Calibri" w:cs="Calibri" w:eastAsia="Calibri" w:hAnsi="Calibri"/>
                <w:i w:val="1"/>
                <w:iCs w:val="1"/>
                <w:sz w:val="20"/>
                <w:szCs w:val="20"/>
                <w:rtl w:val="0"/>
              </w:rPr>
              <w:t xml:space="preserve">4 Child-on-child abuse</w:t>
              <w:tab/>
              <w:t xml:space="preserve">22</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Rule="auto"/>
            <w:ind w:left="360" w:firstLine="0"/>
            <w:rPr>
              <w:rFonts w:ascii="Calibri" w:cs="Calibri" w:eastAsia="Calibri" w:hAnsi="Calibri"/>
              <w:sz w:val="20"/>
              <w:szCs w:val="20"/>
            </w:rPr>
          </w:pPr>
          <w:hyperlink w:anchor="_1y810tw">
            <w:r w:rsidDel="00000000" w:rsidR="00000000" w:rsidRPr="00000000">
              <w:rPr>
                <w:rFonts w:ascii="Calibri" w:cs="Calibri" w:eastAsia="Calibri" w:hAnsi="Calibri"/>
                <w:i w:val="1"/>
                <w:iCs w:val="1"/>
                <w:sz w:val="20"/>
                <w:szCs w:val="20"/>
                <w:rtl w:val="0"/>
              </w:rPr>
              <w:t xml:space="preserve">5 Harmful sexual behaviour, sexual violence and sexual harassment (child-on-child abuse) (including technology assisted sexualised behaviour)</w:t>
              <w:tab/>
              <w:t xml:space="preserve">2</w:t>
            </w:r>
          </w:hyperlink>
          <w:r w:rsidDel="00000000" w:rsidR="00000000" w:rsidRPr="00000000">
            <w:rPr>
              <w:rFonts w:ascii="Calibri" w:cs="Calibri" w:eastAsia="Calibri" w:hAnsi="Calibri"/>
              <w:sz w:val="20"/>
              <w:szCs w:val="20"/>
              <w:rtl w:val="0"/>
            </w:rPr>
            <w:t xml:space="preserve">3</w:t>
          </w:r>
        </w:p>
        <w:p w:rsidR="00000000" w:rsidDel="00000000" w:rsidP="00000000" w:rsidRDefault="00000000" w:rsidRPr="00000000" w14:paraId="00000025">
          <w:pPr>
            <w:widowControl w:val="0"/>
            <w:tabs>
              <w:tab w:val="right" w:leader="none" w:pos="12000"/>
            </w:tabs>
            <w:spacing w:before="60" w:lineRule="auto"/>
            <w:ind w:left="360" w:firstLine="0"/>
            <w:rPr>
              <w:sz w:val="22"/>
              <w:szCs w:val="22"/>
            </w:rPr>
          </w:pPr>
          <w:hyperlink w:anchor="_4i7ojhp">
            <w:r w:rsidDel="00000000" w:rsidR="00000000" w:rsidRPr="00000000">
              <w:rPr>
                <w:rFonts w:ascii="Calibri" w:cs="Calibri" w:eastAsia="Calibri" w:hAnsi="Calibri"/>
                <w:i w:val="1"/>
                <w:iCs w:val="1"/>
                <w:sz w:val="20"/>
                <w:szCs w:val="20"/>
                <w:rtl w:val="0"/>
              </w:rPr>
              <w:t xml:space="preserve">6  Child Criminal Exploitation (CCE)</w:t>
              <w:tab/>
              <w:t xml:space="preserve">24</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Rule="auto"/>
            <w:ind w:left="360" w:firstLine="0"/>
            <w:rPr>
              <w:sz w:val="22"/>
              <w:szCs w:val="22"/>
            </w:rPr>
          </w:pPr>
          <w:hyperlink w:anchor="_2xcytpi">
            <w:r w:rsidDel="00000000" w:rsidR="00000000" w:rsidRPr="00000000">
              <w:rPr>
                <w:rFonts w:ascii="Calibri" w:cs="Calibri" w:eastAsia="Calibri" w:hAnsi="Calibri"/>
                <w:i w:val="1"/>
                <w:iCs w:val="1"/>
                <w:sz w:val="20"/>
                <w:szCs w:val="20"/>
                <w:rtl w:val="0"/>
              </w:rPr>
              <w:t xml:space="preserve">7 Child Sexual Exploitation (CSE)</w:t>
              <w:tab/>
              <w:t xml:space="preserve">24</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Rule="auto"/>
            <w:ind w:left="360" w:firstLine="0"/>
            <w:rPr>
              <w:sz w:val="22"/>
              <w:szCs w:val="22"/>
            </w:rPr>
          </w:pPr>
          <w:hyperlink w:anchor="_1ci93xb">
            <w:r w:rsidDel="00000000" w:rsidR="00000000" w:rsidRPr="00000000">
              <w:rPr>
                <w:rFonts w:ascii="Calibri" w:cs="Calibri" w:eastAsia="Calibri" w:hAnsi="Calibri"/>
                <w:i w:val="1"/>
                <w:iCs w:val="1"/>
                <w:sz w:val="20"/>
                <w:szCs w:val="20"/>
                <w:rtl w:val="0"/>
              </w:rPr>
              <w:t xml:space="preserve">8 County Lines</w:t>
              <w:tab/>
              <w:t xml:space="preserve">25</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Rule="auto"/>
            <w:ind w:left="360" w:firstLine="0"/>
            <w:rPr>
              <w:sz w:val="22"/>
              <w:szCs w:val="22"/>
            </w:rPr>
          </w:pPr>
          <w:hyperlink w:anchor="_3whwml4">
            <w:r w:rsidDel="00000000" w:rsidR="00000000" w:rsidRPr="00000000">
              <w:rPr>
                <w:rFonts w:ascii="Calibri" w:cs="Calibri" w:eastAsia="Calibri" w:hAnsi="Calibri"/>
                <w:i w:val="1"/>
                <w:iCs w:val="1"/>
                <w:sz w:val="20"/>
                <w:szCs w:val="20"/>
                <w:rtl w:val="0"/>
              </w:rPr>
              <w:t xml:space="preserve">9 Domestic abuse</w:t>
              <w:tab/>
              <w:t xml:space="preserve">25</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Rule="auto"/>
            <w:ind w:left="360" w:firstLine="0"/>
            <w:rPr>
              <w:rFonts w:ascii="Calibri" w:cs="Calibri" w:eastAsia="Calibri" w:hAnsi="Calibri"/>
              <w:i w:val="1"/>
              <w:iCs w:val="1"/>
              <w:sz w:val="20"/>
              <w:szCs w:val="20"/>
            </w:rPr>
          </w:pPr>
          <w:hyperlink w:anchor="_2bn6wsx">
            <w:r w:rsidDel="00000000" w:rsidR="00000000" w:rsidRPr="00000000">
              <w:rPr>
                <w:rFonts w:ascii="Calibri" w:cs="Calibri" w:eastAsia="Calibri" w:hAnsi="Calibri"/>
                <w:i w:val="1"/>
                <w:iCs w:val="1"/>
                <w:sz w:val="20"/>
                <w:szCs w:val="20"/>
                <w:rtl w:val="0"/>
              </w:rPr>
              <w:t xml:space="preserve">10 Prevention of radicalisation</w:t>
              <w:tab/>
              <w:t xml:space="preserve">2</w:t>
            </w:r>
          </w:hyperlink>
          <w:r w:rsidDel="00000000" w:rsidR="00000000" w:rsidRPr="00000000">
            <w:rPr>
              <w:rFonts w:ascii="Calibri" w:cs="Calibri" w:eastAsia="Calibri" w:hAnsi="Calibri"/>
              <w:i w:val="1"/>
              <w:iCs w:val="1"/>
              <w:sz w:val="20"/>
              <w:szCs w:val="20"/>
              <w:rtl w:val="0"/>
            </w:rPr>
            <w:t xml:space="preserve">5</w:t>
          </w:r>
        </w:p>
        <w:p w:rsidR="00000000" w:rsidDel="00000000" w:rsidP="00000000" w:rsidRDefault="00000000" w:rsidRPr="00000000" w14:paraId="0000002A">
          <w:pPr>
            <w:widowControl w:val="0"/>
            <w:tabs>
              <w:tab w:val="right" w:leader="none" w:pos="12000"/>
            </w:tabs>
            <w:spacing w:before="60" w:lineRule="auto"/>
            <w:ind w:left="360" w:firstLine="0"/>
            <w:rPr>
              <w:sz w:val="22"/>
              <w:szCs w:val="22"/>
            </w:rPr>
          </w:pPr>
          <w:hyperlink w:anchor="_qsh70q">
            <w:r w:rsidDel="00000000" w:rsidR="00000000" w:rsidRPr="00000000">
              <w:rPr>
                <w:rFonts w:ascii="Calibri" w:cs="Calibri" w:eastAsia="Calibri" w:hAnsi="Calibri"/>
                <w:i w:val="1"/>
                <w:iCs w:val="1"/>
                <w:sz w:val="20"/>
                <w:szCs w:val="20"/>
                <w:rtl w:val="0"/>
              </w:rPr>
              <w:t xml:space="preserve">11 Honour Based Abuse</w:t>
              <w:tab/>
              <w:t xml:space="preserve">26</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Rule="auto"/>
            <w:ind w:left="360" w:firstLine="0"/>
            <w:rPr>
              <w:sz w:val="22"/>
              <w:szCs w:val="22"/>
            </w:rPr>
          </w:pPr>
          <w:hyperlink w:anchor="_3as4poj">
            <w:r w:rsidDel="00000000" w:rsidR="00000000" w:rsidRPr="00000000">
              <w:rPr>
                <w:rFonts w:ascii="Calibri" w:cs="Calibri" w:eastAsia="Calibri" w:hAnsi="Calibri"/>
                <w:i w:val="1"/>
                <w:iCs w:val="1"/>
                <w:sz w:val="20"/>
                <w:szCs w:val="20"/>
                <w:rtl w:val="0"/>
              </w:rPr>
              <w:t xml:space="preserve">12 Forced marriage Guidance</w:t>
              <w:tab/>
              <w:t xml:space="preserve">26</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Rule="auto"/>
            <w:ind w:left="360" w:firstLine="0"/>
            <w:rPr>
              <w:sz w:val="22"/>
              <w:szCs w:val="22"/>
            </w:rPr>
          </w:pPr>
          <w:hyperlink w:anchor="_1pxezwc">
            <w:r w:rsidDel="00000000" w:rsidR="00000000" w:rsidRPr="00000000">
              <w:rPr>
                <w:rFonts w:ascii="Calibri" w:cs="Calibri" w:eastAsia="Calibri" w:hAnsi="Calibri"/>
                <w:i w:val="1"/>
                <w:iCs w:val="1"/>
                <w:sz w:val="20"/>
                <w:szCs w:val="20"/>
                <w:rtl w:val="0"/>
              </w:rPr>
              <w:t xml:space="preserve">13  Mandatory reporting of Female Genital Mutilation (FGM)</w:t>
              <w:tab/>
              <w:t xml:space="preserve">26</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Rule="auto"/>
            <w:ind w:left="360" w:firstLine="0"/>
            <w:rPr>
              <w:sz w:val="22"/>
              <w:szCs w:val="22"/>
            </w:rPr>
          </w:pPr>
          <w:hyperlink w:anchor="_49x2ik5">
            <w:r w:rsidDel="00000000" w:rsidR="00000000" w:rsidRPr="00000000">
              <w:rPr>
                <w:rFonts w:ascii="Calibri" w:cs="Calibri" w:eastAsia="Calibri" w:hAnsi="Calibri"/>
                <w:i w:val="1"/>
                <w:iCs w:val="1"/>
                <w:sz w:val="20"/>
                <w:szCs w:val="20"/>
                <w:rtl w:val="0"/>
              </w:rPr>
              <w:t xml:space="preserve">14 Private Fostering</w:t>
              <w:tab/>
              <w:t xml:space="preserve">27</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Rule="auto"/>
            <w:ind w:left="360" w:firstLine="0"/>
            <w:rPr>
              <w:sz w:val="22"/>
              <w:szCs w:val="22"/>
            </w:rPr>
          </w:pPr>
          <w:hyperlink w:anchor="_2p2csry">
            <w:r w:rsidDel="00000000" w:rsidR="00000000" w:rsidRPr="00000000">
              <w:rPr>
                <w:rFonts w:ascii="Calibri" w:cs="Calibri" w:eastAsia="Calibri" w:hAnsi="Calibri"/>
                <w:i w:val="1"/>
                <w:iCs w:val="1"/>
                <w:sz w:val="20"/>
                <w:szCs w:val="20"/>
                <w:rtl w:val="0"/>
              </w:rPr>
              <w:t xml:space="preserve">15 Online safety/ Cyber Crime</w:t>
              <w:tab/>
              <w:t xml:space="preserve">27</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Rule="auto"/>
            <w:ind w:left="360" w:firstLine="0"/>
            <w:rPr>
              <w:sz w:val="22"/>
              <w:szCs w:val="22"/>
            </w:rPr>
          </w:pPr>
          <w:hyperlink w:anchor="_147n2zr">
            <w:r w:rsidDel="00000000" w:rsidR="00000000" w:rsidRPr="00000000">
              <w:rPr>
                <w:rFonts w:ascii="Calibri" w:cs="Calibri" w:eastAsia="Calibri" w:hAnsi="Calibri"/>
                <w:i w:val="1"/>
                <w:iCs w:val="1"/>
                <w:sz w:val="20"/>
                <w:szCs w:val="20"/>
                <w:rtl w:val="0"/>
              </w:rPr>
              <w:t xml:space="preserve">16 Child Abduction</w:t>
              <w:tab/>
              <w:t xml:space="preserve">27</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Rule="auto"/>
            <w:ind w:left="360" w:firstLine="0"/>
            <w:rPr>
              <w:sz w:val="22"/>
              <w:szCs w:val="22"/>
            </w:rPr>
          </w:pPr>
          <w:hyperlink w:anchor="_3o7alnk">
            <w:r w:rsidDel="00000000" w:rsidR="00000000" w:rsidRPr="00000000">
              <w:rPr>
                <w:rFonts w:ascii="Calibri" w:cs="Calibri" w:eastAsia="Calibri" w:hAnsi="Calibri"/>
                <w:i w:val="1"/>
                <w:iCs w:val="1"/>
                <w:sz w:val="20"/>
                <w:szCs w:val="20"/>
                <w:rtl w:val="0"/>
              </w:rPr>
              <w:t xml:space="preserve">17 Modern Slavery</w:t>
              <w:tab/>
              <w:t xml:space="preserve">28</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Rule="auto"/>
            <w:ind w:left="360" w:firstLine="0"/>
            <w:rPr>
              <w:sz w:val="22"/>
              <w:szCs w:val="22"/>
            </w:rPr>
          </w:pPr>
          <w:hyperlink w:anchor="_23ckvvd">
            <w:r w:rsidDel="00000000" w:rsidR="00000000" w:rsidRPr="00000000">
              <w:rPr>
                <w:rFonts w:ascii="Calibri" w:cs="Calibri" w:eastAsia="Calibri" w:hAnsi="Calibri"/>
                <w:i w:val="1"/>
                <w:iCs w:val="1"/>
                <w:sz w:val="20"/>
                <w:szCs w:val="20"/>
                <w:rtl w:val="0"/>
              </w:rPr>
              <w:t xml:space="preserve">18 Opportunities to teach safeguarding</w:t>
              <w:tab/>
              <w:t xml:space="preserve">28</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Rule="auto"/>
            <w:ind w:left="360" w:firstLine="0"/>
            <w:rPr>
              <w:sz w:val="22"/>
              <w:szCs w:val="22"/>
            </w:rPr>
          </w:pPr>
          <w:hyperlink w:anchor="_ihv636">
            <w:r w:rsidDel="00000000" w:rsidR="00000000" w:rsidRPr="00000000">
              <w:rPr>
                <w:rFonts w:ascii="Calibri" w:cs="Calibri" w:eastAsia="Calibri" w:hAnsi="Calibri"/>
                <w:i w:val="1"/>
                <w:iCs w:val="1"/>
                <w:sz w:val="20"/>
                <w:szCs w:val="20"/>
                <w:rtl w:val="0"/>
              </w:rPr>
              <w:t xml:space="preserve">19  Equalities Incidents</w:t>
              <w:tab/>
              <w:t xml:space="preserve">28</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Rule="auto"/>
            <w:ind w:left="360" w:firstLine="0"/>
            <w:rPr>
              <w:sz w:val="22"/>
              <w:szCs w:val="22"/>
            </w:rPr>
          </w:pPr>
          <w:hyperlink w:anchor="_32hioqz">
            <w:r w:rsidDel="00000000" w:rsidR="00000000" w:rsidRPr="00000000">
              <w:rPr>
                <w:rFonts w:ascii="Calibri" w:cs="Calibri" w:eastAsia="Calibri" w:hAnsi="Calibri"/>
                <w:i w:val="1"/>
                <w:iCs w:val="1"/>
                <w:sz w:val="20"/>
                <w:szCs w:val="20"/>
                <w:rtl w:val="0"/>
              </w:rPr>
              <w:t xml:space="preserve">20 Looked after and previously looked after children and care leavers</w:t>
              <w:tab/>
              <w:t xml:space="preserve">29</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Rule="auto"/>
            <w:ind w:left="360" w:firstLine="0"/>
            <w:rPr>
              <w:sz w:val="22"/>
              <w:szCs w:val="22"/>
            </w:rPr>
          </w:pPr>
          <w:hyperlink w:anchor="_1hmsyys">
            <w:r w:rsidDel="00000000" w:rsidR="00000000" w:rsidRPr="00000000">
              <w:rPr>
                <w:rFonts w:ascii="Calibri" w:cs="Calibri" w:eastAsia="Calibri" w:hAnsi="Calibri"/>
                <w:i w:val="1"/>
                <w:iCs w:val="1"/>
                <w:sz w:val="20"/>
                <w:szCs w:val="20"/>
                <w:rtl w:val="0"/>
              </w:rPr>
              <w:t xml:space="preserve">21 Children with special education needs or disabilities (SEND)</w:t>
              <w:tab/>
              <w:t xml:space="preserve">29</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Rule="auto"/>
            <w:ind w:left="360" w:firstLine="0"/>
            <w:rPr>
              <w:sz w:val="22"/>
              <w:szCs w:val="22"/>
            </w:rPr>
          </w:pPr>
          <w:hyperlink w:anchor="_41mghml">
            <w:r w:rsidDel="00000000" w:rsidR="00000000" w:rsidRPr="00000000">
              <w:rPr>
                <w:rFonts w:ascii="Calibri" w:cs="Calibri" w:eastAsia="Calibri" w:hAnsi="Calibri"/>
                <w:i w:val="1"/>
                <w:iCs w:val="1"/>
                <w:sz w:val="20"/>
                <w:szCs w:val="20"/>
                <w:rtl w:val="0"/>
              </w:rPr>
              <w:t xml:space="preserve">22 Safeguarding vulnerable groups</w:t>
              <w:tab/>
              <w:t xml:space="preserve">29</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Rule="auto"/>
            <w:ind w:left="360" w:firstLine="0"/>
            <w:rPr>
              <w:sz w:val="22"/>
              <w:szCs w:val="22"/>
            </w:rPr>
          </w:pPr>
          <w:hyperlink w:anchor="_2grqrue">
            <w:r w:rsidDel="00000000" w:rsidR="00000000" w:rsidRPr="00000000">
              <w:rPr>
                <w:rFonts w:ascii="Calibri" w:cs="Calibri" w:eastAsia="Calibri" w:hAnsi="Calibri"/>
                <w:i w:val="1"/>
                <w:iCs w:val="1"/>
                <w:sz w:val="20"/>
                <w:szCs w:val="20"/>
                <w:rtl w:val="0"/>
              </w:rPr>
              <w:t xml:space="preserve">23 Contextual safeguarding for young people</w:t>
              <w:tab/>
              <w:t xml:space="preserve">29</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Rule="auto"/>
            <w:ind w:left="360" w:firstLine="0"/>
            <w:rPr>
              <w:sz w:val="22"/>
              <w:szCs w:val="22"/>
            </w:rPr>
          </w:pPr>
          <w:hyperlink w:anchor="_vx1227">
            <w:r w:rsidDel="00000000" w:rsidR="00000000" w:rsidRPr="00000000">
              <w:rPr>
                <w:rFonts w:ascii="Calibri" w:cs="Calibri" w:eastAsia="Calibri" w:hAnsi="Calibri"/>
                <w:i w:val="1"/>
                <w:iCs w:val="1"/>
                <w:sz w:val="20"/>
                <w:szCs w:val="20"/>
                <w:rtl w:val="0"/>
              </w:rPr>
              <w:t xml:space="preserve">24 Children requiring mental health support</w:t>
              <w:tab/>
              <w:t xml:space="preserve">29</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Rule="auto"/>
            <w:ind w:left="360" w:firstLine="0"/>
            <w:rPr>
              <w:sz w:val="22"/>
              <w:szCs w:val="22"/>
            </w:rPr>
          </w:pPr>
          <w:hyperlink w:anchor="_3fwokq0">
            <w:r w:rsidDel="00000000" w:rsidR="00000000" w:rsidRPr="00000000">
              <w:rPr>
                <w:rFonts w:ascii="Calibri" w:cs="Calibri" w:eastAsia="Calibri" w:hAnsi="Calibri"/>
                <w:i w:val="1"/>
                <w:iCs w:val="1"/>
                <w:sz w:val="20"/>
                <w:szCs w:val="20"/>
                <w:rtl w:val="0"/>
              </w:rPr>
              <w:t xml:space="preserve">26 Other relevant safeguarding documentation</w:t>
              <w:tab/>
              <w:t xml:space="preserve">30</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Rule="auto"/>
            <w:rPr>
              <w:b w:val="1"/>
              <w:bCs w:val="1"/>
              <w:sz w:val="22"/>
              <w:szCs w:val="22"/>
            </w:rPr>
          </w:pPr>
          <w:hyperlink w:anchor="_4f1mdlm">
            <w:r w:rsidDel="00000000" w:rsidR="00000000" w:rsidRPr="00000000">
              <w:rPr>
                <w:rFonts w:ascii="Calibri" w:cs="Calibri" w:eastAsia="Calibri" w:hAnsi="Calibri"/>
                <w:i w:val="1"/>
                <w:iCs w:val="1"/>
                <w:sz w:val="20"/>
                <w:szCs w:val="20"/>
                <w:rtl w:val="0"/>
              </w:rPr>
              <w:t xml:space="preserve">Appendix 1  Local procedures template</w:t>
              <w:tab/>
              <w:t xml:space="preserve">31</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Rule="auto"/>
            <w:rPr>
              <w:b w:val="1"/>
              <w:bCs w:val="1"/>
              <w:sz w:val="22"/>
              <w:szCs w:val="22"/>
            </w:rPr>
          </w:pPr>
          <w:hyperlink w:anchor="_2u6wntf">
            <w:r w:rsidDel="00000000" w:rsidR="00000000" w:rsidRPr="00000000">
              <w:rPr>
                <w:rFonts w:ascii="Calibri" w:cs="Calibri" w:eastAsia="Calibri" w:hAnsi="Calibri"/>
                <w:i w:val="1"/>
                <w:iCs w:val="1"/>
                <w:sz w:val="20"/>
                <w:szCs w:val="20"/>
                <w:rtl w:val="0"/>
              </w:rPr>
              <w:t xml:space="preserve">Appendix 2 Concern referral form including body map</w:t>
              <w:tab/>
              <w:t xml:space="preserve">32</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Rule="auto"/>
            <w:rPr>
              <w:rFonts w:ascii="Calibri" w:cs="Calibri" w:eastAsia="Calibri" w:hAnsi="Calibri"/>
              <w:i w:val="1"/>
              <w:iCs w:val="1"/>
              <w:sz w:val="20"/>
              <w:szCs w:val="20"/>
            </w:rPr>
          </w:pPr>
          <w:hyperlink w:anchor="_19c6y18">
            <w:r w:rsidDel="00000000" w:rsidR="00000000" w:rsidRPr="00000000">
              <w:rPr>
                <w:rFonts w:ascii="Calibri" w:cs="Calibri" w:eastAsia="Calibri" w:hAnsi="Calibri"/>
                <w:i w:val="1"/>
                <w:iCs w:val="1"/>
                <w:sz w:val="20"/>
                <w:szCs w:val="20"/>
                <w:rtl w:val="0"/>
              </w:rPr>
              <w:t xml:space="preserve">Appendix 3 Front Sheet for CP/Welfare Concerns File</w:t>
              <w:tab/>
              <w:t xml:space="preserve">3</w:t>
            </w:r>
          </w:hyperlink>
          <w:r w:rsidDel="00000000" w:rsidR="00000000" w:rsidRPr="00000000">
            <w:rPr>
              <w:rFonts w:ascii="Calibri" w:cs="Calibri" w:eastAsia="Calibri" w:hAnsi="Calibri"/>
              <w:i w:val="1"/>
              <w:iCs w:val="1"/>
              <w:sz w:val="20"/>
              <w:szCs w:val="20"/>
              <w:rtl w:val="0"/>
            </w:rPr>
            <w:t xml:space="preserve">5</w:t>
          </w:r>
        </w:p>
        <w:p w:rsidR="00000000" w:rsidDel="00000000" w:rsidP="00000000" w:rsidRDefault="00000000" w:rsidRPr="00000000" w14:paraId="0000003C">
          <w:pPr>
            <w:widowControl w:val="0"/>
            <w:tabs>
              <w:tab w:val="right" w:leader="none" w:pos="12000"/>
            </w:tabs>
            <w:spacing w:before="60" w:lineRule="auto"/>
            <w:rPr>
              <w:rFonts w:ascii="Calibri" w:cs="Calibri" w:eastAsia="Calibri" w:hAnsi="Calibri"/>
              <w:i w:val="1"/>
              <w:iCs w:val="1"/>
              <w:sz w:val="20"/>
              <w:szCs w:val="20"/>
            </w:rPr>
          </w:pPr>
          <w:hyperlink w:anchor="_28h4qwu">
            <w:r w:rsidDel="00000000" w:rsidR="00000000" w:rsidRPr="00000000">
              <w:rPr>
                <w:rFonts w:ascii="Calibri" w:cs="Calibri" w:eastAsia="Calibri" w:hAnsi="Calibri"/>
                <w:i w:val="1"/>
                <w:iCs w:val="1"/>
                <w:sz w:val="20"/>
                <w:szCs w:val="20"/>
                <w:rtl w:val="0"/>
              </w:rPr>
              <w:t xml:space="preserve">Appendix 4 Chronology</w:t>
              <w:tab/>
            </w:r>
          </w:hyperlink>
          <w:r w:rsidDel="00000000" w:rsidR="00000000" w:rsidRPr="00000000">
            <w:rPr>
              <w:rFonts w:ascii="Calibri" w:cs="Calibri" w:eastAsia="Calibri" w:hAnsi="Calibri"/>
              <w:i w:val="1"/>
              <w:iCs w:val="1"/>
              <w:sz w:val="20"/>
              <w:szCs w:val="20"/>
              <w:rtl w:val="0"/>
            </w:rPr>
            <w:t xml:space="preserve">36</w:t>
          </w:r>
        </w:p>
        <w:p w:rsidR="00000000" w:rsidDel="00000000" w:rsidP="00000000" w:rsidRDefault="00000000" w:rsidRPr="00000000" w14:paraId="0000003D">
          <w:pPr>
            <w:widowControl w:val="0"/>
            <w:tabs>
              <w:tab w:val="right" w:leader="none" w:pos="12000"/>
            </w:tabs>
            <w:spacing w:before="60" w:lineRule="auto"/>
            <w:rPr>
              <w:b w:val="1"/>
              <w:bCs w:val="1"/>
              <w:sz w:val="22"/>
              <w:szCs w:val="22"/>
            </w:rPr>
          </w:pPr>
          <w:hyperlink w:anchor="_37m2jsg">
            <w:r w:rsidDel="00000000" w:rsidR="00000000" w:rsidRPr="00000000">
              <w:rPr>
                <w:rFonts w:ascii="Calibri" w:cs="Calibri" w:eastAsia="Calibri" w:hAnsi="Calibri"/>
                <w:i w:val="1"/>
                <w:iCs w:val="1"/>
                <w:sz w:val="20"/>
                <w:szCs w:val="20"/>
                <w:rtl w:val="0"/>
              </w:rPr>
              <w:t xml:space="preserve">Appendix 5 Transfer of records form</w:t>
              <w:tab/>
              <w:t xml:space="preserve">37</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Rule="auto"/>
            <w:rPr>
              <w:sz w:val="22"/>
              <w:szCs w:val="22"/>
            </w:rPr>
          </w:pPr>
          <w:hyperlink w:anchor="_46r0co2">
            <w:r w:rsidDel="00000000" w:rsidR="00000000" w:rsidRPr="00000000">
              <w:rPr>
                <w:rFonts w:ascii="Calibri" w:cs="Calibri" w:eastAsia="Calibri" w:hAnsi="Calibri"/>
                <w:i w:val="1"/>
                <w:iCs w:val="1"/>
                <w:sz w:val="20"/>
                <w:szCs w:val="20"/>
                <w:rtl w:val="0"/>
              </w:rPr>
              <w:t xml:space="preserve">Appendix 6 Flow chart for Children in Need Procedures</w:t>
              <w:tab/>
              <w:t xml:space="preserve">38</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Rule="auto"/>
            <w:rPr>
              <w:rFonts w:ascii="Calibri" w:cs="Calibri" w:eastAsia="Calibri" w:hAnsi="Calibri"/>
              <w:i w:val="1"/>
              <w:iCs w:val="1"/>
              <w:sz w:val="20"/>
              <w:szCs w:val="20"/>
            </w:rPr>
          </w:pPr>
          <w:hyperlink w:anchor="_111kx3o">
            <w:r w:rsidDel="00000000" w:rsidR="00000000" w:rsidRPr="00000000">
              <w:rPr>
                <w:rFonts w:ascii="Calibri" w:cs="Calibri" w:eastAsia="Calibri" w:hAnsi="Calibri"/>
                <w:i w:val="1"/>
                <w:iCs w:val="1"/>
                <w:sz w:val="20"/>
                <w:szCs w:val="20"/>
                <w:rtl w:val="0"/>
              </w:rPr>
              <w:t xml:space="preserve">Appendix 7 Flow chart for process of managing an allegation of abuse by a member of staff (including support staff)</w:t>
              <w:tab/>
            </w:r>
          </w:hyperlink>
          <w:r w:rsidDel="00000000" w:rsidR="00000000" w:rsidRPr="00000000">
            <w:rPr>
              <w:rFonts w:ascii="Calibri" w:cs="Calibri" w:eastAsia="Calibri" w:hAnsi="Calibri"/>
              <w:i w:val="1"/>
              <w:iCs w:val="1"/>
              <w:sz w:val="20"/>
              <w:szCs w:val="20"/>
              <w:rtl w:val="0"/>
            </w:rPr>
            <w:t xml:space="preserve">39</w:t>
          </w:r>
        </w:p>
        <w:p w:rsidR="00000000" w:rsidDel="00000000" w:rsidP="00000000" w:rsidRDefault="00000000" w:rsidRPr="00000000" w14:paraId="00000040">
          <w:pPr>
            <w:widowControl w:val="0"/>
            <w:tabs>
              <w:tab w:val="right" w:leader="none" w:pos="12000"/>
            </w:tabs>
            <w:spacing w:before="60" w:lineRule="auto"/>
            <w:rPr>
              <w:rFonts w:ascii="Calibri" w:cs="Calibri" w:eastAsia="Calibri" w:hAnsi="Calibri"/>
              <w:i w:val="1"/>
              <w:iCs w:val="1"/>
              <w:sz w:val="20"/>
              <w:szCs w:val="20"/>
            </w:rPr>
          </w:pPr>
          <w:hyperlink w:anchor="_4k668n3">
            <w:r w:rsidDel="00000000" w:rsidR="00000000" w:rsidRPr="00000000">
              <w:rPr>
                <w:rFonts w:ascii="Calibri" w:cs="Calibri" w:eastAsia="Calibri" w:hAnsi="Calibri"/>
                <w:i w:val="1"/>
                <w:iCs w:val="1"/>
                <w:sz w:val="20"/>
                <w:szCs w:val="20"/>
                <w:rtl w:val="0"/>
              </w:rPr>
              <w:t xml:space="preserve">Appendix 8 Designated CP Staff at MNSP Home Schools</w:t>
              <w:tab/>
              <w:t xml:space="preserve">4</w:t>
            </w:r>
          </w:hyperlink>
          <w:r w:rsidDel="00000000" w:rsidR="00000000" w:rsidRPr="00000000">
            <w:rPr>
              <w:rFonts w:ascii="Calibri" w:cs="Calibri" w:eastAsia="Calibri" w:hAnsi="Calibri"/>
              <w:i w:val="1"/>
              <w:iCs w:val="1"/>
              <w:sz w:val="20"/>
              <w:szCs w:val="20"/>
              <w:rtl w:val="0"/>
            </w:rPr>
            <w:t xml:space="preserve">0</w:t>
          </w:r>
        </w:p>
        <w:p w:rsidR="00000000" w:rsidDel="00000000" w:rsidP="00000000" w:rsidRDefault="00000000" w:rsidRPr="00000000" w14:paraId="00000041">
          <w:pPr>
            <w:widowControl w:val="0"/>
            <w:tabs>
              <w:tab w:val="right" w:leader="none" w:pos="12000"/>
            </w:tabs>
            <w:spacing w:before="60" w:lineRule="auto"/>
            <w:rPr>
              <w:rFonts w:ascii="Calibri" w:cs="Calibri" w:eastAsia="Calibri" w:hAnsi="Calibri"/>
              <w:i w:val="1"/>
              <w:iCs w:val="1"/>
              <w:sz w:val="20"/>
              <w:szCs w:val="20"/>
            </w:rPr>
          </w:pPr>
          <w:hyperlink w:anchor="_2dlolyb">
            <w:r w:rsidDel="00000000" w:rsidR="00000000" w:rsidRPr="00000000">
              <w:rPr>
                <w:rFonts w:ascii="Calibri" w:cs="Calibri" w:eastAsia="Calibri" w:hAnsi="Calibri"/>
                <w:i w:val="1"/>
                <w:iCs w:val="1"/>
                <w:sz w:val="20"/>
                <w:szCs w:val="20"/>
                <w:rtl w:val="0"/>
              </w:rPr>
              <w:t xml:space="preserve">Appendix 9 KCSIE 2025 Revisions Summary</w:t>
              <w:tab/>
            </w:r>
          </w:hyperlink>
          <w:r w:rsidDel="00000000" w:rsidR="00000000" w:rsidRPr="00000000">
            <w:rPr>
              <w:rFonts w:ascii="Calibri" w:cs="Calibri" w:eastAsia="Calibri" w:hAnsi="Calibri"/>
              <w:i w:val="1"/>
              <w:iCs w:val="1"/>
              <w:sz w:val="20"/>
              <w:szCs w:val="20"/>
              <w:rtl w:val="0"/>
            </w:rPr>
            <w:t xml:space="preserve">52</w:t>
          </w:r>
          <w:r w:rsidDel="00000000" w:rsidR="00000000" w:rsidRPr="00000000">
            <w:fldChar w:fldCharType="end"/>
          </w:r>
        </w:p>
      </w:sdtContent>
    </w:sdt>
    <w:p w:rsidR="00000000" w:rsidDel="00000000" w:rsidP="00000000" w:rsidRDefault="00000000" w:rsidRPr="00000000" w14:paraId="0000004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4">
      <w:pPr>
        <w:spacing w:after="200"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policy has due regard to all relevant legislation and statutory guidance including, but not limited to, the following: </w:t>
      </w:r>
    </w:p>
    <w:p w:rsidR="00000000" w:rsidDel="00000000" w:rsidP="00000000" w:rsidRDefault="00000000" w:rsidRPr="00000000" w14:paraId="00000045">
      <w:pPr>
        <w:keepNext w:val="1"/>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Legislation</w:t>
      </w:r>
    </w:p>
    <w:p w:rsidR="00000000" w:rsidDel="00000000" w:rsidP="00000000" w:rsidRDefault="00000000" w:rsidRPr="00000000" w14:paraId="00000046">
      <w:pPr>
        <w:keepNext w:val="1"/>
        <w:numPr>
          <w:ilvl w:val="0"/>
          <w:numId w:val="58"/>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Act 1989</w:t>
      </w:r>
    </w:p>
    <w:p w:rsidR="00000000" w:rsidDel="00000000" w:rsidP="00000000" w:rsidRDefault="00000000" w:rsidRPr="00000000" w14:paraId="00000047">
      <w:pPr>
        <w:numPr>
          <w:ilvl w:val="0"/>
          <w:numId w:val="58"/>
        </w:numPr>
        <w:spacing w:line="276"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Sexual Offences Act 2003</w:t>
      </w:r>
    </w:p>
    <w:p w:rsidR="00000000" w:rsidDel="00000000" w:rsidP="00000000" w:rsidRDefault="00000000" w:rsidRPr="00000000" w14:paraId="00000048">
      <w:pPr>
        <w:numPr>
          <w:ilvl w:val="0"/>
          <w:numId w:val="58"/>
        </w:numPr>
        <w:spacing w:line="276"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Female Genital Mutilation Act 2003 (as inserted by the Serious Crime Act 2015)</w:t>
      </w:r>
    </w:p>
    <w:p w:rsidR="00000000" w:rsidDel="00000000" w:rsidP="00000000" w:rsidRDefault="00000000" w:rsidRPr="00000000" w14:paraId="00000049">
      <w:pPr>
        <w:numPr>
          <w:ilvl w:val="0"/>
          <w:numId w:val="58"/>
        </w:numPr>
        <w:spacing w:line="276"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Act 2004</w:t>
      </w:r>
    </w:p>
    <w:p w:rsidR="00000000" w:rsidDel="00000000" w:rsidP="00000000" w:rsidRDefault="00000000" w:rsidRPr="00000000" w14:paraId="0000004A">
      <w:pPr>
        <w:numPr>
          <w:ilvl w:val="0"/>
          <w:numId w:val="58"/>
        </w:numPr>
        <w:spacing w:line="276"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Safeguarding Vulnerable Groups Act 2006</w:t>
      </w:r>
    </w:p>
    <w:p w:rsidR="00000000" w:rsidDel="00000000" w:rsidP="00000000" w:rsidRDefault="00000000" w:rsidRPr="00000000" w14:paraId="0000004B">
      <w:pPr>
        <w:numPr>
          <w:ilvl w:val="0"/>
          <w:numId w:val="58"/>
        </w:numPr>
        <w:spacing w:line="276"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Apprenticeships, Children and Learning Act 2009 </w:t>
      </w:r>
    </w:p>
    <w:p w:rsidR="00000000" w:rsidDel="00000000" w:rsidP="00000000" w:rsidRDefault="00000000" w:rsidRPr="00000000" w14:paraId="0000004C">
      <w:pPr>
        <w:numPr>
          <w:ilvl w:val="0"/>
          <w:numId w:val="58"/>
        </w:numPr>
        <w:spacing w:line="276"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Equality Act 2010</w:t>
      </w:r>
    </w:p>
    <w:p w:rsidR="00000000" w:rsidDel="00000000" w:rsidP="00000000" w:rsidRDefault="00000000" w:rsidRPr="00000000" w14:paraId="0000004D">
      <w:pPr>
        <w:numPr>
          <w:ilvl w:val="0"/>
          <w:numId w:val="58"/>
        </w:numPr>
        <w:spacing w:line="276"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Education (School Teachers’ Appraisal) (England) Regulations 2012 (as amended)</w:t>
      </w:r>
    </w:p>
    <w:p w:rsidR="00000000" w:rsidDel="00000000" w:rsidP="00000000" w:rsidRDefault="00000000" w:rsidRPr="00000000" w14:paraId="0000004E">
      <w:pPr>
        <w:numPr>
          <w:ilvl w:val="0"/>
          <w:numId w:val="58"/>
        </w:numPr>
        <w:spacing w:line="276"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Anti-social Behaviour, Crime and Policing Act 2014</w:t>
      </w:r>
    </w:p>
    <w:p w:rsidR="00000000" w:rsidDel="00000000" w:rsidP="00000000" w:rsidRDefault="00000000" w:rsidRPr="00000000" w14:paraId="0000004F">
      <w:pPr>
        <w:numPr>
          <w:ilvl w:val="0"/>
          <w:numId w:val="58"/>
        </w:numPr>
        <w:spacing w:line="276"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Counter-Terrorism and Security Act 2015</w:t>
      </w:r>
    </w:p>
    <w:p w:rsidR="00000000" w:rsidDel="00000000" w:rsidP="00000000" w:rsidRDefault="00000000" w:rsidRPr="00000000" w14:paraId="00000050">
      <w:pPr>
        <w:numPr>
          <w:ilvl w:val="0"/>
          <w:numId w:val="58"/>
        </w:numPr>
        <w:spacing w:line="276"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UK General Data Protection Regulation (UK GDPR)</w:t>
      </w:r>
    </w:p>
    <w:p w:rsidR="00000000" w:rsidDel="00000000" w:rsidP="00000000" w:rsidRDefault="00000000" w:rsidRPr="00000000" w14:paraId="00000051">
      <w:pPr>
        <w:numPr>
          <w:ilvl w:val="0"/>
          <w:numId w:val="58"/>
        </w:numPr>
        <w:spacing w:line="276"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Data Protection Act 2018</w:t>
      </w:r>
    </w:p>
    <w:p w:rsidR="00000000" w:rsidDel="00000000" w:rsidP="00000000" w:rsidRDefault="00000000" w:rsidRPr="00000000" w14:paraId="00000052">
      <w:pPr>
        <w:numPr>
          <w:ilvl w:val="0"/>
          <w:numId w:val="58"/>
        </w:numPr>
        <w:spacing w:line="276" w:lineRule="auto"/>
        <w:ind w:left="720" w:hanging="360"/>
        <w:rPr>
          <w:sz w:val="20"/>
          <w:szCs w:val="20"/>
        </w:rPr>
      </w:pPr>
      <w:r w:rsidDel="00000000" w:rsidR="00000000" w:rsidRPr="00000000">
        <w:rPr>
          <w:rFonts w:ascii="Calibri" w:cs="Calibri" w:eastAsia="Calibri" w:hAnsi="Calibri"/>
          <w:sz w:val="20"/>
          <w:szCs w:val="20"/>
          <w:rtl w:val="0"/>
        </w:rPr>
        <w:t xml:space="preserve">The Childcare (Disqualification) and Childcare (Early Years Provision Free of Charge) (Extended Entitlement) (Amendment) Regulations 2018</w:t>
      </w:r>
    </w:p>
    <w:p w:rsidR="00000000" w:rsidDel="00000000" w:rsidP="00000000" w:rsidRDefault="00000000" w:rsidRPr="00000000" w14:paraId="00000053">
      <w:pPr>
        <w:numPr>
          <w:ilvl w:val="0"/>
          <w:numId w:val="58"/>
        </w:numPr>
        <w:spacing w:line="276"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Voyeurism (Offences) Act 2019</w:t>
      </w:r>
    </w:p>
    <w:p w:rsidR="00000000" w:rsidDel="00000000" w:rsidP="00000000" w:rsidRDefault="00000000" w:rsidRPr="00000000" w14:paraId="00000054">
      <w:pPr>
        <w:numPr>
          <w:ilvl w:val="0"/>
          <w:numId w:val="58"/>
        </w:numPr>
        <w:spacing w:line="276"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Domestic Abuse Act 2021</w:t>
      </w:r>
    </w:p>
    <w:p w:rsidR="00000000" w:rsidDel="00000000" w:rsidP="00000000" w:rsidRDefault="00000000" w:rsidRPr="00000000" w14:paraId="00000055">
      <w:pPr>
        <w:numPr>
          <w:ilvl w:val="0"/>
          <w:numId w:val="58"/>
        </w:numPr>
        <w:spacing w:after="200" w:line="276"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Marriage and Civil Partnership (Minimum Age) Act 2022 </w:t>
      </w:r>
    </w:p>
    <w:p w:rsidR="00000000" w:rsidDel="00000000" w:rsidP="00000000" w:rsidRDefault="00000000" w:rsidRPr="00000000" w14:paraId="00000056">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Statutory guidance</w:t>
      </w:r>
    </w:p>
    <w:p w:rsidR="00000000" w:rsidDel="00000000" w:rsidP="00000000" w:rsidRDefault="00000000" w:rsidRPr="00000000" w14:paraId="00000057">
      <w:pPr>
        <w:numPr>
          <w:ilvl w:val="0"/>
          <w:numId w:val="28"/>
        </w:numPr>
        <w:spacing w:line="276"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Home Office (2023) ‘Prevent duty guidance: Guidance for specified authorities in England and Wales’</w:t>
      </w:r>
    </w:p>
    <w:p w:rsidR="00000000" w:rsidDel="00000000" w:rsidP="00000000" w:rsidRDefault="00000000" w:rsidRPr="00000000" w14:paraId="00000058">
      <w:pPr>
        <w:numPr>
          <w:ilvl w:val="0"/>
          <w:numId w:val="28"/>
        </w:numPr>
        <w:spacing w:line="276"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DfE (2023) ‘Working Together to Safeguard Children 2023’</w:t>
      </w:r>
    </w:p>
    <w:p w:rsidR="00000000" w:rsidDel="00000000" w:rsidP="00000000" w:rsidRDefault="00000000" w:rsidRPr="00000000" w14:paraId="00000059">
      <w:pPr>
        <w:numPr>
          <w:ilvl w:val="0"/>
          <w:numId w:val="28"/>
        </w:numPr>
        <w:spacing w:line="276"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DfE (2018) ‘Disqualification under the Childcare Act 2006’</w:t>
      </w:r>
    </w:p>
    <w:p w:rsidR="00000000" w:rsidDel="00000000" w:rsidP="00000000" w:rsidRDefault="00000000" w:rsidRPr="00000000" w14:paraId="0000005A">
      <w:pPr>
        <w:numPr>
          <w:ilvl w:val="0"/>
          <w:numId w:val="28"/>
        </w:numPr>
        <w:spacing w:line="276" w:lineRule="auto"/>
        <w:ind w:left="720" w:hanging="360"/>
        <w:rPr>
          <w:sz w:val="20"/>
          <w:szCs w:val="20"/>
        </w:rPr>
      </w:pPr>
      <w:r w:rsidDel="00000000" w:rsidR="00000000" w:rsidRPr="00000000">
        <w:rPr>
          <w:rFonts w:ascii="Calibri" w:cs="Calibri" w:eastAsia="Calibri" w:hAnsi="Calibri"/>
          <w:sz w:val="20"/>
          <w:szCs w:val="20"/>
          <w:rtl w:val="0"/>
        </w:rPr>
        <w:t xml:space="preserve">DfE (2024) ‘Keeping children safe in education 2024’</w:t>
      </w:r>
    </w:p>
    <w:p w:rsidR="00000000" w:rsidDel="00000000" w:rsidP="00000000" w:rsidRDefault="00000000" w:rsidRPr="00000000" w14:paraId="0000005B">
      <w:pPr>
        <w:numPr>
          <w:ilvl w:val="0"/>
          <w:numId w:val="28"/>
        </w:numPr>
        <w:spacing w:line="276"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HM Government (2020) ‘Multi-agency statutory guidance on female genital mutilation’</w:t>
      </w:r>
    </w:p>
    <w:p w:rsidR="00000000" w:rsidDel="00000000" w:rsidP="00000000" w:rsidRDefault="00000000" w:rsidRPr="00000000" w14:paraId="0000005C">
      <w:pPr>
        <w:numPr>
          <w:ilvl w:val="0"/>
          <w:numId w:val="28"/>
        </w:numPr>
        <w:spacing w:line="276"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HM Government (2023) ‘Channel Duty Guidance: Protecting people susceptible to radicalisation’</w:t>
      </w:r>
    </w:p>
    <w:p w:rsidR="00000000" w:rsidDel="00000000" w:rsidP="00000000" w:rsidRDefault="00000000" w:rsidRPr="00000000" w14:paraId="0000005D">
      <w:pPr>
        <w:numPr>
          <w:ilvl w:val="0"/>
          <w:numId w:val="28"/>
        </w:numPr>
        <w:spacing w:after="200" w:line="276"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Home Office and Foreign, Commonwealth and Development Office (2023) ‘Multi-agency statutory guidance for dealing with forced marriage and Multi-agency practice guidelines: Handling cases of forced marriage’</w:t>
      </w:r>
    </w:p>
    <w:p w:rsidR="00000000" w:rsidDel="00000000" w:rsidP="00000000" w:rsidRDefault="00000000" w:rsidRPr="00000000" w14:paraId="0000005E">
      <w:pPr>
        <w:jc w:val="both"/>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Non-statutory guidance</w:t>
      </w:r>
    </w:p>
    <w:p w:rsidR="00000000" w:rsidDel="00000000" w:rsidP="00000000" w:rsidRDefault="00000000" w:rsidRPr="00000000" w14:paraId="0000005F">
      <w:pPr>
        <w:numPr>
          <w:ilvl w:val="0"/>
          <w:numId w:val="37"/>
        </w:numPr>
        <w:spacing w:line="276"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DfE (2015) ‘What to do if you’re worried a child is being abused’</w:t>
      </w:r>
    </w:p>
    <w:p w:rsidR="00000000" w:rsidDel="00000000" w:rsidP="00000000" w:rsidRDefault="00000000" w:rsidRPr="00000000" w14:paraId="00000060">
      <w:pPr>
        <w:numPr>
          <w:ilvl w:val="0"/>
          <w:numId w:val="37"/>
        </w:numPr>
        <w:spacing w:line="276"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DfE (2017) ‘Child sexual exploitation’</w:t>
      </w:r>
    </w:p>
    <w:p w:rsidR="00000000" w:rsidDel="00000000" w:rsidP="00000000" w:rsidRDefault="00000000" w:rsidRPr="00000000" w14:paraId="00000061">
      <w:pPr>
        <w:numPr>
          <w:ilvl w:val="0"/>
          <w:numId w:val="37"/>
        </w:numPr>
        <w:spacing w:line="276" w:lineRule="auto"/>
        <w:ind w:left="720" w:hanging="360"/>
        <w:rPr>
          <w:sz w:val="20"/>
          <w:szCs w:val="20"/>
        </w:rPr>
      </w:pPr>
      <w:r w:rsidDel="00000000" w:rsidR="00000000" w:rsidRPr="00000000">
        <w:rPr>
          <w:rFonts w:ascii="Calibri" w:cs="Calibri" w:eastAsia="Calibri" w:hAnsi="Calibri"/>
          <w:sz w:val="20"/>
          <w:szCs w:val="20"/>
          <w:rtl w:val="0"/>
        </w:rPr>
        <w:t xml:space="preserve">DfE (2024) ‘Information sharing’</w:t>
      </w:r>
    </w:p>
    <w:p w:rsidR="00000000" w:rsidDel="00000000" w:rsidP="00000000" w:rsidRDefault="00000000" w:rsidRPr="00000000" w14:paraId="00000062">
      <w:pPr>
        <w:numPr>
          <w:ilvl w:val="0"/>
          <w:numId w:val="37"/>
        </w:numPr>
        <w:spacing w:line="276" w:lineRule="auto"/>
        <w:ind w:left="720" w:hanging="360"/>
        <w:rPr>
          <w:sz w:val="20"/>
          <w:szCs w:val="20"/>
        </w:rPr>
      </w:pPr>
      <w:r w:rsidDel="00000000" w:rsidR="00000000" w:rsidRPr="00000000">
        <w:rPr>
          <w:rFonts w:ascii="Calibri" w:cs="Calibri" w:eastAsia="Calibri" w:hAnsi="Calibri"/>
          <w:sz w:val="20"/>
          <w:szCs w:val="20"/>
          <w:rtl w:val="0"/>
        </w:rPr>
        <w:t xml:space="preserve">DfE (2024) ‘Sharing nudes and semi-nudes: advice for education settings working with children and young people’</w:t>
      </w:r>
    </w:p>
    <w:p w:rsidR="00000000" w:rsidDel="00000000" w:rsidP="00000000" w:rsidRDefault="00000000" w:rsidRPr="00000000" w14:paraId="00000063">
      <w:pPr>
        <w:numPr>
          <w:ilvl w:val="0"/>
          <w:numId w:val="37"/>
        </w:numPr>
        <w:spacing w:line="276"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DfE (2021) ‘Teachers’ Standards’ </w:t>
      </w:r>
    </w:p>
    <w:p w:rsidR="00000000" w:rsidDel="00000000" w:rsidP="00000000" w:rsidRDefault="00000000" w:rsidRPr="00000000" w14:paraId="00000064">
      <w:pPr>
        <w:numPr>
          <w:ilvl w:val="0"/>
          <w:numId w:val="37"/>
        </w:numPr>
        <w:spacing w:line="276" w:lineRule="auto"/>
        <w:ind w:left="720" w:hanging="360"/>
        <w:rPr>
          <w:sz w:val="20"/>
          <w:szCs w:val="20"/>
        </w:rPr>
      </w:pPr>
      <w:r w:rsidDel="00000000" w:rsidR="00000000" w:rsidRPr="00000000">
        <w:rPr>
          <w:rFonts w:ascii="Calibri" w:cs="Calibri" w:eastAsia="Calibri" w:hAnsi="Calibri"/>
          <w:sz w:val="20"/>
          <w:szCs w:val="20"/>
          <w:rtl w:val="0"/>
        </w:rPr>
        <w:t xml:space="preserve">DfE (2024) ‘Recruit teachers from overseas’</w:t>
      </w:r>
    </w:p>
    <w:p w:rsidR="00000000" w:rsidDel="00000000" w:rsidP="00000000" w:rsidRDefault="00000000" w:rsidRPr="00000000" w14:paraId="00000065">
      <w:pPr>
        <w:numPr>
          <w:ilvl w:val="0"/>
          <w:numId w:val="37"/>
        </w:numPr>
        <w:shd w:fill="ffffff" w:val="clear"/>
        <w:spacing w:line="276" w:lineRule="auto"/>
        <w:ind w:left="720" w:hanging="360"/>
        <w:rPr>
          <w:sz w:val="20"/>
          <w:szCs w:val="20"/>
        </w:rPr>
      </w:pPr>
      <w:r w:rsidDel="00000000" w:rsidR="00000000" w:rsidRPr="00000000">
        <w:rPr>
          <w:rFonts w:ascii="Calibri" w:cs="Calibri" w:eastAsia="Calibri" w:hAnsi="Calibri"/>
          <w:sz w:val="20"/>
          <w:szCs w:val="20"/>
          <w:rtl w:val="0"/>
        </w:rPr>
        <w:t xml:space="preserve">DfE (2024) ‘Working together to improve school attendance’</w:t>
      </w:r>
    </w:p>
    <w:p w:rsidR="00000000" w:rsidDel="00000000" w:rsidP="00000000" w:rsidRDefault="00000000" w:rsidRPr="00000000" w14:paraId="00000066">
      <w:pPr>
        <w:numPr>
          <w:ilvl w:val="0"/>
          <w:numId w:val="37"/>
        </w:numPr>
        <w:spacing w:line="276" w:lineRule="auto"/>
        <w:ind w:left="720" w:hanging="360"/>
        <w:rPr>
          <w:sz w:val="20"/>
          <w:szCs w:val="20"/>
        </w:rPr>
      </w:pPr>
      <w:r w:rsidDel="00000000" w:rsidR="00000000" w:rsidRPr="00000000">
        <w:rPr>
          <w:rFonts w:ascii="Calibri" w:cs="Calibri" w:eastAsia="Calibri" w:hAnsi="Calibri"/>
          <w:sz w:val="20"/>
          <w:szCs w:val="20"/>
          <w:rtl w:val="0"/>
        </w:rPr>
        <w:t xml:space="preserve">DfE (2024) ‘Meeting digital and technology standards in schools and colleges’</w:t>
      </w:r>
    </w:p>
    <w:p w:rsidR="00000000" w:rsidDel="00000000" w:rsidP="00000000" w:rsidRDefault="00000000" w:rsidRPr="00000000" w14:paraId="00000067">
      <w:pPr>
        <w:numPr>
          <w:ilvl w:val="0"/>
          <w:numId w:val="37"/>
        </w:numPr>
        <w:shd w:fill="ffffff" w:val="clear"/>
        <w:spacing w:after="200" w:line="276" w:lineRule="auto"/>
        <w:ind w:left="720" w:hanging="360"/>
        <w:rPr>
          <w:sz w:val="20"/>
          <w:szCs w:val="20"/>
        </w:rPr>
      </w:pPr>
      <w:r w:rsidDel="00000000" w:rsidR="00000000" w:rsidRPr="00000000">
        <w:rPr>
          <w:rFonts w:ascii="Calibri" w:cs="Calibri" w:eastAsia="Calibri" w:hAnsi="Calibri"/>
          <w:sz w:val="20"/>
          <w:szCs w:val="20"/>
          <w:rtl w:val="0"/>
        </w:rPr>
        <w:t xml:space="preserve">Department of Health and Social Care (2024) ‘Virginity testing and hymenoplasty: multi-agency guidance’</w:t>
      </w:r>
    </w:p>
    <w:p w:rsidR="00000000" w:rsidDel="00000000" w:rsidP="00000000" w:rsidRDefault="00000000" w:rsidRPr="00000000" w14:paraId="00000068">
      <w:pPr>
        <w:rPr>
          <w:rFonts w:ascii="Calibri" w:cs="Calibri" w:eastAsia="Calibri" w:hAnsi="Calibri"/>
          <w:color w:val="0000ff"/>
          <w:sz w:val="18"/>
          <w:szCs w:val="18"/>
          <w:u w:val="single"/>
        </w:rPr>
      </w:pPr>
      <w:r w:rsidDel="00000000" w:rsidR="00000000" w:rsidRPr="00000000">
        <w:rPr>
          <w:rFonts w:ascii="Calibri" w:cs="Calibri" w:eastAsia="Calibri" w:hAnsi="Calibri"/>
          <w:sz w:val="20"/>
          <w:szCs w:val="20"/>
          <w:rtl w:val="0"/>
        </w:rPr>
        <w:t xml:space="preserve">The term safeguarding covers a wide area and numerous policies which all staff should be aware of. These policies and procedures are detailed below and can be found on the MNSP web site </w:t>
      </w:r>
      <w:hyperlink r:id="rId8">
        <w:r w:rsidDel="00000000" w:rsidR="00000000" w:rsidRPr="00000000">
          <w:rPr>
            <w:rFonts w:ascii="Calibri" w:cs="Calibri" w:eastAsia="Calibri" w:hAnsi="Calibri"/>
            <w:color w:val="1155cc"/>
            <w:sz w:val="16"/>
            <w:szCs w:val="16"/>
            <w:u w:val="single"/>
            <w:rtl w:val="0"/>
          </w:rPr>
          <w:t xml:space="preserve">https://www.midsomernortonschoolspartnership.com/documents.htm</w:t>
        </w:r>
      </w:hyperlink>
      <w:r w:rsidDel="00000000" w:rsidR="00000000" w:rsidRPr="00000000">
        <w:rPr>
          <w:rtl w:val="0"/>
        </w:rPr>
      </w:r>
    </w:p>
    <w:p w:rsidR="00000000" w:rsidDel="00000000" w:rsidP="00000000" w:rsidRDefault="00000000" w:rsidRPr="00000000" w14:paraId="00000069">
      <w:pPr>
        <w:rPr>
          <w:rFonts w:ascii="Calibri" w:cs="Calibri" w:eastAsia="Calibri" w:hAnsi="Calibri"/>
          <w:color w:val="0000ff"/>
          <w:sz w:val="18"/>
          <w:szCs w:val="18"/>
          <w:u w:val="single"/>
        </w:rPr>
      </w:pPr>
      <w:r w:rsidDel="00000000" w:rsidR="00000000" w:rsidRPr="00000000">
        <w:rPr>
          <w:rtl w:val="0"/>
        </w:rPr>
      </w:r>
    </w:p>
    <w:p w:rsidR="00000000" w:rsidDel="00000000" w:rsidP="00000000" w:rsidRDefault="00000000" w:rsidRPr="00000000" w14:paraId="0000006A">
      <w:pPr>
        <w:rPr>
          <w:rFonts w:ascii="Calibri" w:cs="Calibri" w:eastAsia="Calibri" w:hAnsi="Calibri"/>
          <w:sz w:val="18"/>
          <w:szCs w:val="18"/>
        </w:rPr>
        <w:sectPr>
          <w:footerReference r:id="rId9" w:type="default"/>
          <w:pgSz w:h="16838" w:w="11906" w:orient="portrait"/>
          <w:pgMar w:bottom="567" w:top="851" w:left="851" w:right="566" w:header="720" w:footer="490"/>
          <w:pgNumType w:start="1"/>
        </w:sectPr>
      </w:pPr>
      <w:r w:rsidDel="00000000" w:rsidR="00000000" w:rsidRPr="00000000">
        <w:rPr>
          <w:rFonts w:ascii="Calibri" w:cs="Calibri" w:eastAsia="Calibri" w:hAnsi="Calibri"/>
          <w:sz w:val="18"/>
          <w:szCs w:val="18"/>
          <w:rtl w:val="0"/>
        </w:rPr>
        <w:t xml:space="preserve">Including but not limited to;</w:t>
      </w:r>
    </w:p>
    <w:p w:rsidR="00000000" w:rsidDel="00000000" w:rsidP="00000000" w:rsidRDefault="00000000" w:rsidRPr="00000000" w14:paraId="0000006B">
      <w:pPr>
        <w:numPr>
          <w:ilvl w:val="0"/>
          <w:numId w:val="34"/>
        </w:numPr>
        <w:ind w:left="643" w:hanging="360"/>
        <w:rPr>
          <w:sz w:val="20"/>
          <w:szCs w:val="20"/>
        </w:rPr>
      </w:pPr>
      <w:r w:rsidDel="00000000" w:rsidR="00000000" w:rsidRPr="00000000">
        <w:rPr>
          <w:rFonts w:ascii="Calibri" w:cs="Calibri" w:eastAsia="Calibri" w:hAnsi="Calibri"/>
          <w:sz w:val="20"/>
          <w:szCs w:val="20"/>
          <w:rtl w:val="0"/>
        </w:rPr>
        <w:t xml:space="preserve">Attendance</w:t>
      </w:r>
    </w:p>
    <w:p w:rsidR="00000000" w:rsidDel="00000000" w:rsidP="00000000" w:rsidRDefault="00000000" w:rsidRPr="00000000" w14:paraId="0000006C">
      <w:pPr>
        <w:numPr>
          <w:ilvl w:val="0"/>
          <w:numId w:val="34"/>
        </w:numPr>
        <w:ind w:left="643" w:hanging="360"/>
        <w:rPr>
          <w:sz w:val="20"/>
          <w:szCs w:val="20"/>
        </w:rPr>
      </w:pPr>
      <w:r w:rsidDel="00000000" w:rsidR="00000000" w:rsidRPr="00000000">
        <w:rPr>
          <w:rFonts w:ascii="Calibri" w:cs="Calibri" w:eastAsia="Calibri" w:hAnsi="Calibri"/>
          <w:sz w:val="20"/>
          <w:szCs w:val="20"/>
          <w:rtl w:val="0"/>
        </w:rPr>
        <w:t xml:space="preserve">Ambulance </w:t>
      </w:r>
    </w:p>
    <w:p w:rsidR="00000000" w:rsidDel="00000000" w:rsidP="00000000" w:rsidRDefault="00000000" w:rsidRPr="00000000" w14:paraId="0000006D">
      <w:pPr>
        <w:numPr>
          <w:ilvl w:val="0"/>
          <w:numId w:val="34"/>
        </w:numPr>
        <w:ind w:left="643" w:hanging="360"/>
        <w:rPr>
          <w:sz w:val="20"/>
          <w:szCs w:val="20"/>
        </w:rPr>
      </w:pPr>
      <w:r w:rsidDel="00000000" w:rsidR="00000000" w:rsidRPr="00000000">
        <w:rPr>
          <w:rFonts w:ascii="Calibri" w:cs="Calibri" w:eastAsia="Calibri" w:hAnsi="Calibri"/>
          <w:sz w:val="20"/>
          <w:szCs w:val="20"/>
          <w:rtl w:val="0"/>
        </w:rPr>
        <w:t xml:space="preserve">Health and safety </w:t>
      </w:r>
    </w:p>
    <w:p w:rsidR="00000000" w:rsidDel="00000000" w:rsidP="00000000" w:rsidRDefault="00000000" w:rsidRPr="00000000" w14:paraId="0000006E">
      <w:pPr>
        <w:numPr>
          <w:ilvl w:val="0"/>
          <w:numId w:val="34"/>
        </w:numPr>
        <w:ind w:left="643" w:hanging="360"/>
        <w:rPr>
          <w:sz w:val="20"/>
          <w:szCs w:val="20"/>
        </w:rPr>
      </w:pPr>
      <w:r w:rsidDel="00000000" w:rsidR="00000000" w:rsidRPr="00000000">
        <w:rPr>
          <w:rFonts w:ascii="Calibri" w:cs="Calibri" w:eastAsia="Calibri" w:hAnsi="Calibri"/>
          <w:sz w:val="20"/>
          <w:szCs w:val="20"/>
          <w:rtl w:val="0"/>
        </w:rPr>
        <w:t xml:space="preserve">Complaints</w:t>
      </w:r>
    </w:p>
    <w:p w:rsidR="00000000" w:rsidDel="00000000" w:rsidP="00000000" w:rsidRDefault="00000000" w:rsidRPr="00000000" w14:paraId="0000006F">
      <w:pPr>
        <w:numPr>
          <w:ilvl w:val="0"/>
          <w:numId w:val="34"/>
        </w:numPr>
        <w:ind w:left="643" w:hanging="360"/>
        <w:rPr>
          <w:sz w:val="20"/>
          <w:szCs w:val="20"/>
        </w:rPr>
      </w:pPr>
      <w:r w:rsidDel="00000000" w:rsidR="00000000" w:rsidRPr="00000000">
        <w:rPr>
          <w:rFonts w:ascii="Calibri" w:cs="Calibri" w:eastAsia="Calibri" w:hAnsi="Calibri"/>
          <w:sz w:val="20"/>
          <w:szCs w:val="20"/>
          <w:rtl w:val="0"/>
        </w:rPr>
        <w:t xml:space="preserve">Anti-bullying</w:t>
      </w:r>
    </w:p>
    <w:p w:rsidR="00000000" w:rsidDel="00000000" w:rsidP="00000000" w:rsidRDefault="00000000" w:rsidRPr="00000000" w14:paraId="00000070">
      <w:pPr>
        <w:numPr>
          <w:ilvl w:val="0"/>
          <w:numId w:val="34"/>
        </w:numPr>
        <w:ind w:left="643" w:hanging="360"/>
        <w:rPr>
          <w:sz w:val="20"/>
          <w:szCs w:val="20"/>
        </w:rPr>
      </w:pPr>
      <w:r w:rsidDel="00000000" w:rsidR="00000000" w:rsidRPr="00000000">
        <w:rPr>
          <w:rFonts w:ascii="Calibri" w:cs="Calibri" w:eastAsia="Calibri" w:hAnsi="Calibri"/>
          <w:sz w:val="20"/>
          <w:szCs w:val="20"/>
          <w:rtl w:val="0"/>
        </w:rPr>
        <w:t xml:space="preserve">Behaviour</w:t>
      </w:r>
    </w:p>
    <w:p w:rsidR="00000000" w:rsidDel="00000000" w:rsidP="00000000" w:rsidRDefault="00000000" w:rsidRPr="00000000" w14:paraId="00000071">
      <w:pPr>
        <w:numPr>
          <w:ilvl w:val="0"/>
          <w:numId w:val="34"/>
        </w:numPr>
        <w:ind w:left="643" w:hanging="360"/>
        <w:rPr>
          <w:sz w:val="20"/>
          <w:szCs w:val="20"/>
        </w:rPr>
      </w:pPr>
      <w:r w:rsidDel="00000000" w:rsidR="00000000" w:rsidRPr="00000000">
        <w:rPr>
          <w:rFonts w:ascii="Calibri" w:cs="Calibri" w:eastAsia="Calibri" w:hAnsi="Calibri"/>
          <w:sz w:val="20"/>
          <w:szCs w:val="20"/>
          <w:rtl w:val="0"/>
        </w:rPr>
        <w:t xml:space="preserve">Physical intervention</w:t>
      </w:r>
    </w:p>
    <w:p w:rsidR="00000000" w:rsidDel="00000000" w:rsidP="00000000" w:rsidRDefault="00000000" w:rsidRPr="00000000" w14:paraId="00000072">
      <w:pPr>
        <w:numPr>
          <w:ilvl w:val="0"/>
          <w:numId w:val="34"/>
        </w:numPr>
        <w:ind w:left="643" w:hanging="360"/>
        <w:rPr>
          <w:sz w:val="20"/>
          <w:szCs w:val="20"/>
        </w:rPr>
      </w:pPr>
      <w:r w:rsidDel="00000000" w:rsidR="00000000" w:rsidRPr="00000000">
        <w:rPr>
          <w:rFonts w:ascii="Calibri" w:cs="Calibri" w:eastAsia="Calibri" w:hAnsi="Calibri"/>
          <w:sz w:val="20"/>
          <w:szCs w:val="20"/>
          <w:rtl w:val="0"/>
        </w:rPr>
        <w:t xml:space="preserve">Medical conditions in school </w:t>
      </w:r>
    </w:p>
    <w:p w:rsidR="00000000" w:rsidDel="00000000" w:rsidP="00000000" w:rsidRDefault="00000000" w:rsidRPr="00000000" w14:paraId="00000073">
      <w:pPr>
        <w:numPr>
          <w:ilvl w:val="0"/>
          <w:numId w:val="34"/>
        </w:numPr>
        <w:ind w:left="643" w:hanging="360"/>
        <w:rPr>
          <w:sz w:val="20"/>
          <w:szCs w:val="20"/>
        </w:rPr>
      </w:pPr>
      <w:r w:rsidDel="00000000" w:rsidR="00000000" w:rsidRPr="00000000">
        <w:rPr>
          <w:rFonts w:ascii="Calibri" w:cs="Calibri" w:eastAsia="Calibri" w:hAnsi="Calibri"/>
          <w:sz w:val="20"/>
          <w:szCs w:val="20"/>
          <w:rtl w:val="0"/>
        </w:rPr>
        <w:t xml:space="preserve">Drugs in School</w:t>
      </w:r>
    </w:p>
    <w:p w:rsidR="00000000" w:rsidDel="00000000" w:rsidP="00000000" w:rsidRDefault="00000000" w:rsidRPr="00000000" w14:paraId="00000074">
      <w:pPr>
        <w:numPr>
          <w:ilvl w:val="0"/>
          <w:numId w:val="34"/>
        </w:numPr>
        <w:ind w:left="643" w:hanging="360"/>
        <w:rPr>
          <w:sz w:val="20"/>
          <w:szCs w:val="20"/>
        </w:rPr>
      </w:pPr>
      <w:r w:rsidDel="00000000" w:rsidR="00000000" w:rsidRPr="00000000">
        <w:rPr>
          <w:rFonts w:ascii="Calibri" w:cs="Calibri" w:eastAsia="Calibri" w:hAnsi="Calibri"/>
          <w:sz w:val="20"/>
          <w:szCs w:val="20"/>
          <w:rtl w:val="0"/>
        </w:rPr>
        <w:t xml:space="preserve">Educational visits</w:t>
      </w:r>
    </w:p>
    <w:p w:rsidR="00000000" w:rsidDel="00000000" w:rsidP="00000000" w:rsidRDefault="00000000" w:rsidRPr="00000000" w14:paraId="00000075">
      <w:pPr>
        <w:numPr>
          <w:ilvl w:val="0"/>
          <w:numId w:val="34"/>
        </w:numPr>
        <w:ind w:left="643" w:hanging="360"/>
        <w:rPr>
          <w:sz w:val="20"/>
          <w:szCs w:val="20"/>
        </w:rPr>
      </w:pPr>
      <w:r w:rsidDel="00000000" w:rsidR="00000000" w:rsidRPr="00000000">
        <w:rPr>
          <w:rFonts w:ascii="Calibri" w:cs="Calibri" w:eastAsia="Calibri" w:hAnsi="Calibri"/>
          <w:sz w:val="20"/>
          <w:szCs w:val="20"/>
          <w:rtl w:val="0"/>
        </w:rPr>
        <w:t xml:space="preserve">Intimate care</w:t>
      </w:r>
    </w:p>
    <w:p w:rsidR="00000000" w:rsidDel="00000000" w:rsidP="00000000" w:rsidRDefault="00000000" w:rsidRPr="00000000" w14:paraId="00000076">
      <w:pPr>
        <w:numPr>
          <w:ilvl w:val="0"/>
          <w:numId w:val="34"/>
        </w:numPr>
        <w:ind w:left="643" w:hanging="360"/>
        <w:rPr>
          <w:sz w:val="20"/>
          <w:szCs w:val="20"/>
        </w:rPr>
      </w:pPr>
      <w:r w:rsidDel="00000000" w:rsidR="00000000" w:rsidRPr="00000000">
        <w:rPr>
          <w:rFonts w:ascii="Calibri" w:cs="Calibri" w:eastAsia="Calibri" w:hAnsi="Calibri"/>
          <w:sz w:val="20"/>
          <w:szCs w:val="20"/>
          <w:rtl w:val="0"/>
        </w:rPr>
        <w:t xml:space="preserve">Internet filtering/ICT</w:t>
      </w:r>
    </w:p>
    <w:p w:rsidR="00000000" w:rsidDel="00000000" w:rsidP="00000000" w:rsidRDefault="00000000" w:rsidRPr="00000000" w14:paraId="00000077">
      <w:pPr>
        <w:numPr>
          <w:ilvl w:val="0"/>
          <w:numId w:val="34"/>
        </w:numPr>
        <w:ind w:left="643" w:hanging="360"/>
        <w:rPr>
          <w:sz w:val="20"/>
          <w:szCs w:val="20"/>
        </w:rPr>
      </w:pPr>
      <w:r w:rsidDel="00000000" w:rsidR="00000000" w:rsidRPr="00000000">
        <w:rPr>
          <w:rFonts w:ascii="Calibri" w:cs="Calibri" w:eastAsia="Calibri" w:hAnsi="Calibri"/>
          <w:sz w:val="20"/>
          <w:szCs w:val="20"/>
          <w:rtl w:val="0"/>
        </w:rPr>
        <w:t xml:space="preserve">CCTV</w:t>
      </w:r>
    </w:p>
    <w:p w:rsidR="00000000" w:rsidDel="00000000" w:rsidP="00000000" w:rsidRDefault="00000000" w:rsidRPr="00000000" w14:paraId="00000078">
      <w:pPr>
        <w:numPr>
          <w:ilvl w:val="0"/>
          <w:numId w:val="34"/>
        </w:numPr>
        <w:ind w:left="643" w:hanging="360"/>
        <w:rPr>
          <w:sz w:val="20"/>
          <w:szCs w:val="20"/>
        </w:rPr>
      </w:pPr>
      <w:r w:rsidDel="00000000" w:rsidR="00000000" w:rsidRPr="00000000">
        <w:rPr>
          <w:rFonts w:ascii="Calibri" w:cs="Calibri" w:eastAsia="Calibri" w:hAnsi="Calibri"/>
          <w:sz w:val="20"/>
          <w:szCs w:val="20"/>
          <w:rtl w:val="0"/>
        </w:rPr>
        <w:t xml:space="preserve">Code of Conduct </w:t>
      </w:r>
    </w:p>
    <w:p w:rsidR="00000000" w:rsidDel="00000000" w:rsidP="00000000" w:rsidRDefault="00000000" w:rsidRPr="00000000" w14:paraId="00000079">
      <w:pPr>
        <w:numPr>
          <w:ilvl w:val="0"/>
          <w:numId w:val="34"/>
        </w:numPr>
        <w:ind w:left="643" w:hanging="360"/>
        <w:rPr>
          <w:sz w:val="20"/>
          <w:szCs w:val="20"/>
        </w:rPr>
      </w:pPr>
      <w:r w:rsidDel="00000000" w:rsidR="00000000" w:rsidRPr="00000000">
        <w:rPr>
          <w:rFonts w:ascii="Calibri" w:cs="Calibri" w:eastAsia="Calibri" w:hAnsi="Calibri"/>
          <w:sz w:val="20"/>
          <w:szCs w:val="20"/>
          <w:rtl w:val="0"/>
        </w:rPr>
        <w:t xml:space="preserve">Recruitment &amp; Selection </w:t>
      </w:r>
    </w:p>
    <w:p w:rsidR="00000000" w:rsidDel="00000000" w:rsidP="00000000" w:rsidRDefault="00000000" w:rsidRPr="00000000" w14:paraId="0000007A">
      <w:pPr>
        <w:numPr>
          <w:ilvl w:val="0"/>
          <w:numId w:val="34"/>
        </w:numPr>
        <w:ind w:left="643" w:hanging="360"/>
        <w:rPr>
          <w:sz w:val="20"/>
          <w:szCs w:val="20"/>
        </w:rPr>
      </w:pPr>
      <w:r w:rsidDel="00000000" w:rsidR="00000000" w:rsidRPr="00000000">
        <w:rPr>
          <w:rFonts w:ascii="Calibri" w:cs="Calibri" w:eastAsia="Calibri" w:hAnsi="Calibri"/>
          <w:sz w:val="20"/>
          <w:szCs w:val="20"/>
          <w:rtl w:val="0"/>
        </w:rPr>
        <w:t xml:space="preserve">Induction</w:t>
      </w:r>
    </w:p>
    <w:p w:rsidR="00000000" w:rsidDel="00000000" w:rsidP="00000000" w:rsidRDefault="00000000" w:rsidRPr="00000000" w14:paraId="0000007B">
      <w:pPr>
        <w:numPr>
          <w:ilvl w:val="0"/>
          <w:numId w:val="34"/>
        </w:numPr>
        <w:ind w:left="643" w:hanging="360"/>
        <w:rPr>
          <w:sz w:val="20"/>
          <w:szCs w:val="20"/>
        </w:rPr>
      </w:pPr>
      <w:r w:rsidDel="00000000" w:rsidR="00000000" w:rsidRPr="00000000">
        <w:rPr>
          <w:rFonts w:ascii="Calibri" w:cs="Calibri" w:eastAsia="Calibri" w:hAnsi="Calibri"/>
          <w:sz w:val="20"/>
          <w:szCs w:val="20"/>
          <w:rtl w:val="0"/>
        </w:rPr>
        <w:t xml:space="preserve">Whistle blowing</w:t>
      </w:r>
    </w:p>
    <w:p w:rsidR="00000000" w:rsidDel="00000000" w:rsidP="00000000" w:rsidRDefault="00000000" w:rsidRPr="00000000" w14:paraId="0000007C">
      <w:pPr>
        <w:numPr>
          <w:ilvl w:val="0"/>
          <w:numId w:val="34"/>
        </w:numPr>
        <w:ind w:left="643" w:hanging="360"/>
        <w:rPr>
          <w:sz w:val="20"/>
          <w:szCs w:val="20"/>
        </w:rPr>
      </w:pPr>
      <w:r w:rsidDel="00000000" w:rsidR="00000000" w:rsidRPr="00000000">
        <w:rPr>
          <w:rFonts w:ascii="Calibri" w:cs="Calibri" w:eastAsia="Calibri" w:hAnsi="Calibri"/>
          <w:sz w:val="20"/>
          <w:szCs w:val="20"/>
          <w:rtl w:val="0"/>
        </w:rPr>
        <w:t xml:space="preserve">Relationships and Sex Education (RSE) </w:t>
      </w:r>
    </w:p>
    <w:p w:rsidR="00000000" w:rsidDel="00000000" w:rsidP="00000000" w:rsidRDefault="00000000" w:rsidRPr="00000000" w14:paraId="0000007D">
      <w:pPr>
        <w:numPr>
          <w:ilvl w:val="0"/>
          <w:numId w:val="34"/>
        </w:numPr>
        <w:ind w:left="643" w:hanging="360"/>
        <w:rPr>
          <w:sz w:val="20"/>
          <w:szCs w:val="20"/>
        </w:rPr>
      </w:pPr>
      <w:r w:rsidDel="00000000" w:rsidR="00000000" w:rsidRPr="00000000">
        <w:rPr>
          <w:rFonts w:ascii="Calibri" w:cs="Calibri" w:eastAsia="Calibri" w:hAnsi="Calibri"/>
          <w:sz w:val="20"/>
          <w:szCs w:val="20"/>
          <w:rtl w:val="0"/>
        </w:rPr>
        <w:t xml:space="preserve">Mental health </w:t>
      </w:r>
    </w:p>
    <w:p w:rsidR="00000000" w:rsidDel="00000000" w:rsidP="00000000" w:rsidRDefault="00000000" w:rsidRPr="00000000" w14:paraId="0000007E">
      <w:pPr>
        <w:numPr>
          <w:ilvl w:val="0"/>
          <w:numId w:val="34"/>
        </w:numPr>
        <w:ind w:left="643" w:hanging="360"/>
        <w:rPr>
          <w:sz w:val="20"/>
          <w:szCs w:val="20"/>
        </w:rPr>
        <w:sectPr>
          <w:type w:val="continuous"/>
          <w:pgSz w:h="16838" w:w="11906" w:orient="portrait"/>
          <w:pgMar w:bottom="851" w:top="851" w:left="851" w:right="851" w:header="720" w:footer="720"/>
          <w:cols w:equalWidth="0" w:num="2">
            <w:col w:space="720" w:w="4742"/>
            <w:col w:space="0" w:w="4742"/>
          </w:cols>
        </w:sectPr>
      </w:pPr>
      <w:r w:rsidDel="00000000" w:rsidR="00000000" w:rsidRPr="00000000">
        <w:rPr>
          <w:rFonts w:ascii="Calibri" w:cs="Calibri" w:eastAsia="Calibri" w:hAnsi="Calibri"/>
          <w:sz w:val="20"/>
          <w:szCs w:val="20"/>
          <w:rtl w:val="0"/>
        </w:rPr>
        <w:t xml:space="preserve">Data protection and Data Breach </w:t>
      </w:r>
    </w:p>
    <w:p w:rsidR="00000000" w:rsidDel="00000000" w:rsidP="00000000" w:rsidRDefault="00000000" w:rsidRPr="00000000" w14:paraId="0000007F">
      <w:pPr>
        <w:ind w:left="643" w:firstLine="0"/>
        <w:rPr>
          <w:rFonts w:ascii="Calibri" w:cs="Calibri" w:eastAsia="Calibri" w:hAnsi="Calibri"/>
          <w:sz w:val="20"/>
          <w:szCs w:val="20"/>
        </w:rPr>
        <w:sectPr>
          <w:type w:val="continuous"/>
          <w:pgSz w:h="16838" w:w="11906" w:orient="portrait"/>
          <w:pgMar w:bottom="851" w:top="851" w:left="851" w:right="282" w:header="720" w:footer="720"/>
        </w:sectPr>
      </w:pPr>
      <w:r w:rsidDel="00000000" w:rsidR="00000000" w:rsidRPr="00000000">
        <w:rPr>
          <w:rtl w:val="0"/>
        </w:rPr>
      </w:r>
    </w:p>
    <w:bookmarkStart w:colFirst="0" w:colLast="0" w:name="kix.mvfmqgwofw1l" w:id="2"/>
    <w:bookmarkEnd w:id="2"/>
    <w:p w:rsidR="00000000" w:rsidDel="00000000" w:rsidP="00000000" w:rsidRDefault="00000000" w:rsidRPr="00000000" w14:paraId="00000080">
      <w:pPr>
        <w:pStyle w:val="Heading1"/>
        <w:rPr>
          <w:rFonts w:ascii="Calibri" w:cs="Calibri" w:eastAsia="Calibri" w:hAnsi="Calibri"/>
          <w:sz w:val="24"/>
          <w:szCs w:val="24"/>
          <w:u w:val="single"/>
        </w:rPr>
      </w:pPr>
      <w:bookmarkStart w:colFirst="0" w:colLast="0" w:name="_1fob9te" w:id="3"/>
      <w:bookmarkEnd w:id="3"/>
      <w:r w:rsidDel="00000000" w:rsidR="00000000" w:rsidRPr="00000000">
        <w:rPr>
          <w:rFonts w:ascii="Calibri" w:cs="Calibri" w:eastAsia="Calibri" w:hAnsi="Calibri"/>
          <w:sz w:val="24"/>
          <w:szCs w:val="24"/>
          <w:u w:val="single"/>
          <w:rtl w:val="0"/>
        </w:rPr>
        <w:t xml:space="preserve">Part A: Core Operational Policies and Procedures</w:t>
      </w:r>
    </w:p>
    <w:p w:rsidR="00000000" w:rsidDel="00000000" w:rsidP="00000000" w:rsidRDefault="00000000" w:rsidRPr="00000000" w14:paraId="00000081">
      <w:pPr>
        <w:pStyle w:val="Heading2"/>
        <w:ind w:left="-567"/>
        <w:rPr>
          <w:rFonts w:ascii="Calibri" w:cs="Calibri" w:eastAsia="Calibri" w:hAnsi="Calibri"/>
          <w:i w:val="0"/>
          <w:iCs w:val="0"/>
          <w:sz w:val="20"/>
          <w:szCs w:val="20"/>
        </w:rPr>
      </w:pPr>
      <w:bookmarkStart w:colFirst="0" w:colLast="0" w:name="_3znysh7" w:id="4"/>
      <w:bookmarkEnd w:id="4"/>
      <w:r w:rsidDel="00000000" w:rsidR="00000000" w:rsidRPr="00000000">
        <w:rPr>
          <w:rFonts w:ascii="Calibri" w:cs="Calibri" w:eastAsia="Calibri" w:hAnsi="Calibri"/>
          <w:i w:val="0"/>
          <w:iCs w:val="0"/>
          <w:sz w:val="20"/>
          <w:szCs w:val="20"/>
          <w:rtl w:val="0"/>
        </w:rPr>
        <w:t xml:space="preserve">1</w:t>
        <w:tab/>
        <w:t xml:space="preserve">Purpose of policy</w:t>
      </w:r>
    </w:p>
    <w:p w:rsidR="00000000" w:rsidDel="00000000" w:rsidP="00000000" w:rsidRDefault="00000000" w:rsidRPr="00000000" w14:paraId="0000008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policy sets out how the Multi-Academy Trust (the “Trust”) intends to meet its statutory duty under section 175 of the Education Act 2002 to safeguard and promote the welfare and mental and physical health of children and help them to achieve good outcomes. The Trust will implement this policy to provide a safe learning environment and ensure school staff have the skills and knowledge to take action where children need extra support from early help services or require a social work service because they are in need or need to be protected from harm. The impact of this work will be evaluated by the Trust, LA, DFE and by Ofsted under the current relevant Education Framework. The Trust will operate with integrity in all its policies, procedures and practice in relation to keeping children safe. </w:t>
      </w:r>
    </w:p>
    <w:p w:rsidR="00000000" w:rsidDel="00000000" w:rsidP="00000000" w:rsidRDefault="00000000" w:rsidRPr="00000000" w14:paraId="00000084">
      <w:pPr>
        <w:jc w:val="both"/>
        <w:rPr>
          <w:b w:val="1"/>
          <w:bCs w:val="1"/>
          <w:sz w:val="22"/>
          <w:szCs w:val="22"/>
        </w:rPr>
      </w:pPr>
      <w:r w:rsidDel="00000000" w:rsidR="00000000" w:rsidRPr="00000000">
        <w:rPr>
          <w:rtl w:val="0"/>
        </w:rPr>
      </w:r>
    </w:p>
    <w:p w:rsidR="00000000" w:rsidDel="00000000" w:rsidP="00000000" w:rsidRDefault="00000000" w:rsidRPr="00000000" w14:paraId="00000085">
      <w:pPr>
        <w:spacing w:after="200"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 the purposes of this policy, </w:t>
      </w:r>
      <w:r w:rsidDel="00000000" w:rsidR="00000000" w:rsidRPr="00000000">
        <w:rPr>
          <w:rFonts w:ascii="Calibri" w:cs="Calibri" w:eastAsia="Calibri" w:hAnsi="Calibri"/>
          <w:b w:val="1"/>
          <w:bCs w:val="1"/>
          <w:sz w:val="20"/>
          <w:szCs w:val="20"/>
          <w:rtl w:val="0"/>
        </w:rPr>
        <w:t xml:space="preserve">“safeguarding and protecting the welfare of children”</w:t>
      </w:r>
      <w:r w:rsidDel="00000000" w:rsidR="00000000" w:rsidRPr="00000000">
        <w:rPr>
          <w:rFonts w:ascii="Calibri" w:cs="Calibri" w:eastAsia="Calibri" w:hAnsi="Calibri"/>
          <w:sz w:val="20"/>
          <w:szCs w:val="20"/>
          <w:rtl w:val="0"/>
        </w:rPr>
        <w:t xml:space="preserve"> is defined as: </w:t>
      </w:r>
    </w:p>
    <w:p w:rsidR="00000000" w:rsidDel="00000000" w:rsidP="00000000" w:rsidRDefault="00000000" w:rsidRPr="00000000" w14:paraId="00000086">
      <w:pPr>
        <w:numPr>
          <w:ilvl w:val="0"/>
          <w:numId w:val="24"/>
        </w:numPr>
        <w:spacing w:line="276" w:lineRule="auto"/>
        <w:ind w:left="720" w:hanging="360"/>
        <w:jc w:val="both"/>
        <w:rPr>
          <w:sz w:val="22"/>
          <w:szCs w:val="22"/>
        </w:rPr>
      </w:pPr>
      <w:r w:rsidDel="00000000" w:rsidR="00000000" w:rsidRPr="00000000">
        <w:rPr>
          <w:rFonts w:ascii="Calibri" w:cs="Calibri" w:eastAsia="Calibri" w:hAnsi="Calibri"/>
          <w:sz w:val="20"/>
          <w:szCs w:val="20"/>
          <w:rtl w:val="0"/>
        </w:rPr>
        <w:t xml:space="preserve">Providing help and support to meet the needs of pupils as soon as problems emerge.</w:t>
      </w:r>
    </w:p>
    <w:p w:rsidR="00000000" w:rsidDel="00000000" w:rsidP="00000000" w:rsidRDefault="00000000" w:rsidRPr="00000000" w14:paraId="00000087">
      <w:pPr>
        <w:numPr>
          <w:ilvl w:val="0"/>
          <w:numId w:val="24"/>
        </w:numPr>
        <w:spacing w:line="276" w:lineRule="auto"/>
        <w:ind w:left="720" w:hanging="360"/>
        <w:jc w:val="both"/>
        <w:rPr>
          <w:sz w:val="22"/>
          <w:szCs w:val="22"/>
        </w:rPr>
      </w:pPr>
      <w:r w:rsidDel="00000000" w:rsidR="00000000" w:rsidRPr="00000000">
        <w:rPr>
          <w:rFonts w:ascii="Calibri" w:cs="Calibri" w:eastAsia="Calibri" w:hAnsi="Calibri"/>
          <w:sz w:val="20"/>
          <w:szCs w:val="20"/>
          <w:rtl w:val="0"/>
        </w:rPr>
        <w:t xml:space="preserve">Protecting pupils from maltreatment, whether that is within or outside the home, including online. </w:t>
      </w:r>
    </w:p>
    <w:p w:rsidR="00000000" w:rsidDel="00000000" w:rsidP="00000000" w:rsidRDefault="00000000" w:rsidRPr="00000000" w14:paraId="00000088">
      <w:pPr>
        <w:numPr>
          <w:ilvl w:val="0"/>
          <w:numId w:val="24"/>
        </w:numPr>
        <w:spacing w:line="276"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Preventing the impairment of pupils’ mental and physical health or development.</w:t>
      </w:r>
    </w:p>
    <w:p w:rsidR="00000000" w:rsidDel="00000000" w:rsidP="00000000" w:rsidRDefault="00000000" w:rsidRPr="00000000" w14:paraId="00000089">
      <w:pPr>
        <w:numPr>
          <w:ilvl w:val="0"/>
          <w:numId w:val="24"/>
        </w:numPr>
        <w:spacing w:line="276"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Ensuring that pupils grow up in circumstances consistent with the provision of safe and effective care.</w:t>
      </w:r>
    </w:p>
    <w:p w:rsidR="00000000" w:rsidDel="00000000" w:rsidP="00000000" w:rsidRDefault="00000000" w:rsidRPr="00000000" w14:paraId="0000008A">
      <w:pPr>
        <w:numPr>
          <w:ilvl w:val="0"/>
          <w:numId w:val="24"/>
        </w:numPr>
        <w:spacing w:after="200" w:line="276"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Taking action to enable all pupils to have the best outcomes.</w:t>
      </w:r>
    </w:p>
    <w:p w:rsidR="00000000" w:rsidDel="00000000" w:rsidP="00000000" w:rsidRDefault="00000000" w:rsidRPr="00000000" w14:paraId="0000008B">
      <w:pPr>
        <w:pStyle w:val="Heading2"/>
        <w:rPr>
          <w:rFonts w:ascii="Calibri" w:cs="Calibri" w:eastAsia="Calibri" w:hAnsi="Calibri"/>
          <w:i w:val="0"/>
          <w:iCs w:val="0"/>
          <w:sz w:val="20"/>
          <w:szCs w:val="20"/>
        </w:rPr>
      </w:pPr>
      <w:bookmarkStart w:colFirst="0" w:colLast="0" w:name="_2et92p0" w:id="5"/>
      <w:bookmarkEnd w:id="5"/>
      <w:r w:rsidDel="00000000" w:rsidR="00000000" w:rsidRPr="00000000">
        <w:rPr>
          <w:rFonts w:ascii="Calibri" w:cs="Calibri" w:eastAsia="Calibri" w:hAnsi="Calibri"/>
          <w:i w:val="0"/>
          <w:iCs w:val="0"/>
          <w:sz w:val="20"/>
          <w:szCs w:val="20"/>
          <w:rtl w:val="0"/>
        </w:rPr>
        <w:t xml:space="preserve">2</w:t>
        <w:tab/>
        <w:t xml:space="preserve">Roles and responsibilities</w:t>
      </w:r>
    </w:p>
    <w:p w:rsidR="00000000" w:rsidDel="00000000" w:rsidP="00000000" w:rsidRDefault="00000000" w:rsidRPr="00000000" w14:paraId="0000008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D">
      <w:pPr>
        <w:tabs>
          <w:tab w:val="left" w:leader="none" w:pos="709"/>
        </w:tabs>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2.1</w:t>
        <w:tab/>
        <w:t xml:space="preserve">Local Authority Children’s Services </w:t>
      </w:r>
    </w:p>
    <w:p w:rsidR="00000000" w:rsidDel="00000000" w:rsidP="00000000" w:rsidRDefault="00000000" w:rsidRPr="00000000" w14:paraId="0000008E">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08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relevant Local Authority for each Trust school is responsible for the following:</w:t>
      </w:r>
    </w:p>
    <w:p w:rsidR="00000000" w:rsidDel="00000000" w:rsidP="00000000" w:rsidRDefault="00000000" w:rsidRPr="00000000" w14:paraId="00000090">
      <w:pPr>
        <w:numPr>
          <w:ilvl w:val="0"/>
          <w:numId w:val="44"/>
        </w:numPr>
        <w:ind w:left="720" w:hanging="360"/>
        <w:rPr>
          <w:sz w:val="20"/>
          <w:szCs w:val="20"/>
        </w:rPr>
      </w:pPr>
      <w:r w:rsidDel="00000000" w:rsidR="00000000" w:rsidRPr="00000000">
        <w:rPr>
          <w:rFonts w:ascii="Calibri" w:cs="Calibri" w:eastAsia="Calibri" w:hAnsi="Calibri"/>
          <w:sz w:val="20"/>
          <w:szCs w:val="20"/>
          <w:rtl w:val="0"/>
        </w:rPr>
        <w:t xml:space="preserve">Co-ordinating the delivery of integrated children’s services within the Local Authority, including an early help service;</w:t>
      </w:r>
    </w:p>
    <w:p w:rsidR="00000000" w:rsidDel="00000000" w:rsidP="00000000" w:rsidRDefault="00000000" w:rsidRPr="00000000" w14:paraId="00000091">
      <w:pPr>
        <w:numPr>
          <w:ilvl w:val="0"/>
          <w:numId w:val="44"/>
        </w:numPr>
        <w:ind w:left="720" w:hanging="360"/>
        <w:rPr>
          <w:sz w:val="20"/>
          <w:szCs w:val="20"/>
        </w:rPr>
      </w:pPr>
      <w:r w:rsidDel="00000000" w:rsidR="00000000" w:rsidRPr="00000000">
        <w:rPr>
          <w:rFonts w:ascii="Calibri" w:cs="Calibri" w:eastAsia="Calibri" w:hAnsi="Calibri"/>
          <w:sz w:val="20"/>
          <w:szCs w:val="20"/>
          <w:rtl w:val="0"/>
        </w:rPr>
        <w:t xml:space="preserve">Providing statutory social work services under the Children Act 1989 and the Children and Social Work Act 2017; Working Together 2018; Keeping Children Safe in Education and all associated guidance and other relevant legal frameworks*, and for sharing the fact that a child has a social worker;</w:t>
      </w:r>
    </w:p>
    <w:p w:rsidR="00000000" w:rsidDel="00000000" w:rsidP="00000000" w:rsidRDefault="00000000" w:rsidRPr="00000000" w14:paraId="00000092">
      <w:pPr>
        <w:numPr>
          <w:ilvl w:val="0"/>
          <w:numId w:val="44"/>
        </w:numPr>
        <w:ind w:left="720" w:hanging="360"/>
        <w:rPr>
          <w:sz w:val="20"/>
          <w:szCs w:val="20"/>
        </w:rPr>
      </w:pPr>
      <w:r w:rsidDel="00000000" w:rsidR="00000000" w:rsidRPr="00000000">
        <w:rPr>
          <w:rFonts w:ascii="Calibri" w:cs="Calibri" w:eastAsia="Calibri" w:hAnsi="Calibri"/>
          <w:sz w:val="20"/>
          <w:szCs w:val="20"/>
          <w:rtl w:val="0"/>
        </w:rPr>
        <w:t xml:space="preserve">Dealing with allegations against members of staff (including support staff) and volunteers through the Local Authority Designated Officer (LADO);</w:t>
      </w:r>
    </w:p>
    <w:p w:rsidR="00000000" w:rsidDel="00000000" w:rsidP="00000000" w:rsidRDefault="00000000" w:rsidRPr="00000000" w14:paraId="00000093">
      <w:pPr>
        <w:numPr>
          <w:ilvl w:val="0"/>
          <w:numId w:val="44"/>
        </w:numPr>
        <w:ind w:left="720" w:hanging="360"/>
        <w:rPr>
          <w:sz w:val="20"/>
          <w:szCs w:val="20"/>
        </w:rPr>
      </w:pPr>
      <w:r w:rsidDel="00000000" w:rsidR="00000000" w:rsidRPr="00000000">
        <w:rPr>
          <w:rFonts w:ascii="Calibri" w:cs="Calibri" w:eastAsia="Calibri" w:hAnsi="Calibri"/>
          <w:sz w:val="20"/>
          <w:szCs w:val="20"/>
          <w:rtl w:val="0"/>
        </w:rPr>
        <w:t xml:space="preserve">Taking responsibility for those children who are not in education, including children who are known to be home educated;</w:t>
      </w:r>
    </w:p>
    <w:p w:rsidR="00000000" w:rsidDel="00000000" w:rsidP="00000000" w:rsidRDefault="00000000" w:rsidRPr="00000000" w14:paraId="0000009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5">
      <w:pPr>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Details of the South West Child Protection Procedures (SWCPP) for each of the respective local authorities </w:t>
      </w:r>
    </w:p>
    <w:p w:rsidR="00000000" w:rsidDel="00000000" w:rsidP="00000000" w:rsidRDefault="00000000" w:rsidRPr="00000000" w14:paraId="00000096">
      <w:pPr>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can be found on this website: </w:t>
      </w:r>
      <w:hyperlink r:id="rId10">
        <w:r w:rsidDel="00000000" w:rsidR="00000000" w:rsidRPr="00000000">
          <w:rPr>
            <w:rFonts w:ascii="Calibri" w:cs="Calibri" w:eastAsia="Calibri" w:hAnsi="Calibri"/>
            <w:b w:val="1"/>
            <w:bCs w:val="1"/>
            <w:color w:val="1155cc"/>
            <w:sz w:val="20"/>
            <w:szCs w:val="20"/>
            <w:u w:val="single"/>
            <w:rtl w:val="0"/>
          </w:rPr>
          <w:t xml:space="preserve">https://www.proceduresonline.com/swcpp/</w:t>
        </w:r>
      </w:hyperlink>
      <w:r w:rsidDel="00000000" w:rsidR="00000000" w:rsidRPr="00000000">
        <w:rPr>
          <w:rtl w:val="0"/>
        </w:rPr>
      </w:r>
    </w:p>
    <w:p w:rsidR="00000000" w:rsidDel="00000000" w:rsidP="00000000" w:rsidRDefault="00000000" w:rsidRPr="00000000" w14:paraId="0000009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8">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Bath and North East Somerset Community Safety &amp; Safeguarding Partnership – </w:t>
      </w:r>
      <w:hyperlink r:id="rId11">
        <w:r w:rsidDel="00000000" w:rsidR="00000000" w:rsidRPr="00000000">
          <w:rPr>
            <w:rFonts w:ascii="Calibri" w:cs="Calibri" w:eastAsia="Calibri" w:hAnsi="Calibri"/>
            <w:b w:val="1"/>
            <w:bCs w:val="1"/>
            <w:color w:val="0000ff"/>
            <w:sz w:val="20"/>
            <w:szCs w:val="20"/>
            <w:u w:val="single"/>
            <w:rtl w:val="0"/>
          </w:rPr>
          <w:t xml:space="preserve">https://bcssp.bathnes.gov.uk/</w:t>
        </w:r>
      </w:hyperlink>
      <w:r w:rsidDel="00000000" w:rsidR="00000000" w:rsidRPr="00000000">
        <w:rPr>
          <w:rFonts w:ascii="Calibri" w:cs="Calibri" w:eastAsia="Calibri" w:hAnsi="Calibri"/>
          <w:b w:val="1"/>
          <w:bCs w:val="1"/>
          <w:sz w:val="20"/>
          <w:szCs w:val="20"/>
          <w:rtl w:val="0"/>
        </w:rPr>
        <w:t xml:space="preserve"> </w:t>
      </w:r>
    </w:p>
    <w:p w:rsidR="00000000" w:rsidDel="00000000" w:rsidP="00000000" w:rsidRDefault="00000000" w:rsidRPr="00000000" w14:paraId="00000099">
      <w:pPr>
        <w:numPr>
          <w:ilvl w:val="0"/>
          <w:numId w:val="61"/>
        </w:numPr>
        <w:ind w:left="720" w:hanging="360"/>
        <w:rPr>
          <w:color w:val="222222"/>
          <w:sz w:val="20"/>
          <w:szCs w:val="20"/>
        </w:rPr>
      </w:pPr>
      <w:r w:rsidDel="00000000" w:rsidR="00000000" w:rsidRPr="00000000">
        <w:rPr>
          <w:rFonts w:ascii="Calibri" w:cs="Calibri" w:eastAsia="Calibri" w:hAnsi="Calibri"/>
          <w:color w:val="222222"/>
          <w:sz w:val="20"/>
          <w:szCs w:val="20"/>
          <w:rtl w:val="0"/>
        </w:rPr>
        <w:t xml:space="preserve">Office hours: </w:t>
      </w:r>
      <w:hyperlink r:id="rId12">
        <w:r w:rsidDel="00000000" w:rsidR="00000000" w:rsidRPr="00000000">
          <w:rPr>
            <w:rFonts w:ascii="Calibri" w:cs="Calibri" w:eastAsia="Calibri" w:hAnsi="Calibri"/>
            <w:color w:val="0b0c0c"/>
            <w:sz w:val="20"/>
            <w:szCs w:val="20"/>
            <w:u w:val="single"/>
            <w:rtl w:val="0"/>
          </w:rPr>
          <w:t xml:space="preserve">01225 39 61 11</w:t>
        </w:r>
      </w:hyperlink>
      <w:r w:rsidDel="00000000" w:rsidR="00000000" w:rsidRPr="00000000">
        <w:rPr>
          <w:rFonts w:ascii="Calibri" w:cs="Calibri" w:eastAsia="Calibri" w:hAnsi="Calibri"/>
          <w:color w:val="0b0c0c"/>
          <w:sz w:val="20"/>
          <w:szCs w:val="20"/>
          <w:rtl w:val="0"/>
        </w:rPr>
        <w:t xml:space="preserve"> or </w:t>
      </w:r>
      <w:hyperlink r:id="rId13">
        <w:r w:rsidDel="00000000" w:rsidR="00000000" w:rsidRPr="00000000">
          <w:rPr>
            <w:rFonts w:ascii="Calibri" w:cs="Calibri" w:eastAsia="Calibri" w:hAnsi="Calibri"/>
            <w:color w:val="0b0c0c"/>
            <w:sz w:val="20"/>
            <w:szCs w:val="20"/>
            <w:u w:val="single"/>
            <w:rtl w:val="0"/>
          </w:rPr>
          <w:t xml:space="preserve">01225 47 79 29</w:t>
        </w:r>
      </w:hyperlink>
      <w:r w:rsidDel="00000000" w:rsidR="00000000" w:rsidRPr="00000000">
        <w:rPr>
          <w:rFonts w:ascii="Calibri" w:cs="Calibri" w:eastAsia="Calibri" w:hAnsi="Calibri"/>
          <w:color w:val="222222"/>
          <w:sz w:val="20"/>
          <w:szCs w:val="20"/>
          <w:rtl w:val="0"/>
        </w:rPr>
        <w:t xml:space="preserve">  </w:t>
      </w:r>
    </w:p>
    <w:p w:rsidR="00000000" w:rsidDel="00000000" w:rsidP="00000000" w:rsidRDefault="00000000" w:rsidRPr="00000000" w14:paraId="0000009A">
      <w:pPr>
        <w:numPr>
          <w:ilvl w:val="0"/>
          <w:numId w:val="65"/>
        </w:numPr>
        <w:shd w:fill="ffffff" w:val="clear"/>
        <w:ind w:left="720" w:hanging="360"/>
        <w:rPr>
          <w:color w:val="222222"/>
          <w:sz w:val="20"/>
          <w:szCs w:val="20"/>
        </w:rPr>
      </w:pPr>
      <w:r w:rsidDel="00000000" w:rsidR="00000000" w:rsidRPr="00000000">
        <w:rPr>
          <w:rFonts w:ascii="Calibri" w:cs="Calibri" w:eastAsia="Calibri" w:hAnsi="Calibri"/>
          <w:color w:val="222222"/>
          <w:sz w:val="20"/>
          <w:szCs w:val="20"/>
          <w:rtl w:val="0"/>
        </w:rPr>
        <w:t xml:space="preserve">Out of hours: </w:t>
      </w:r>
      <w:hyperlink r:id="rId14">
        <w:r w:rsidDel="00000000" w:rsidR="00000000" w:rsidRPr="00000000">
          <w:rPr>
            <w:rFonts w:ascii="Calibri" w:cs="Calibri" w:eastAsia="Calibri" w:hAnsi="Calibri"/>
            <w:color w:val="0b0c0c"/>
            <w:sz w:val="20"/>
            <w:szCs w:val="20"/>
            <w:u w:val="single"/>
            <w:rtl w:val="0"/>
          </w:rPr>
          <w:t xml:space="preserve">01454 61 51 65</w:t>
        </w:r>
      </w:hyperlink>
      <w:r w:rsidDel="00000000" w:rsidR="00000000" w:rsidRPr="00000000">
        <w:rPr>
          <w:rtl w:val="0"/>
        </w:rPr>
      </w:r>
    </w:p>
    <w:p w:rsidR="00000000" w:rsidDel="00000000" w:rsidP="00000000" w:rsidRDefault="00000000" w:rsidRPr="00000000" w14:paraId="0000009B">
      <w:pPr>
        <w:numPr>
          <w:ilvl w:val="0"/>
          <w:numId w:val="65"/>
        </w:numPr>
        <w:shd w:fill="ffffff" w:val="clear"/>
        <w:ind w:left="720" w:hanging="360"/>
        <w:rPr>
          <w:color w:val="222222"/>
          <w:sz w:val="20"/>
          <w:szCs w:val="20"/>
        </w:rPr>
      </w:pPr>
      <w:r w:rsidDel="00000000" w:rsidR="00000000" w:rsidRPr="00000000">
        <w:rPr>
          <w:rFonts w:ascii="Calibri" w:cs="Calibri" w:eastAsia="Calibri" w:hAnsi="Calibri"/>
          <w:sz w:val="20"/>
          <w:szCs w:val="20"/>
          <w:rtl w:val="0"/>
        </w:rPr>
        <w:t xml:space="preserve">Procedures:</w:t>
      </w:r>
      <w:r w:rsidDel="00000000" w:rsidR="00000000" w:rsidRPr="00000000">
        <w:rPr>
          <w:rtl w:val="0"/>
        </w:rPr>
        <w:t xml:space="preserve"> </w:t>
      </w:r>
      <w:hyperlink r:id="rId15">
        <w:r w:rsidDel="00000000" w:rsidR="00000000" w:rsidRPr="00000000">
          <w:rPr>
            <w:rFonts w:ascii="Calibri" w:cs="Calibri" w:eastAsia="Calibri" w:hAnsi="Calibri"/>
            <w:color w:val="0000ff"/>
            <w:sz w:val="20"/>
            <w:szCs w:val="20"/>
            <w:u w:val="single"/>
            <w:rtl w:val="0"/>
          </w:rPr>
          <w:t xml:space="preserve">https://bcssp.bathnes.gov.uk/professional-working-guidance-policies-procedures</w:t>
        </w:r>
      </w:hyperlink>
      <w:r w:rsidDel="00000000" w:rsidR="00000000" w:rsidRPr="00000000">
        <w:rPr>
          <w:rFonts w:ascii="Calibri" w:cs="Calibri" w:eastAsia="Calibri" w:hAnsi="Calibri"/>
          <w:color w:val="222222"/>
          <w:sz w:val="20"/>
          <w:szCs w:val="20"/>
          <w:rtl w:val="0"/>
        </w:rPr>
        <w:t xml:space="preserve"> </w:t>
      </w:r>
    </w:p>
    <w:p w:rsidR="00000000" w:rsidDel="00000000" w:rsidP="00000000" w:rsidRDefault="00000000" w:rsidRPr="00000000" w14:paraId="0000009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9D">
      <w:pPr>
        <w:rPr>
          <w:rFonts w:ascii="Calibri" w:cs="Calibri" w:eastAsia="Calibri" w:hAnsi="Calibri"/>
          <w:b w:val="1"/>
          <w:bCs w:val="1"/>
          <w:color w:val="0070c0"/>
          <w:sz w:val="20"/>
          <w:szCs w:val="20"/>
        </w:rPr>
      </w:pPr>
      <w:r w:rsidDel="00000000" w:rsidR="00000000" w:rsidRPr="00000000">
        <w:rPr>
          <w:rFonts w:ascii="Calibri" w:cs="Calibri" w:eastAsia="Calibri" w:hAnsi="Calibri"/>
          <w:b w:val="1"/>
          <w:bCs w:val="1"/>
          <w:sz w:val="20"/>
          <w:szCs w:val="20"/>
          <w:rtl w:val="0"/>
        </w:rPr>
        <w:t xml:space="preserve">Bristol Safeguarding - </w:t>
      </w:r>
      <w:hyperlink r:id="rId16">
        <w:r w:rsidDel="00000000" w:rsidR="00000000" w:rsidRPr="00000000">
          <w:rPr>
            <w:rFonts w:ascii="Calibri" w:cs="Calibri" w:eastAsia="Calibri" w:hAnsi="Calibri"/>
            <w:b w:val="1"/>
            <w:bCs w:val="1"/>
            <w:color w:val="1155cc"/>
            <w:sz w:val="20"/>
            <w:szCs w:val="20"/>
            <w:u w:val="single"/>
            <w:rtl w:val="0"/>
          </w:rPr>
          <w:t xml:space="preserve">https://bristolsafeguarding.org/contact-us/</w:t>
        </w:r>
      </w:hyperlink>
      <w:r w:rsidDel="00000000" w:rsidR="00000000" w:rsidRPr="00000000">
        <w:rPr>
          <w:rtl w:val="0"/>
        </w:rPr>
      </w:r>
    </w:p>
    <w:p w:rsidR="00000000" w:rsidDel="00000000" w:rsidP="00000000" w:rsidRDefault="00000000" w:rsidRPr="00000000" w14:paraId="0000009E">
      <w:pPr>
        <w:numPr>
          <w:ilvl w:val="0"/>
          <w:numId w:val="57"/>
        </w:numPr>
        <w:ind w:left="720" w:hanging="360"/>
        <w:rPr>
          <w:sz w:val="20"/>
          <w:szCs w:val="20"/>
        </w:rPr>
      </w:pPr>
      <w:r w:rsidDel="00000000" w:rsidR="00000000" w:rsidRPr="00000000">
        <w:rPr>
          <w:rFonts w:ascii="Calibri" w:cs="Calibri" w:eastAsia="Calibri" w:hAnsi="Calibri"/>
          <w:sz w:val="20"/>
          <w:szCs w:val="20"/>
          <w:rtl w:val="0"/>
        </w:rPr>
        <w:t xml:space="preserve">First response: </w:t>
      </w:r>
      <w:r w:rsidDel="00000000" w:rsidR="00000000" w:rsidRPr="00000000">
        <w:rPr>
          <w:rFonts w:ascii="Calibri" w:cs="Calibri" w:eastAsia="Calibri" w:hAnsi="Calibri"/>
          <w:color w:val="333333"/>
          <w:sz w:val="20"/>
          <w:szCs w:val="20"/>
          <w:rtl w:val="0"/>
        </w:rPr>
        <w:t xml:space="preserve">0117 903 6444</w:t>
      </w:r>
      <w:r w:rsidDel="00000000" w:rsidR="00000000" w:rsidRPr="00000000">
        <w:rPr>
          <w:rtl w:val="0"/>
        </w:rPr>
      </w:r>
    </w:p>
    <w:p w:rsidR="00000000" w:rsidDel="00000000" w:rsidP="00000000" w:rsidRDefault="00000000" w:rsidRPr="00000000" w14:paraId="0000009F">
      <w:pPr>
        <w:numPr>
          <w:ilvl w:val="0"/>
          <w:numId w:val="57"/>
        </w:numPr>
        <w:ind w:left="720" w:hanging="360"/>
        <w:rPr>
          <w:sz w:val="20"/>
          <w:szCs w:val="20"/>
        </w:rPr>
      </w:pPr>
      <w:r w:rsidDel="00000000" w:rsidR="00000000" w:rsidRPr="00000000">
        <w:rPr>
          <w:rFonts w:ascii="Calibri" w:cs="Calibri" w:eastAsia="Calibri" w:hAnsi="Calibri"/>
          <w:sz w:val="20"/>
          <w:szCs w:val="20"/>
          <w:rtl w:val="0"/>
        </w:rPr>
        <w:t xml:space="preserve">Reporting concerns: </w:t>
      </w:r>
      <w:hyperlink r:id="rId17">
        <w:r w:rsidDel="00000000" w:rsidR="00000000" w:rsidRPr="00000000">
          <w:rPr>
            <w:rFonts w:ascii="Calibri" w:cs="Calibri" w:eastAsia="Calibri" w:hAnsi="Calibri"/>
            <w:color w:val="1155cc"/>
            <w:sz w:val="20"/>
            <w:szCs w:val="20"/>
            <w:u w:val="single"/>
            <w:rtl w:val="0"/>
          </w:rPr>
          <w:t xml:space="preserve">https://www.bristol.gov.uk/residents/social-care-and-health/children-and-families/concerns-about-a-child</w:t>
        </w:r>
      </w:hyperlink>
      <w:r w:rsidDel="00000000" w:rsidR="00000000" w:rsidRPr="00000000">
        <w:rPr>
          <w:rtl w:val="0"/>
        </w:rPr>
      </w:r>
    </w:p>
    <w:p w:rsidR="00000000" w:rsidDel="00000000" w:rsidP="00000000" w:rsidRDefault="00000000" w:rsidRPr="00000000" w14:paraId="000000A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1">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Gloucestershire Safeguarding – </w:t>
      </w:r>
      <w:hyperlink r:id="rId18">
        <w:r w:rsidDel="00000000" w:rsidR="00000000" w:rsidRPr="00000000">
          <w:rPr>
            <w:rFonts w:ascii="Calibri" w:cs="Calibri" w:eastAsia="Calibri" w:hAnsi="Calibri"/>
            <w:b w:val="1"/>
            <w:bCs w:val="1"/>
            <w:sz w:val="20"/>
            <w:szCs w:val="20"/>
            <w:u w:val="single"/>
            <w:rtl w:val="0"/>
          </w:rPr>
          <w:t xml:space="preserve"> </w:t>
        </w:r>
      </w:hyperlink>
      <w:hyperlink r:id="rId19">
        <w:r w:rsidDel="00000000" w:rsidR="00000000" w:rsidRPr="00000000">
          <w:rPr>
            <w:rFonts w:ascii="Calibri" w:cs="Calibri" w:eastAsia="Calibri" w:hAnsi="Calibri"/>
            <w:b w:val="1"/>
            <w:bCs w:val="1"/>
            <w:color w:val="1155cc"/>
            <w:sz w:val="20"/>
            <w:szCs w:val="20"/>
            <w:u w:val="single"/>
            <w:rtl w:val="0"/>
          </w:rPr>
          <w:t xml:space="preserve">https://www.gloucestershire.gov.uk/gscp/</w:t>
        </w:r>
      </w:hyperlink>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0A2">
      <w:pPr>
        <w:numPr>
          <w:ilvl w:val="0"/>
          <w:numId w:val="46"/>
        </w:numPr>
        <w:ind w:left="720" w:hanging="360"/>
        <w:rPr>
          <w:sz w:val="20"/>
          <w:szCs w:val="20"/>
        </w:rPr>
      </w:pPr>
      <w:r w:rsidDel="00000000" w:rsidR="00000000" w:rsidRPr="00000000">
        <w:rPr>
          <w:rFonts w:ascii="Calibri" w:cs="Calibri" w:eastAsia="Calibri" w:hAnsi="Calibri"/>
          <w:sz w:val="20"/>
          <w:szCs w:val="20"/>
          <w:rtl w:val="0"/>
        </w:rPr>
        <w:t xml:space="preserve">Urgent concerns: 01452 426565</w:t>
      </w:r>
    </w:p>
    <w:p w:rsidR="00000000" w:rsidDel="00000000" w:rsidP="00000000" w:rsidRDefault="00000000" w:rsidRPr="00000000" w14:paraId="000000A3">
      <w:pPr>
        <w:numPr>
          <w:ilvl w:val="0"/>
          <w:numId w:val="46"/>
        </w:numPr>
        <w:ind w:left="720" w:hanging="360"/>
        <w:rPr>
          <w:sz w:val="20"/>
          <w:szCs w:val="20"/>
        </w:rPr>
      </w:pPr>
      <w:r w:rsidDel="00000000" w:rsidR="00000000" w:rsidRPr="00000000">
        <w:rPr>
          <w:rFonts w:ascii="Calibri" w:cs="Calibri" w:eastAsia="Calibri" w:hAnsi="Calibri"/>
          <w:sz w:val="20"/>
          <w:szCs w:val="20"/>
          <w:rtl w:val="0"/>
        </w:rPr>
        <w:t xml:space="preserve">Gloucestershire Safeguarding Education Partnership (GSEP): </w:t>
      </w:r>
    </w:p>
    <w:p w:rsidR="00000000" w:rsidDel="00000000" w:rsidP="00000000" w:rsidRDefault="00000000" w:rsidRPr="00000000" w14:paraId="000000A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5">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South Gloucestershire Safeguarding - </w:t>
      </w:r>
      <w:hyperlink r:id="rId20">
        <w:r w:rsidDel="00000000" w:rsidR="00000000" w:rsidRPr="00000000">
          <w:rPr>
            <w:rFonts w:ascii="Calibri" w:cs="Calibri" w:eastAsia="Calibri" w:hAnsi="Calibri"/>
            <w:b w:val="1"/>
            <w:bCs w:val="1"/>
            <w:color w:val="1155cc"/>
            <w:sz w:val="20"/>
            <w:szCs w:val="20"/>
            <w:u w:val="single"/>
            <w:rtl w:val="0"/>
          </w:rPr>
          <w:t xml:space="preserve">https://swcpp-southglos.trixonline.co.uk/</w:t>
        </w:r>
      </w:hyperlink>
      <w:r w:rsidDel="00000000" w:rsidR="00000000" w:rsidRPr="00000000">
        <w:rPr>
          <w:rtl w:val="0"/>
        </w:rPr>
      </w:r>
    </w:p>
    <w:p w:rsidR="00000000" w:rsidDel="00000000" w:rsidP="00000000" w:rsidRDefault="00000000" w:rsidRPr="00000000" w14:paraId="000000A6">
      <w:pPr>
        <w:numPr>
          <w:ilvl w:val="0"/>
          <w:numId w:val="54"/>
        </w:numPr>
        <w:ind w:left="709" w:hanging="283"/>
        <w:rPr>
          <w:sz w:val="20"/>
          <w:szCs w:val="20"/>
        </w:rPr>
      </w:pPr>
      <w:r w:rsidDel="00000000" w:rsidR="00000000" w:rsidRPr="00000000">
        <w:rPr>
          <w:rFonts w:ascii="Calibri" w:cs="Calibri" w:eastAsia="Calibri" w:hAnsi="Calibri"/>
          <w:sz w:val="20"/>
          <w:szCs w:val="20"/>
          <w:rtl w:val="0"/>
        </w:rPr>
        <w:t xml:space="preserve">Office hours: 01454 866000 ‐ Monday to Thursday 9am ‐ 5pm, Friday 9am ‐ 4.30pm</w:t>
      </w:r>
    </w:p>
    <w:p w:rsidR="00000000" w:rsidDel="00000000" w:rsidP="00000000" w:rsidRDefault="00000000" w:rsidRPr="00000000" w14:paraId="000000A7">
      <w:pPr>
        <w:numPr>
          <w:ilvl w:val="0"/>
          <w:numId w:val="54"/>
        </w:numPr>
        <w:ind w:left="709" w:hanging="283"/>
        <w:rPr>
          <w:sz w:val="20"/>
          <w:szCs w:val="20"/>
        </w:rPr>
      </w:pPr>
      <w:r w:rsidDel="00000000" w:rsidR="00000000" w:rsidRPr="00000000">
        <w:rPr>
          <w:rFonts w:ascii="Calibri" w:cs="Calibri" w:eastAsia="Calibri" w:hAnsi="Calibri"/>
          <w:sz w:val="20"/>
          <w:szCs w:val="20"/>
          <w:rtl w:val="0"/>
        </w:rPr>
        <w:t xml:space="preserve">Out of hours &amp; weekends: 01454 615165</w:t>
      </w:r>
    </w:p>
    <w:p w:rsidR="00000000" w:rsidDel="00000000" w:rsidP="00000000" w:rsidRDefault="00000000" w:rsidRPr="00000000" w14:paraId="000000A8">
      <w:pPr>
        <w:ind w:left="1146"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9">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North Somerset Safeguarding – </w:t>
      </w:r>
      <w:hyperlink r:id="rId21">
        <w:r w:rsidDel="00000000" w:rsidR="00000000" w:rsidRPr="00000000">
          <w:rPr>
            <w:rFonts w:ascii="Calibri" w:cs="Calibri" w:eastAsia="Calibri" w:hAnsi="Calibri"/>
            <w:b w:val="1"/>
            <w:bCs w:val="1"/>
            <w:color w:val="1155cc"/>
            <w:sz w:val="20"/>
            <w:szCs w:val="20"/>
            <w:u w:val="single"/>
            <w:rtl w:val="0"/>
          </w:rPr>
          <w:t xml:space="preserve">https://swcpp-northsomerset.trixonline.co.uk/</w:t>
        </w:r>
      </w:hyperlink>
      <w:r w:rsidDel="00000000" w:rsidR="00000000" w:rsidRPr="00000000">
        <w:rPr>
          <w:rFonts w:ascii="Calibri" w:cs="Calibri" w:eastAsia="Calibri" w:hAnsi="Calibri"/>
          <w:b w:val="1"/>
          <w:bCs w:val="1"/>
          <w:sz w:val="20"/>
          <w:szCs w:val="20"/>
          <w:rtl w:val="0"/>
        </w:rPr>
        <w:t xml:space="preserve"> </w:t>
      </w:r>
    </w:p>
    <w:p w:rsidR="00000000" w:rsidDel="00000000" w:rsidP="00000000" w:rsidRDefault="00000000" w:rsidRPr="00000000" w14:paraId="000000AA">
      <w:pPr>
        <w:numPr>
          <w:ilvl w:val="0"/>
          <w:numId w:val="57"/>
        </w:numPr>
        <w:ind w:left="720" w:hanging="360"/>
        <w:rPr>
          <w:sz w:val="20"/>
          <w:szCs w:val="20"/>
        </w:rPr>
      </w:pPr>
      <w:r w:rsidDel="00000000" w:rsidR="00000000" w:rsidRPr="00000000">
        <w:rPr>
          <w:rFonts w:ascii="Calibri" w:cs="Calibri" w:eastAsia="Calibri" w:hAnsi="Calibri"/>
          <w:sz w:val="20"/>
          <w:szCs w:val="20"/>
          <w:rtl w:val="0"/>
        </w:rPr>
        <w:t xml:space="preserve">Office hours: 01275 888 808</w:t>
      </w:r>
    </w:p>
    <w:p w:rsidR="00000000" w:rsidDel="00000000" w:rsidP="00000000" w:rsidRDefault="00000000" w:rsidRPr="00000000" w14:paraId="000000AB">
      <w:pPr>
        <w:numPr>
          <w:ilvl w:val="0"/>
          <w:numId w:val="57"/>
        </w:numPr>
        <w:ind w:left="720" w:hanging="360"/>
        <w:rPr>
          <w:sz w:val="20"/>
          <w:szCs w:val="20"/>
        </w:rPr>
      </w:pPr>
      <w:r w:rsidDel="00000000" w:rsidR="00000000" w:rsidRPr="00000000">
        <w:rPr>
          <w:rFonts w:ascii="Calibri" w:cs="Calibri" w:eastAsia="Calibri" w:hAnsi="Calibri"/>
          <w:sz w:val="20"/>
          <w:szCs w:val="20"/>
          <w:rtl w:val="0"/>
        </w:rPr>
        <w:t xml:space="preserve">Out of hours and weekends: 01454 615 165</w:t>
      </w:r>
    </w:p>
    <w:p w:rsidR="00000000" w:rsidDel="00000000" w:rsidP="00000000" w:rsidRDefault="00000000" w:rsidRPr="00000000" w14:paraId="000000AC">
      <w:pPr>
        <w:rPr>
          <w:rFonts w:ascii="Calibri" w:cs="Calibri" w:eastAsia="Calibri" w:hAnsi="Calibri"/>
          <w:color w:val="0000ff"/>
          <w:sz w:val="20"/>
          <w:szCs w:val="20"/>
        </w:rPr>
      </w:pPr>
      <w:r w:rsidDel="00000000" w:rsidR="00000000" w:rsidRPr="00000000">
        <w:rPr>
          <w:rtl w:val="0"/>
        </w:rPr>
      </w:r>
    </w:p>
    <w:p w:rsidR="00000000" w:rsidDel="00000000" w:rsidP="00000000" w:rsidRDefault="00000000" w:rsidRPr="00000000" w14:paraId="000000AD">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Somerset Safeguarding Children Partnership - </w:t>
      </w:r>
      <w:hyperlink r:id="rId22">
        <w:r w:rsidDel="00000000" w:rsidR="00000000" w:rsidRPr="00000000">
          <w:rPr>
            <w:rFonts w:ascii="Calibri" w:cs="Calibri" w:eastAsia="Calibri" w:hAnsi="Calibri"/>
            <w:color w:val="1155cc"/>
            <w:sz w:val="20"/>
            <w:szCs w:val="20"/>
            <w:u w:val="single"/>
            <w:rtl w:val="0"/>
          </w:rPr>
          <w:t xml:space="preserve">https://swcpp-somerset.trixonline.co.uk/</w:t>
        </w:r>
      </w:hyperlink>
      <w:r w:rsidDel="00000000" w:rsidR="00000000" w:rsidRPr="00000000">
        <w:rPr>
          <w:rtl w:val="0"/>
        </w:rPr>
      </w:r>
    </w:p>
    <w:p w:rsidR="00000000" w:rsidDel="00000000" w:rsidP="00000000" w:rsidRDefault="00000000" w:rsidRPr="00000000" w14:paraId="000000AE">
      <w:pPr>
        <w:numPr>
          <w:ilvl w:val="0"/>
          <w:numId w:val="35"/>
        </w:numPr>
        <w:ind w:left="765" w:hanging="360"/>
        <w:rPr/>
      </w:pPr>
      <w:r w:rsidDel="00000000" w:rsidR="00000000" w:rsidRPr="00000000">
        <w:rPr>
          <w:rFonts w:ascii="Calibri" w:cs="Calibri" w:eastAsia="Calibri" w:hAnsi="Calibri"/>
          <w:sz w:val="20"/>
          <w:szCs w:val="20"/>
          <w:rtl w:val="0"/>
        </w:rPr>
        <w:t xml:space="preserve">Early Help Advice Hub on </w:t>
      </w:r>
      <w:hyperlink r:id="rId23">
        <w:r w:rsidDel="00000000" w:rsidR="00000000" w:rsidRPr="00000000">
          <w:rPr>
            <w:rFonts w:ascii="Calibri" w:cs="Calibri" w:eastAsia="Calibri" w:hAnsi="Calibri"/>
            <w:sz w:val="20"/>
            <w:szCs w:val="20"/>
            <w:rtl w:val="0"/>
          </w:rPr>
          <w:t xml:space="preserve">01823 355803</w:t>
        </w:r>
      </w:hyperlink>
      <w:r w:rsidDel="00000000" w:rsidR="00000000" w:rsidRPr="00000000">
        <w:rPr>
          <w:rtl w:val="0"/>
        </w:rPr>
      </w:r>
    </w:p>
    <w:p w:rsidR="00000000" w:rsidDel="00000000" w:rsidP="00000000" w:rsidRDefault="00000000" w:rsidRPr="00000000" w14:paraId="000000AF">
      <w:pPr>
        <w:numPr>
          <w:ilvl w:val="0"/>
          <w:numId w:val="35"/>
        </w:numPr>
        <w:ind w:left="765" w:hanging="360"/>
        <w:rPr/>
      </w:pPr>
      <w:r w:rsidDel="00000000" w:rsidR="00000000" w:rsidRPr="00000000">
        <w:rPr>
          <w:rFonts w:ascii="Calibri" w:cs="Calibri" w:eastAsia="Calibri" w:hAnsi="Calibri"/>
          <w:sz w:val="20"/>
          <w:szCs w:val="20"/>
          <w:rtl w:val="0"/>
        </w:rPr>
        <w:t xml:space="preserve">Children's Social Care on </w:t>
      </w:r>
      <w:hyperlink r:id="rId24">
        <w:r w:rsidDel="00000000" w:rsidR="00000000" w:rsidRPr="00000000">
          <w:rPr>
            <w:rFonts w:ascii="Calibri" w:cs="Calibri" w:eastAsia="Calibri" w:hAnsi="Calibri"/>
            <w:sz w:val="20"/>
            <w:szCs w:val="20"/>
            <w:rtl w:val="0"/>
          </w:rPr>
          <w:t xml:space="preserve">0300 123 2224</w:t>
        </w:r>
      </w:hyperlink>
      <w:r w:rsidDel="00000000" w:rsidR="00000000" w:rsidRPr="00000000">
        <w:rPr>
          <w:rtl w:val="0"/>
        </w:rPr>
      </w:r>
    </w:p>
    <w:p w:rsidR="00000000" w:rsidDel="00000000" w:rsidP="00000000" w:rsidRDefault="00000000" w:rsidRPr="00000000" w14:paraId="000000B0">
      <w:pPr>
        <w:numPr>
          <w:ilvl w:val="0"/>
          <w:numId w:val="35"/>
        </w:numPr>
        <w:ind w:left="765" w:hanging="360"/>
        <w:rPr/>
      </w:pPr>
      <w:r w:rsidDel="00000000" w:rsidR="00000000" w:rsidRPr="00000000">
        <w:rPr>
          <w:rFonts w:ascii="Calibri" w:cs="Calibri" w:eastAsia="Calibri" w:hAnsi="Calibri"/>
          <w:sz w:val="20"/>
          <w:szCs w:val="20"/>
          <w:rtl w:val="0"/>
        </w:rPr>
        <w:t xml:space="preserve">Consultation line for DSLs and GPs on </w:t>
      </w:r>
      <w:hyperlink r:id="rId25">
        <w:r w:rsidDel="00000000" w:rsidR="00000000" w:rsidRPr="00000000">
          <w:rPr>
            <w:rFonts w:ascii="Calibri" w:cs="Calibri" w:eastAsia="Calibri" w:hAnsi="Calibri"/>
            <w:sz w:val="20"/>
            <w:szCs w:val="20"/>
            <w:rtl w:val="0"/>
          </w:rPr>
          <w:t xml:space="preserve">0300 123 3078</w:t>
        </w:r>
      </w:hyperlink>
      <w:r w:rsidDel="00000000" w:rsidR="00000000" w:rsidRPr="00000000">
        <w:rPr>
          <w:rtl w:val="0"/>
        </w:rPr>
      </w:r>
    </w:p>
    <w:p w:rsidR="00000000" w:rsidDel="00000000" w:rsidP="00000000" w:rsidRDefault="00000000" w:rsidRPr="00000000" w14:paraId="000000B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2">
      <w:pPr>
        <w:rPr>
          <w:rFonts w:ascii="Calibri" w:cs="Calibri" w:eastAsia="Calibri" w:hAnsi="Calibri"/>
          <w:b w:val="1"/>
          <w:bCs w:val="1"/>
          <w:sz w:val="20"/>
          <w:szCs w:val="20"/>
          <w:u w:val="single"/>
        </w:rPr>
      </w:pPr>
      <w:r w:rsidDel="00000000" w:rsidR="00000000" w:rsidRPr="00000000">
        <w:rPr>
          <w:rFonts w:ascii="Calibri" w:cs="Calibri" w:eastAsia="Calibri" w:hAnsi="Calibri"/>
          <w:b w:val="1"/>
          <w:bCs w:val="1"/>
          <w:sz w:val="20"/>
          <w:szCs w:val="20"/>
          <w:rtl w:val="0"/>
        </w:rPr>
        <w:t xml:space="preserve">Wiltshire Safeguarding –</w:t>
      </w:r>
      <w:r w:rsidDel="00000000" w:rsidR="00000000" w:rsidRPr="00000000">
        <w:rPr>
          <w:rFonts w:ascii="Calibri" w:cs="Calibri" w:eastAsia="Calibri" w:hAnsi="Calibri"/>
          <w:b w:val="1"/>
          <w:bCs w:val="1"/>
          <w:sz w:val="20"/>
          <w:szCs w:val="20"/>
          <w:u w:val="single"/>
          <w:rtl w:val="0"/>
        </w:rPr>
        <w:t xml:space="preserve"> </w:t>
      </w:r>
      <w:hyperlink r:id="rId26">
        <w:r w:rsidDel="00000000" w:rsidR="00000000" w:rsidRPr="00000000">
          <w:rPr>
            <w:rFonts w:ascii="Calibri" w:cs="Calibri" w:eastAsia="Calibri" w:hAnsi="Calibri"/>
            <w:b w:val="1"/>
            <w:bCs w:val="1"/>
            <w:color w:val="1155cc"/>
            <w:sz w:val="20"/>
            <w:szCs w:val="20"/>
            <w:u w:val="single"/>
            <w:rtl w:val="0"/>
          </w:rPr>
          <w:t xml:space="preserve">https://swcpp-wiltshire.trixonline.co.uk/</w:t>
        </w:r>
      </w:hyperlink>
      <w:r w:rsidDel="00000000" w:rsidR="00000000" w:rsidRPr="00000000">
        <w:rPr>
          <w:rFonts w:ascii="Calibri" w:cs="Calibri" w:eastAsia="Calibri" w:hAnsi="Calibri"/>
          <w:b w:val="1"/>
          <w:bCs w:val="1"/>
          <w:sz w:val="20"/>
          <w:szCs w:val="20"/>
          <w:u w:val="single"/>
          <w:rtl w:val="0"/>
        </w:rPr>
        <w:t xml:space="preserve"> </w:t>
      </w:r>
    </w:p>
    <w:p w:rsidR="00000000" w:rsidDel="00000000" w:rsidP="00000000" w:rsidRDefault="00000000" w:rsidRPr="00000000" w14:paraId="000000B3">
      <w:pPr>
        <w:numPr>
          <w:ilvl w:val="0"/>
          <w:numId w:val="16"/>
        </w:numPr>
        <w:ind w:left="714" w:hanging="357"/>
        <w:rPr>
          <w:sz w:val="20"/>
          <w:szCs w:val="20"/>
        </w:rPr>
      </w:pPr>
      <w:r w:rsidDel="00000000" w:rsidR="00000000" w:rsidRPr="00000000">
        <w:rPr>
          <w:rFonts w:ascii="Calibri" w:cs="Calibri" w:eastAsia="Calibri" w:hAnsi="Calibri"/>
          <w:sz w:val="20"/>
          <w:szCs w:val="20"/>
          <w:rtl w:val="0"/>
        </w:rPr>
        <w:t xml:space="preserve">Office hours: 0300 4560108</w:t>
      </w:r>
    </w:p>
    <w:p w:rsidR="00000000" w:rsidDel="00000000" w:rsidP="00000000" w:rsidRDefault="00000000" w:rsidRPr="00000000" w14:paraId="000000B4">
      <w:pPr>
        <w:numPr>
          <w:ilvl w:val="0"/>
          <w:numId w:val="16"/>
        </w:numPr>
        <w:ind w:left="714" w:hanging="357"/>
        <w:rPr>
          <w:sz w:val="20"/>
          <w:szCs w:val="20"/>
        </w:rPr>
      </w:pPr>
      <w:r w:rsidDel="00000000" w:rsidR="00000000" w:rsidRPr="00000000">
        <w:rPr>
          <w:rFonts w:ascii="Calibri" w:cs="Calibri" w:eastAsia="Calibri" w:hAnsi="Calibri"/>
          <w:sz w:val="20"/>
          <w:szCs w:val="20"/>
          <w:rtl w:val="0"/>
        </w:rPr>
        <w:t xml:space="preserve">Out of hours: </w:t>
      </w:r>
      <w:r w:rsidDel="00000000" w:rsidR="00000000" w:rsidRPr="00000000">
        <w:rPr>
          <w:rFonts w:ascii="Calibri" w:cs="Calibri" w:eastAsia="Calibri" w:hAnsi="Calibri"/>
          <w:color w:val="333333"/>
          <w:sz w:val="20"/>
          <w:szCs w:val="20"/>
          <w:rtl w:val="0"/>
        </w:rPr>
        <w:t xml:space="preserve">0300 456 0100 (5.30pm - 9.00am)</w:t>
      </w:r>
      <w:r w:rsidDel="00000000" w:rsidR="00000000" w:rsidRPr="00000000">
        <w:rPr>
          <w:rtl w:val="0"/>
        </w:rPr>
      </w:r>
    </w:p>
    <w:p w:rsidR="00000000" w:rsidDel="00000000" w:rsidP="00000000" w:rsidRDefault="00000000" w:rsidRPr="00000000" w14:paraId="000000B5">
      <w:pPr>
        <w:ind w:hanging="36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6">
      <w:pPr>
        <w:ind w:hanging="36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        Gloucestershire Safeguarding </w:t>
      </w:r>
    </w:p>
    <w:p w:rsidR="00000000" w:rsidDel="00000000" w:rsidP="00000000" w:rsidRDefault="00000000" w:rsidRPr="00000000" w14:paraId="000000B7">
      <w:pPr>
        <w:numPr>
          <w:ilvl w:val="0"/>
          <w:numId w:val="31"/>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Reporting concerns </w:t>
      </w:r>
      <w:r w:rsidDel="00000000" w:rsidR="00000000" w:rsidRPr="00000000">
        <w:rPr>
          <w:rFonts w:ascii="Calibri" w:cs="Calibri" w:eastAsia="Calibri" w:hAnsi="Calibri"/>
          <w:sz w:val="20"/>
          <w:szCs w:val="20"/>
          <w:rtl w:val="0"/>
        </w:rPr>
        <w:t xml:space="preserve"> </w:t>
      </w:r>
      <w:hyperlink r:id="rId27">
        <w:r w:rsidDel="00000000" w:rsidR="00000000" w:rsidRPr="00000000">
          <w:rPr>
            <w:rFonts w:ascii="Calibri" w:cs="Calibri" w:eastAsia="Calibri" w:hAnsi="Calibri"/>
            <w:color w:val="1155cc"/>
            <w:sz w:val="20"/>
            <w:szCs w:val="20"/>
            <w:u w:val="single"/>
            <w:rtl w:val="0"/>
          </w:rPr>
          <w:t xml:space="preserve">https://www.gloucestershire.gov.uk/health-and-social-care/children-young-people-and-families/report-a-child-at-risk/</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B8">
      <w:pPr>
        <w:numPr>
          <w:ilvl w:val="0"/>
          <w:numId w:val="31"/>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Out of hours - 01452 614194</w:t>
      </w:r>
    </w:p>
    <w:p w:rsidR="00000000" w:rsidDel="00000000" w:rsidP="00000000" w:rsidRDefault="00000000" w:rsidRPr="00000000" w14:paraId="000000B9">
      <w:pPr>
        <w:ind w:hanging="36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A">
      <w:pPr>
        <w:ind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bCs w:val="1"/>
          <w:sz w:val="20"/>
          <w:szCs w:val="20"/>
          <w:rtl w:val="0"/>
        </w:rPr>
        <w:t xml:space="preserve"> Dorset Safeguarding</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BB">
      <w:pPr>
        <w:numPr>
          <w:ilvl w:val="0"/>
          <w:numId w:val="8"/>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Reporting concerns - </w:t>
      </w:r>
      <w:hyperlink r:id="rId28">
        <w:r w:rsidDel="00000000" w:rsidR="00000000" w:rsidRPr="00000000">
          <w:rPr>
            <w:rFonts w:ascii="Calibri" w:cs="Calibri" w:eastAsia="Calibri" w:hAnsi="Calibri"/>
            <w:color w:val="1155cc"/>
            <w:sz w:val="20"/>
            <w:szCs w:val="20"/>
            <w:u w:val="single"/>
            <w:rtl w:val="0"/>
          </w:rPr>
          <w:t xml:space="preserve">https://pdscp.co.uk/</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BC">
      <w:pPr>
        <w:numPr>
          <w:ilvl w:val="0"/>
          <w:numId w:val="8"/>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Phone -West Team - 01305 221196    East Team - 01202 127 465</w:t>
      </w:r>
    </w:p>
    <w:p w:rsidR="00000000" w:rsidDel="00000000" w:rsidP="00000000" w:rsidRDefault="00000000" w:rsidRPr="00000000" w14:paraId="000000BD">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E">
      <w:pPr>
        <w:rPr>
          <w:rFonts w:ascii="Calibri" w:cs="Calibri" w:eastAsia="Calibri" w:hAnsi="Calibri"/>
          <w:i w:val="1"/>
          <w:iCs w:val="1"/>
          <w:sz w:val="18"/>
          <w:szCs w:val="18"/>
        </w:rPr>
      </w:pPr>
      <w:r w:rsidDel="00000000" w:rsidR="00000000" w:rsidRPr="00000000">
        <w:rPr>
          <w:rFonts w:ascii="Calibri" w:cs="Calibri" w:eastAsia="Calibri" w:hAnsi="Calibri"/>
          <w:i w:val="1"/>
          <w:iCs w:val="1"/>
          <w:sz w:val="16"/>
          <w:szCs w:val="16"/>
          <w:rtl w:val="0"/>
        </w:rPr>
        <w:t xml:space="preserve">*Unless otherwise specified, a reference to any document or statutory provision is a reference to it as amended, extended or re-enacted from time to time and shall include all subordinate documents or guidance made from time to time and all orders, notices, codes of practice and guidance made under it</w:t>
      </w:r>
      <w:r w:rsidDel="00000000" w:rsidR="00000000" w:rsidRPr="00000000">
        <w:rPr>
          <w:rFonts w:ascii="Calibri" w:cs="Calibri" w:eastAsia="Calibri" w:hAnsi="Calibri"/>
          <w:i w:val="1"/>
          <w:iCs w:val="1"/>
          <w:sz w:val="18"/>
          <w:szCs w:val="18"/>
          <w:rtl w:val="0"/>
        </w:rPr>
        <w:t xml:space="preserve">.</w:t>
      </w:r>
    </w:p>
    <w:p w:rsidR="00000000" w:rsidDel="00000000" w:rsidP="00000000" w:rsidRDefault="00000000" w:rsidRPr="00000000" w14:paraId="000000B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0">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2.2</w:t>
        <w:tab/>
        <w:t xml:space="preserve"> The Trust</w:t>
      </w:r>
    </w:p>
    <w:p w:rsidR="00000000" w:rsidDel="00000000" w:rsidP="00000000" w:rsidRDefault="00000000" w:rsidRPr="00000000" w14:paraId="000000C1">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0C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Trust will ensure that each school meets its statutory duties with regard to safeguarding and protecting pupils and that the following are in place:</w:t>
      </w:r>
    </w:p>
    <w:p w:rsidR="00000000" w:rsidDel="00000000" w:rsidP="00000000" w:rsidRDefault="00000000" w:rsidRPr="00000000" w14:paraId="000000C3">
      <w:pPr>
        <w:numPr>
          <w:ilvl w:val="0"/>
          <w:numId w:val="45"/>
        </w:numPr>
        <w:ind w:left="720" w:hanging="360"/>
        <w:rPr>
          <w:sz w:val="20"/>
          <w:szCs w:val="20"/>
        </w:rPr>
      </w:pPr>
      <w:r w:rsidDel="00000000" w:rsidR="00000000" w:rsidRPr="00000000">
        <w:rPr>
          <w:rFonts w:ascii="Calibri" w:cs="Calibri" w:eastAsia="Calibri" w:hAnsi="Calibri"/>
          <w:sz w:val="20"/>
          <w:szCs w:val="20"/>
          <w:rtl w:val="0"/>
        </w:rPr>
        <w:t xml:space="preserve">Schools have the required local procedures and these are regularly monitored, reviewed and updated where necessary;</w:t>
      </w:r>
    </w:p>
    <w:p w:rsidR="00000000" w:rsidDel="00000000" w:rsidP="00000000" w:rsidRDefault="00000000" w:rsidRPr="00000000" w14:paraId="000000C4">
      <w:pPr>
        <w:numPr>
          <w:ilvl w:val="0"/>
          <w:numId w:val="45"/>
        </w:numPr>
        <w:ind w:left="720" w:hanging="360"/>
        <w:rPr>
          <w:sz w:val="20"/>
          <w:szCs w:val="20"/>
        </w:rPr>
      </w:pPr>
      <w:r w:rsidDel="00000000" w:rsidR="00000000" w:rsidRPr="00000000">
        <w:rPr>
          <w:rFonts w:ascii="Calibri" w:cs="Calibri" w:eastAsia="Calibri" w:hAnsi="Calibri"/>
          <w:sz w:val="20"/>
          <w:szCs w:val="20"/>
          <w:rtl w:val="0"/>
        </w:rPr>
        <w:t xml:space="preserve">Schools are able to work jointly with other agencies in order to ensure pupils can access help and support from early help services and statutory services and that children’s plans are implemented and monitored;</w:t>
      </w:r>
    </w:p>
    <w:p w:rsidR="00000000" w:rsidDel="00000000" w:rsidP="00000000" w:rsidRDefault="00000000" w:rsidRPr="00000000" w14:paraId="000000C5">
      <w:pPr>
        <w:numPr>
          <w:ilvl w:val="0"/>
          <w:numId w:val="45"/>
        </w:numPr>
        <w:ind w:left="720" w:hanging="360"/>
        <w:rPr>
          <w:sz w:val="20"/>
          <w:szCs w:val="20"/>
        </w:rPr>
      </w:pPr>
      <w:r w:rsidDel="00000000" w:rsidR="00000000" w:rsidRPr="00000000">
        <w:rPr>
          <w:rFonts w:ascii="Calibri" w:cs="Calibri" w:eastAsia="Calibri" w:hAnsi="Calibri"/>
          <w:sz w:val="20"/>
          <w:szCs w:val="20"/>
          <w:rtl w:val="0"/>
        </w:rPr>
        <w:t xml:space="preserve">There is a nominated safeguarding governor in each school with responsibility for liaising with the relevant Local Authority on safeguarding and child protection matters and who links with the LADO in the event of an allegation against the head teacher;</w:t>
      </w:r>
    </w:p>
    <w:p w:rsidR="00000000" w:rsidDel="00000000" w:rsidP="00000000" w:rsidRDefault="00000000" w:rsidRPr="00000000" w14:paraId="000000C6">
      <w:pPr>
        <w:numPr>
          <w:ilvl w:val="0"/>
          <w:numId w:val="38"/>
        </w:numPr>
        <w:ind w:left="720" w:hanging="360"/>
        <w:rPr>
          <w:sz w:val="20"/>
          <w:szCs w:val="20"/>
        </w:rPr>
      </w:pPr>
      <w:r w:rsidDel="00000000" w:rsidR="00000000" w:rsidRPr="00000000">
        <w:rPr>
          <w:rFonts w:ascii="Calibri" w:cs="Calibri" w:eastAsia="Calibri" w:hAnsi="Calibri"/>
          <w:sz w:val="20"/>
          <w:szCs w:val="20"/>
          <w:rtl w:val="0"/>
        </w:rPr>
        <w:t xml:space="preserve">In each school a senior member of staff is appointed as the designated safeguarding lead with responsibility for carrying out the statutory duties as set out in this policy, the individual is given sufficient time and resources to carry out their responsibilities and that another member of staff is appointed to deputise in their absence;</w:t>
      </w:r>
    </w:p>
    <w:p w:rsidR="00000000" w:rsidDel="00000000" w:rsidP="00000000" w:rsidRDefault="00000000" w:rsidRPr="00000000" w14:paraId="000000C7">
      <w:pPr>
        <w:numPr>
          <w:ilvl w:val="0"/>
          <w:numId w:val="38"/>
        </w:numPr>
        <w:ind w:left="720" w:hanging="360"/>
        <w:rPr>
          <w:sz w:val="20"/>
          <w:szCs w:val="20"/>
        </w:rPr>
      </w:pPr>
      <w:r w:rsidDel="00000000" w:rsidR="00000000" w:rsidRPr="00000000">
        <w:rPr>
          <w:rFonts w:ascii="Calibri" w:cs="Calibri" w:eastAsia="Calibri" w:hAnsi="Calibri"/>
          <w:sz w:val="20"/>
          <w:szCs w:val="20"/>
          <w:rtl w:val="0"/>
        </w:rPr>
        <w:t xml:space="preserve">In each school there is a designated teacher nominated to promote the educational achievement of looked after and previously looked after children and that this person has received appropriate training for their role;</w:t>
      </w:r>
    </w:p>
    <w:p w:rsidR="00000000" w:rsidDel="00000000" w:rsidP="00000000" w:rsidRDefault="00000000" w:rsidRPr="00000000" w14:paraId="000000C8">
      <w:pPr>
        <w:numPr>
          <w:ilvl w:val="0"/>
          <w:numId w:val="38"/>
        </w:numPr>
        <w:ind w:left="720" w:hanging="360"/>
        <w:rPr>
          <w:sz w:val="20"/>
          <w:szCs w:val="20"/>
        </w:rPr>
      </w:pPr>
      <w:r w:rsidDel="00000000" w:rsidR="00000000" w:rsidRPr="00000000">
        <w:rPr>
          <w:rFonts w:ascii="Calibri" w:cs="Calibri" w:eastAsia="Calibri" w:hAnsi="Calibri"/>
          <w:sz w:val="20"/>
          <w:szCs w:val="20"/>
          <w:rtl w:val="0"/>
        </w:rPr>
        <w:t xml:space="preserve">All staff receive a thorough induction on the Trust’s approach to safeguarding, as soon as possible after joining and at most within seven days of their start date. Staff are given copies of all relevant safeguarding and child protection policies including the Trust Staff Code of Conduct and are required to read them;</w:t>
      </w:r>
    </w:p>
    <w:p w:rsidR="00000000" w:rsidDel="00000000" w:rsidP="00000000" w:rsidRDefault="00000000" w:rsidRPr="00000000" w14:paraId="000000C9">
      <w:pPr>
        <w:numPr>
          <w:ilvl w:val="0"/>
          <w:numId w:val="38"/>
        </w:numPr>
        <w:ind w:left="720" w:hanging="360"/>
        <w:rPr>
          <w:sz w:val="20"/>
          <w:szCs w:val="20"/>
        </w:rPr>
      </w:pPr>
      <w:r w:rsidDel="00000000" w:rsidR="00000000" w:rsidRPr="00000000">
        <w:rPr>
          <w:rFonts w:ascii="Calibri" w:cs="Calibri" w:eastAsia="Calibri" w:hAnsi="Calibri"/>
          <w:sz w:val="20"/>
          <w:szCs w:val="20"/>
          <w:rtl w:val="0"/>
        </w:rPr>
        <w:t xml:space="preserve">All staff are confident that they can raise issues with leaders where there are concerns about safeguarding practice at each school and there are robust whistleblowing procedures in place;</w:t>
      </w:r>
    </w:p>
    <w:p w:rsidR="00000000" w:rsidDel="00000000" w:rsidP="00000000" w:rsidRDefault="00000000" w:rsidRPr="00000000" w14:paraId="000000CA">
      <w:pPr>
        <w:numPr>
          <w:ilvl w:val="0"/>
          <w:numId w:val="38"/>
        </w:numPr>
        <w:ind w:left="720" w:hanging="360"/>
        <w:rPr>
          <w:sz w:val="20"/>
          <w:szCs w:val="20"/>
        </w:rPr>
      </w:pPr>
      <w:r w:rsidDel="00000000" w:rsidR="00000000" w:rsidRPr="00000000">
        <w:rPr>
          <w:rFonts w:ascii="Calibri" w:cs="Calibri" w:eastAsia="Calibri" w:hAnsi="Calibri"/>
          <w:sz w:val="20"/>
          <w:szCs w:val="20"/>
          <w:rtl w:val="0"/>
        </w:rPr>
        <w:t xml:space="preserve">All adults working in schools in the Trust are clear about low level concerns and how to report them.</w:t>
      </w:r>
    </w:p>
    <w:p w:rsidR="00000000" w:rsidDel="00000000" w:rsidP="00000000" w:rsidRDefault="00000000" w:rsidRPr="00000000" w14:paraId="000000CB">
      <w:pPr>
        <w:numPr>
          <w:ilvl w:val="0"/>
          <w:numId w:val="45"/>
        </w:numPr>
        <w:ind w:left="720" w:hanging="360"/>
        <w:rPr>
          <w:sz w:val="20"/>
          <w:szCs w:val="20"/>
        </w:rPr>
      </w:pPr>
      <w:r w:rsidDel="00000000" w:rsidR="00000000" w:rsidRPr="00000000">
        <w:rPr>
          <w:rFonts w:ascii="Calibri" w:cs="Calibri" w:eastAsia="Calibri" w:hAnsi="Calibri"/>
          <w:sz w:val="20"/>
          <w:szCs w:val="20"/>
          <w:rtl w:val="0"/>
        </w:rPr>
        <w:t xml:space="preserve">Steps are taken to ensure parents and pupils are aware of the Trust’s safeguarding and child protection policies and procedures;</w:t>
      </w:r>
    </w:p>
    <w:p w:rsidR="00000000" w:rsidDel="00000000" w:rsidP="00000000" w:rsidRDefault="00000000" w:rsidRPr="00000000" w14:paraId="000000CC">
      <w:pPr>
        <w:numPr>
          <w:ilvl w:val="0"/>
          <w:numId w:val="45"/>
        </w:numPr>
        <w:ind w:left="720" w:hanging="360"/>
        <w:rPr>
          <w:sz w:val="20"/>
          <w:szCs w:val="20"/>
        </w:rPr>
      </w:pPr>
      <w:r w:rsidDel="00000000" w:rsidR="00000000" w:rsidRPr="00000000">
        <w:rPr>
          <w:rFonts w:ascii="Calibri" w:cs="Calibri" w:eastAsia="Calibri" w:hAnsi="Calibri"/>
          <w:sz w:val="20"/>
          <w:szCs w:val="20"/>
          <w:rtl w:val="0"/>
        </w:rPr>
        <w:t xml:space="preserve">Steps are taken to ensure children are given opportunities within the curriculum to learn how to keep themselves safe, including online</w:t>
      </w:r>
      <w:r w:rsidDel="00000000" w:rsidR="00000000" w:rsidRPr="00000000">
        <w:rPr>
          <w:rFonts w:ascii="Calibri" w:cs="Calibri" w:eastAsia="Calibri" w:hAnsi="Calibri"/>
          <w:i w:val="1"/>
          <w:iCs w:val="1"/>
          <w:sz w:val="20"/>
          <w:szCs w:val="20"/>
          <w:rtl w:val="0"/>
        </w:rPr>
        <w:t xml:space="preserve"> </w:t>
      </w:r>
      <w:hyperlink r:id="rId29">
        <w:r w:rsidDel="00000000" w:rsidR="00000000" w:rsidRPr="00000000">
          <w:rPr>
            <w:rFonts w:ascii="Calibri" w:cs="Calibri" w:eastAsia="Calibri" w:hAnsi="Calibri"/>
            <w:i w:val="1"/>
            <w:iCs w:val="1"/>
            <w:color w:val="0000ff"/>
            <w:sz w:val="20"/>
            <w:szCs w:val="20"/>
            <w:u w:val="single"/>
            <w:rtl w:val="0"/>
          </w:rPr>
          <w:t xml:space="preserve">‘Teaching online safety in schools’</w:t>
        </w:r>
      </w:hyperlink>
      <w:r w:rsidDel="00000000" w:rsidR="00000000" w:rsidRPr="00000000">
        <w:rPr>
          <w:rFonts w:ascii="Calibri" w:cs="Calibri" w:eastAsia="Calibri" w:hAnsi="Calibri"/>
          <w:i w:val="1"/>
          <w:iCs w:val="1"/>
          <w:sz w:val="20"/>
          <w:szCs w:val="20"/>
          <w:rtl w:val="0"/>
        </w:rPr>
        <w:t xml:space="preserve">;</w:t>
      </w:r>
      <w:r w:rsidDel="00000000" w:rsidR="00000000" w:rsidRPr="00000000">
        <w:rPr>
          <w:rtl w:val="0"/>
        </w:rPr>
      </w:r>
    </w:p>
    <w:p w:rsidR="00000000" w:rsidDel="00000000" w:rsidP="00000000" w:rsidRDefault="00000000" w:rsidRPr="00000000" w14:paraId="000000CD">
      <w:pPr>
        <w:numPr>
          <w:ilvl w:val="0"/>
          <w:numId w:val="45"/>
        </w:numPr>
        <w:ind w:left="720" w:hanging="360"/>
        <w:rPr>
          <w:sz w:val="20"/>
          <w:szCs w:val="20"/>
        </w:rPr>
      </w:pPr>
      <w:r w:rsidDel="00000000" w:rsidR="00000000" w:rsidRPr="00000000">
        <w:rPr>
          <w:rFonts w:ascii="Calibri" w:cs="Calibri" w:eastAsia="Calibri" w:hAnsi="Calibri"/>
          <w:sz w:val="20"/>
          <w:szCs w:val="20"/>
          <w:rtl w:val="0"/>
        </w:rPr>
        <w:t xml:space="preserve">Identified local governing body members undertake regular checks of the school’s single central register, including “deep-dive” reviews of personnel files;</w:t>
      </w:r>
    </w:p>
    <w:p w:rsidR="00000000" w:rsidDel="00000000" w:rsidP="00000000" w:rsidRDefault="00000000" w:rsidRPr="00000000" w14:paraId="000000CE">
      <w:pPr>
        <w:numPr>
          <w:ilvl w:val="0"/>
          <w:numId w:val="45"/>
        </w:numPr>
        <w:ind w:left="720" w:hanging="360"/>
        <w:rPr>
          <w:sz w:val="20"/>
          <w:szCs w:val="20"/>
        </w:rPr>
      </w:pPr>
      <w:r w:rsidDel="00000000" w:rsidR="00000000" w:rsidRPr="00000000">
        <w:rPr>
          <w:rFonts w:ascii="Calibri" w:cs="Calibri" w:eastAsia="Calibri" w:hAnsi="Calibri"/>
          <w:sz w:val="20"/>
          <w:szCs w:val="20"/>
          <w:rtl w:val="0"/>
        </w:rPr>
        <w:t xml:space="preserve">Appropriate written procedures are in place to ensure safer recruitment practices and reasonable checks on visitors to each school, to deal with allegations against staff (including support staff) or volunteers and to report matters to the Disclosure and Barring Service as required, and that these policies are consistent with statutory guidance and reviewed on an annual basis;</w:t>
      </w:r>
    </w:p>
    <w:p w:rsidR="00000000" w:rsidDel="00000000" w:rsidP="00000000" w:rsidRDefault="00000000" w:rsidRPr="00000000" w14:paraId="000000CF">
      <w:pPr>
        <w:numPr>
          <w:ilvl w:val="0"/>
          <w:numId w:val="45"/>
        </w:numPr>
        <w:ind w:left="720" w:hanging="360"/>
        <w:rPr>
          <w:sz w:val="20"/>
          <w:szCs w:val="20"/>
        </w:rPr>
      </w:pPr>
      <w:r w:rsidDel="00000000" w:rsidR="00000000" w:rsidRPr="00000000">
        <w:rPr>
          <w:rFonts w:ascii="Calibri" w:cs="Calibri" w:eastAsia="Calibri" w:hAnsi="Calibri"/>
          <w:sz w:val="20"/>
          <w:szCs w:val="20"/>
          <w:rtl w:val="0"/>
        </w:rPr>
        <w:t xml:space="preserve">At least 1 member of each local governing body or a Trustee has undertaken accredited safer recruitment training;</w:t>
      </w:r>
    </w:p>
    <w:p w:rsidR="00000000" w:rsidDel="00000000" w:rsidP="00000000" w:rsidRDefault="00000000" w:rsidRPr="00000000" w14:paraId="000000D0">
      <w:pPr>
        <w:numPr>
          <w:ilvl w:val="0"/>
          <w:numId w:val="45"/>
        </w:numPr>
        <w:ind w:left="720" w:hanging="360"/>
        <w:rPr>
          <w:sz w:val="20"/>
          <w:szCs w:val="20"/>
        </w:rPr>
      </w:pPr>
      <w:r w:rsidDel="00000000" w:rsidR="00000000" w:rsidRPr="00000000">
        <w:rPr>
          <w:rFonts w:ascii="Calibri" w:cs="Calibri" w:eastAsia="Calibri" w:hAnsi="Calibri"/>
          <w:sz w:val="20"/>
          <w:szCs w:val="20"/>
          <w:rtl w:val="0"/>
        </w:rPr>
        <w:t xml:space="preserve">All staff receive safeguarding and child protection training at least every year and receive regular updates (eg: via email, e-bulletins and staff meetings) as required, but at least annually, from the designated safeguarding lead to ensure they remain up to date with new legislation and current local and national safeguarding issues;</w:t>
      </w:r>
    </w:p>
    <w:p w:rsidR="00000000" w:rsidDel="00000000" w:rsidP="00000000" w:rsidRDefault="00000000" w:rsidRPr="00000000" w14:paraId="000000D1">
      <w:pPr>
        <w:numPr>
          <w:ilvl w:val="0"/>
          <w:numId w:val="45"/>
        </w:numPr>
        <w:ind w:left="720" w:hanging="360"/>
        <w:rPr>
          <w:sz w:val="20"/>
          <w:szCs w:val="20"/>
        </w:rPr>
      </w:pPr>
      <w:r w:rsidDel="00000000" w:rsidR="00000000" w:rsidRPr="00000000">
        <w:rPr>
          <w:rFonts w:ascii="Calibri" w:cs="Calibri" w:eastAsia="Calibri" w:hAnsi="Calibri"/>
          <w:sz w:val="20"/>
          <w:szCs w:val="20"/>
          <w:rtl w:val="0"/>
        </w:rPr>
        <w:t xml:space="preserve">Each school has procedures in place to deal with allegations made against other pupils. </w:t>
      </w:r>
      <w:r w:rsidDel="00000000" w:rsidR="00000000" w:rsidRPr="00000000">
        <w:rPr>
          <w:rFonts w:ascii="Calibri" w:cs="Calibri" w:eastAsia="Calibri" w:hAnsi="Calibri"/>
          <w:i w:val="1"/>
          <w:iCs w:val="1"/>
          <w:sz w:val="20"/>
          <w:szCs w:val="20"/>
          <w:rtl w:val="0"/>
        </w:rPr>
        <w:t xml:space="preserve">(Please refer to individual school behaviour policy as well as child on child section of this policy);</w:t>
      </w:r>
      <w:r w:rsidDel="00000000" w:rsidR="00000000" w:rsidRPr="00000000">
        <w:rPr>
          <w:rtl w:val="0"/>
        </w:rPr>
      </w:r>
    </w:p>
    <w:p w:rsidR="00000000" w:rsidDel="00000000" w:rsidP="00000000" w:rsidRDefault="00000000" w:rsidRPr="00000000" w14:paraId="000000D2">
      <w:pPr>
        <w:numPr>
          <w:ilvl w:val="0"/>
          <w:numId w:val="45"/>
        </w:numPr>
        <w:ind w:left="720" w:hanging="360"/>
        <w:rPr>
          <w:sz w:val="20"/>
          <w:szCs w:val="20"/>
        </w:rPr>
      </w:pPr>
      <w:r w:rsidDel="00000000" w:rsidR="00000000" w:rsidRPr="00000000">
        <w:rPr>
          <w:rFonts w:ascii="Calibri" w:cs="Calibri" w:eastAsia="Calibri" w:hAnsi="Calibri"/>
          <w:sz w:val="20"/>
          <w:szCs w:val="20"/>
          <w:rtl w:val="0"/>
        </w:rPr>
        <w:t xml:space="preserve">Children’s wishes and feelings are taken into account when deciding on what action to take or services to provide to protect individual children, and there is a robust system in place for gaining feedback from pupils; and</w:t>
      </w:r>
    </w:p>
    <w:p w:rsidR="00000000" w:rsidDel="00000000" w:rsidP="00000000" w:rsidRDefault="00000000" w:rsidRPr="00000000" w14:paraId="000000D3">
      <w:pPr>
        <w:numPr>
          <w:ilvl w:val="0"/>
          <w:numId w:val="45"/>
        </w:numPr>
        <w:ind w:left="720" w:hanging="360"/>
        <w:rPr>
          <w:sz w:val="20"/>
          <w:szCs w:val="20"/>
        </w:rPr>
      </w:pPr>
      <w:r w:rsidDel="00000000" w:rsidR="00000000" w:rsidRPr="00000000">
        <w:rPr>
          <w:rFonts w:ascii="Calibri" w:cs="Calibri" w:eastAsia="Calibri" w:hAnsi="Calibri"/>
          <w:sz w:val="20"/>
          <w:szCs w:val="20"/>
          <w:rtl w:val="0"/>
        </w:rPr>
        <w:t xml:space="preserve">Schools are aware of the new local arrangements set by the relevant safeguarding partners, including child death review partners. </w:t>
      </w:r>
      <w:hyperlink r:id="rId30">
        <w:r w:rsidDel="00000000" w:rsidR="00000000" w:rsidRPr="00000000">
          <w:rPr>
            <w:rFonts w:ascii="Calibri" w:cs="Calibri" w:eastAsia="Calibri" w:hAnsi="Calibri"/>
            <w:i w:val="1"/>
            <w:iCs w:val="1"/>
            <w:color w:val="1155cc"/>
            <w:sz w:val="20"/>
            <w:szCs w:val="20"/>
            <w:u w:val="single"/>
            <w:rtl w:val="0"/>
          </w:rPr>
          <w:t xml:space="preserve">https://www.gov.uk/government/publications/child-death-review-statutory-and-operational-guidance-england</w:t>
        </w:r>
      </w:hyperlink>
      <w:r w:rsidDel="00000000" w:rsidR="00000000" w:rsidRPr="00000000">
        <w:rPr>
          <w:rFonts w:ascii="Calibri" w:cs="Calibri" w:eastAsia="Calibri" w:hAnsi="Calibri"/>
          <w:i w:val="1"/>
          <w:iCs w:val="1"/>
          <w:sz w:val="20"/>
          <w:szCs w:val="20"/>
          <w:rtl w:val="0"/>
        </w:rPr>
        <w:t xml:space="preserve"> </w:t>
      </w:r>
      <w:r w:rsidDel="00000000" w:rsidR="00000000" w:rsidRPr="00000000">
        <w:rPr>
          <w:rtl w:val="0"/>
        </w:rPr>
      </w:r>
    </w:p>
    <w:p w:rsidR="00000000" w:rsidDel="00000000" w:rsidP="00000000" w:rsidRDefault="00000000" w:rsidRPr="00000000" w14:paraId="000000D4">
      <w:pPr>
        <w:numPr>
          <w:ilvl w:val="0"/>
          <w:numId w:val="45"/>
        </w:numPr>
        <w:ind w:left="720" w:hanging="360"/>
        <w:rPr>
          <w:sz w:val="20"/>
          <w:szCs w:val="20"/>
        </w:rPr>
      </w:pPr>
      <w:r w:rsidDel="00000000" w:rsidR="00000000" w:rsidRPr="00000000">
        <w:rPr>
          <w:rFonts w:ascii="Calibri" w:cs="Calibri" w:eastAsia="Calibri" w:hAnsi="Calibri"/>
          <w:sz w:val="20"/>
          <w:szCs w:val="20"/>
          <w:rtl w:val="0"/>
        </w:rPr>
        <w:t xml:space="preserve">The Trust has an important role to play in supporting the physical and mental health and wellbeing of their pupils.   Governing bodies and proprietors should have clear systems and processes in place for identifying possible mental health problems, including routes to escalate and clear referral and accountability systems. </w:t>
      </w:r>
      <w:r w:rsidDel="00000000" w:rsidR="00000000" w:rsidRPr="00000000">
        <w:rPr>
          <w:rFonts w:ascii="Calibri" w:cs="Calibri" w:eastAsia="Calibri" w:hAnsi="Calibri"/>
          <w:i w:val="1"/>
          <w:iCs w:val="1"/>
          <w:color w:val="0070c0"/>
          <w:sz w:val="20"/>
          <w:szCs w:val="20"/>
          <w:rtl w:val="0"/>
        </w:rPr>
        <w:t xml:space="preserve">(</w:t>
      </w:r>
      <w:hyperlink r:id="rId31">
        <w:r w:rsidDel="00000000" w:rsidR="00000000" w:rsidRPr="00000000">
          <w:rPr>
            <w:rFonts w:ascii="Calibri" w:cs="Calibri" w:eastAsia="Calibri" w:hAnsi="Calibri"/>
            <w:i w:val="1"/>
            <w:iCs w:val="1"/>
            <w:color w:val="0000ff"/>
            <w:sz w:val="20"/>
            <w:szCs w:val="20"/>
            <w:u w:val="single"/>
            <w:rtl w:val="0"/>
          </w:rPr>
          <w:t xml:space="preserve">Mental health and behaviour in schools)</w:t>
        </w:r>
      </w:hyperlink>
      <w:r w:rsidDel="00000000" w:rsidR="00000000" w:rsidRPr="00000000">
        <w:rPr>
          <w:rFonts w:ascii="Calibri" w:cs="Calibri" w:eastAsia="Calibri" w:hAnsi="Calibri"/>
          <w:i w:val="1"/>
          <w:iCs w:val="1"/>
          <w:sz w:val="20"/>
          <w:szCs w:val="20"/>
          <w:rtl w:val="0"/>
        </w:rPr>
        <w:t xml:space="preserve">. </w:t>
      </w:r>
      <w:r w:rsidDel="00000000" w:rsidR="00000000" w:rsidRPr="00000000">
        <w:rPr>
          <w:rtl w:val="0"/>
        </w:rPr>
      </w:r>
    </w:p>
    <w:p w:rsidR="00000000" w:rsidDel="00000000" w:rsidP="00000000" w:rsidRDefault="00000000" w:rsidRPr="00000000" w14:paraId="000000D5">
      <w:pPr>
        <w:numPr>
          <w:ilvl w:val="0"/>
          <w:numId w:val="45"/>
        </w:numPr>
        <w:ind w:left="720" w:hanging="360"/>
        <w:rPr>
          <w:sz w:val="20"/>
          <w:szCs w:val="20"/>
        </w:rPr>
      </w:pPr>
      <w:r w:rsidDel="00000000" w:rsidR="00000000" w:rsidRPr="00000000">
        <w:rPr>
          <w:rFonts w:ascii="Calibri" w:cs="Calibri" w:eastAsia="Calibri" w:hAnsi="Calibri"/>
          <w:sz w:val="20"/>
          <w:szCs w:val="20"/>
          <w:rtl w:val="0"/>
        </w:rPr>
        <w:t xml:space="preserve">The Trust will ensure that any Trust/School owned or purchased device or network (including through any bursary scheme), will always have the highest level of filtering installed using</w:t>
      </w:r>
      <w:r w:rsidDel="00000000" w:rsidR="00000000" w:rsidRPr="00000000">
        <w:rPr>
          <w:rFonts w:ascii="Calibri" w:cs="Calibri" w:eastAsia="Calibri" w:hAnsi="Calibri"/>
          <w:i w:val="1"/>
          <w:iCs w:val="1"/>
          <w:sz w:val="20"/>
          <w:szCs w:val="20"/>
          <w:rtl w:val="0"/>
        </w:rPr>
        <w:t xml:space="preserve"> Smoothwall </w:t>
      </w:r>
      <w:r w:rsidDel="00000000" w:rsidR="00000000" w:rsidRPr="00000000">
        <w:rPr>
          <w:rFonts w:ascii="Calibri" w:cs="Calibri" w:eastAsia="Calibri" w:hAnsi="Calibri"/>
          <w:sz w:val="20"/>
          <w:szCs w:val="20"/>
          <w:rtl w:val="0"/>
        </w:rPr>
        <w:t xml:space="preserve">filtering services</w:t>
      </w:r>
      <w:r w:rsidDel="00000000" w:rsidR="00000000" w:rsidRPr="00000000">
        <w:rPr>
          <w:rFonts w:ascii="Calibri" w:cs="Calibri" w:eastAsia="Calibri" w:hAnsi="Calibri"/>
          <w:i w:val="1"/>
          <w:iCs w:val="1"/>
          <w:sz w:val="20"/>
          <w:szCs w:val="20"/>
          <w:rtl w:val="0"/>
        </w:rPr>
        <w:t xml:space="preserve">. Smoothwall </w:t>
      </w:r>
      <w:r w:rsidDel="00000000" w:rsidR="00000000" w:rsidRPr="00000000">
        <w:rPr>
          <w:rFonts w:ascii="Calibri" w:cs="Calibri" w:eastAsia="Calibri" w:hAnsi="Calibri"/>
          <w:sz w:val="20"/>
          <w:szCs w:val="20"/>
          <w:rtl w:val="0"/>
        </w:rPr>
        <w:t xml:space="preserve">is an industry standard filtering product that protects all used and all IT equipment. The fundamental principle of</w:t>
      </w:r>
      <w:r w:rsidDel="00000000" w:rsidR="00000000" w:rsidRPr="00000000">
        <w:rPr>
          <w:rFonts w:ascii="Calibri" w:cs="Calibri" w:eastAsia="Calibri" w:hAnsi="Calibri"/>
          <w:i w:val="1"/>
          <w:iCs w:val="1"/>
          <w:sz w:val="20"/>
          <w:szCs w:val="20"/>
          <w:rtl w:val="0"/>
        </w:rPr>
        <w:t xml:space="preserve"> Smoothwall </w:t>
      </w:r>
      <w:r w:rsidDel="00000000" w:rsidR="00000000" w:rsidRPr="00000000">
        <w:rPr>
          <w:rFonts w:ascii="Calibri" w:cs="Calibri" w:eastAsia="Calibri" w:hAnsi="Calibri"/>
          <w:sz w:val="20"/>
          <w:szCs w:val="20"/>
          <w:rtl w:val="0"/>
        </w:rPr>
        <w:t xml:space="preserve">is to block access to anything that is NOT known to be safe and suitable.</w:t>
      </w:r>
      <w:r w:rsidDel="00000000" w:rsidR="00000000" w:rsidRPr="00000000">
        <w:rPr>
          <w:rFonts w:ascii="Calibri" w:cs="Calibri" w:eastAsia="Calibri" w:hAnsi="Calibri"/>
          <w:i w:val="1"/>
          <w:iCs w:val="1"/>
          <w:sz w:val="20"/>
          <w:szCs w:val="20"/>
          <w:rtl w:val="0"/>
        </w:rPr>
        <w:t xml:space="preserve"> Smoothwall </w:t>
      </w:r>
      <w:r w:rsidDel="00000000" w:rsidR="00000000" w:rsidRPr="00000000">
        <w:rPr>
          <w:rFonts w:ascii="Calibri" w:cs="Calibri" w:eastAsia="Calibri" w:hAnsi="Calibri"/>
          <w:sz w:val="20"/>
          <w:szCs w:val="20"/>
          <w:rtl w:val="0"/>
        </w:rPr>
        <w:t xml:space="preserve">filter lists are automatically updated from the </w:t>
      </w:r>
      <w:r w:rsidDel="00000000" w:rsidR="00000000" w:rsidRPr="00000000">
        <w:rPr>
          <w:rFonts w:ascii="Calibri" w:cs="Calibri" w:eastAsia="Calibri" w:hAnsi="Calibri"/>
          <w:i w:val="1"/>
          <w:iCs w:val="1"/>
          <w:sz w:val="20"/>
          <w:szCs w:val="20"/>
          <w:rtl w:val="0"/>
        </w:rPr>
        <w:t xml:space="preserve">Internet Watch Foundation</w:t>
      </w:r>
      <w:r w:rsidDel="00000000" w:rsidR="00000000" w:rsidRPr="00000000">
        <w:rPr>
          <w:rFonts w:ascii="Calibri" w:cs="Calibri" w:eastAsia="Calibri" w:hAnsi="Calibri"/>
          <w:sz w:val="20"/>
          <w:szCs w:val="20"/>
          <w:rtl w:val="0"/>
        </w:rPr>
        <w:t xml:space="preserve"> and lists provided by the </w:t>
      </w:r>
      <w:r w:rsidDel="00000000" w:rsidR="00000000" w:rsidRPr="00000000">
        <w:rPr>
          <w:rFonts w:ascii="Calibri" w:cs="Calibri" w:eastAsia="Calibri" w:hAnsi="Calibri"/>
          <w:i w:val="1"/>
          <w:iCs w:val="1"/>
          <w:sz w:val="20"/>
          <w:szCs w:val="20"/>
          <w:rtl w:val="0"/>
        </w:rPr>
        <w:t xml:space="preserve">NCSC/GCHQ </w:t>
      </w:r>
      <w:r w:rsidDel="00000000" w:rsidR="00000000" w:rsidRPr="00000000">
        <w:rPr>
          <w:rFonts w:ascii="Calibri" w:cs="Calibri" w:eastAsia="Calibri" w:hAnsi="Calibri"/>
          <w:sz w:val="20"/>
          <w:szCs w:val="20"/>
          <w:rtl w:val="0"/>
        </w:rPr>
        <w:t xml:space="preserve">(Prevent).</w:t>
      </w:r>
    </w:p>
    <w:p w:rsidR="00000000" w:rsidDel="00000000" w:rsidP="00000000" w:rsidRDefault="00000000" w:rsidRPr="00000000" w14:paraId="000000D6">
      <w:pPr>
        <w:numPr>
          <w:ilvl w:val="0"/>
          <w:numId w:val="45"/>
        </w:numPr>
        <w:ind w:left="720" w:hanging="360"/>
        <w:rPr>
          <w:sz w:val="20"/>
          <w:szCs w:val="20"/>
        </w:rPr>
      </w:pPr>
      <w:r w:rsidDel="00000000" w:rsidR="00000000" w:rsidRPr="00000000">
        <w:rPr>
          <w:rFonts w:ascii="Calibri" w:cs="Calibri" w:eastAsia="Calibri" w:hAnsi="Calibri"/>
          <w:sz w:val="20"/>
          <w:szCs w:val="20"/>
          <w:rtl w:val="0"/>
        </w:rPr>
        <w:t xml:space="preserve">That the Trust systems to ensure appropriate internet and IT filtering meet the </w:t>
      </w:r>
      <w:r w:rsidDel="00000000" w:rsidR="00000000" w:rsidRPr="00000000">
        <w:rPr>
          <w:rFonts w:ascii="Calibri" w:cs="Calibri" w:eastAsia="Calibri" w:hAnsi="Calibri"/>
          <w:i w:val="1"/>
          <w:iCs w:val="1"/>
          <w:sz w:val="20"/>
          <w:szCs w:val="20"/>
          <w:rtl w:val="0"/>
        </w:rPr>
        <w:t xml:space="preserve">filtering and monitoring standards</w:t>
      </w:r>
      <w:r w:rsidDel="00000000" w:rsidR="00000000" w:rsidRPr="00000000">
        <w:rPr>
          <w:rFonts w:ascii="Calibri" w:cs="Calibri" w:eastAsia="Calibri" w:hAnsi="Calibri"/>
          <w:sz w:val="20"/>
          <w:szCs w:val="20"/>
          <w:rtl w:val="0"/>
        </w:rPr>
        <w:t xml:space="preserve"> is in place at all times and they are reviewed regularly. </w:t>
      </w:r>
    </w:p>
    <w:p w:rsidR="00000000" w:rsidDel="00000000" w:rsidP="00000000" w:rsidRDefault="00000000" w:rsidRPr="00000000" w14:paraId="000000D7">
      <w:pPr>
        <w:numPr>
          <w:ilvl w:val="0"/>
          <w:numId w:val="45"/>
        </w:numPr>
        <w:ind w:left="720" w:hanging="360"/>
        <w:rPr>
          <w:sz w:val="20"/>
          <w:szCs w:val="20"/>
        </w:rPr>
      </w:pPr>
      <w:r w:rsidDel="00000000" w:rsidR="00000000" w:rsidRPr="00000000">
        <w:rPr>
          <w:rFonts w:ascii="Calibri" w:cs="Calibri" w:eastAsia="Calibri" w:hAnsi="Calibri"/>
          <w:sz w:val="20"/>
          <w:szCs w:val="20"/>
          <w:rtl w:val="0"/>
        </w:rPr>
        <w:t xml:space="preserve">That staff understand their role and expectations around filtering and monitoring systems relating to IT</w:t>
      </w:r>
    </w:p>
    <w:p w:rsidR="00000000" w:rsidDel="00000000" w:rsidP="00000000" w:rsidRDefault="00000000" w:rsidRPr="00000000" w14:paraId="000000D8">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9">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2.3</w:t>
        <w:tab/>
      </w:r>
      <w:r w:rsidDel="00000000" w:rsidR="00000000" w:rsidRPr="00000000">
        <w:rPr>
          <w:rFonts w:ascii="Calibri" w:cs="Calibri" w:eastAsia="Calibri" w:hAnsi="Calibri"/>
          <w:b w:val="1"/>
          <w:bCs w:val="1"/>
          <w:i w:val="1"/>
          <w:iCs w:val="1"/>
          <w:sz w:val="20"/>
          <w:szCs w:val="20"/>
          <w:rtl w:val="0"/>
        </w:rPr>
        <w:t xml:space="preserve">S</w:t>
      </w:r>
      <w:r w:rsidDel="00000000" w:rsidR="00000000" w:rsidRPr="00000000">
        <w:rPr>
          <w:rFonts w:ascii="Calibri" w:cs="Calibri" w:eastAsia="Calibri" w:hAnsi="Calibri"/>
          <w:b w:val="1"/>
          <w:bCs w:val="1"/>
          <w:sz w:val="20"/>
          <w:szCs w:val="20"/>
          <w:rtl w:val="0"/>
        </w:rPr>
        <w:t xml:space="preserve">chools and head teachers</w:t>
      </w:r>
    </w:p>
    <w:p w:rsidR="00000000" w:rsidDel="00000000" w:rsidP="00000000" w:rsidRDefault="00000000" w:rsidRPr="00000000" w14:paraId="000000D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head teacher in each school will ensure that the school meets its statutory safeguarding duty by ensuring the following:</w:t>
      </w:r>
    </w:p>
    <w:p w:rsidR="00000000" w:rsidDel="00000000" w:rsidP="00000000" w:rsidRDefault="00000000" w:rsidRPr="00000000" w14:paraId="000000DC">
      <w:pPr>
        <w:numPr>
          <w:ilvl w:val="0"/>
          <w:numId w:val="38"/>
        </w:numPr>
        <w:ind w:left="720" w:hanging="360"/>
        <w:rPr>
          <w:sz w:val="20"/>
          <w:szCs w:val="20"/>
        </w:rPr>
      </w:pPr>
      <w:r w:rsidDel="00000000" w:rsidR="00000000" w:rsidRPr="00000000">
        <w:rPr>
          <w:rFonts w:ascii="Calibri" w:cs="Calibri" w:eastAsia="Calibri" w:hAnsi="Calibri"/>
          <w:sz w:val="20"/>
          <w:szCs w:val="20"/>
          <w:rtl w:val="0"/>
        </w:rPr>
        <w:t xml:space="preserve">Staff are inducted thoroughly and have read all the Trust’s safeguarding and child protection policy, behaviour policies, national guidance and the relevant Local Authority children missing from education policy so that they are fully aware of their role in safeguarding children and are able to fully implement policies;</w:t>
      </w:r>
    </w:p>
    <w:p w:rsidR="00000000" w:rsidDel="00000000" w:rsidP="00000000" w:rsidRDefault="00000000" w:rsidRPr="00000000" w14:paraId="000000DD">
      <w:pPr>
        <w:numPr>
          <w:ilvl w:val="0"/>
          <w:numId w:val="38"/>
        </w:numPr>
        <w:ind w:left="720" w:hanging="360"/>
        <w:rPr>
          <w:sz w:val="20"/>
          <w:szCs w:val="20"/>
        </w:rPr>
      </w:pPr>
      <w:r w:rsidDel="00000000" w:rsidR="00000000" w:rsidRPr="00000000">
        <w:rPr>
          <w:rFonts w:ascii="Calibri" w:cs="Calibri" w:eastAsia="Calibri" w:hAnsi="Calibri"/>
          <w:sz w:val="20"/>
          <w:szCs w:val="20"/>
          <w:rtl w:val="0"/>
        </w:rPr>
        <w:t xml:space="preserve">All staff are able to identify those children who need extra help and can make appropriate referrals to early help services;</w:t>
      </w:r>
    </w:p>
    <w:p w:rsidR="00000000" w:rsidDel="00000000" w:rsidP="00000000" w:rsidRDefault="00000000" w:rsidRPr="00000000" w14:paraId="000000DE">
      <w:pPr>
        <w:numPr>
          <w:ilvl w:val="0"/>
          <w:numId w:val="38"/>
        </w:numPr>
        <w:ind w:left="720" w:hanging="360"/>
        <w:rPr>
          <w:sz w:val="20"/>
          <w:szCs w:val="20"/>
        </w:rPr>
      </w:pPr>
      <w:r w:rsidDel="00000000" w:rsidR="00000000" w:rsidRPr="00000000">
        <w:rPr>
          <w:rFonts w:ascii="Calibri" w:cs="Calibri" w:eastAsia="Calibri" w:hAnsi="Calibri"/>
          <w:sz w:val="20"/>
          <w:szCs w:val="20"/>
          <w:rtl w:val="0"/>
        </w:rPr>
        <w:t xml:space="preserve">All staff are vigilant to harm and abuse, are able to identify those children for whom there are child protection concerns and can make appropriate referrals to the relevant Local Authority Children’s Services;</w:t>
      </w:r>
    </w:p>
    <w:p w:rsidR="00000000" w:rsidDel="00000000" w:rsidP="00000000" w:rsidRDefault="00000000" w:rsidRPr="00000000" w14:paraId="000000DF">
      <w:pPr>
        <w:numPr>
          <w:ilvl w:val="0"/>
          <w:numId w:val="38"/>
        </w:numPr>
        <w:ind w:left="720" w:hanging="360"/>
        <w:rPr>
          <w:sz w:val="20"/>
          <w:szCs w:val="20"/>
        </w:rPr>
      </w:pPr>
      <w:r w:rsidDel="00000000" w:rsidR="00000000" w:rsidRPr="00000000">
        <w:rPr>
          <w:rFonts w:ascii="Calibri" w:cs="Calibri" w:eastAsia="Calibri" w:hAnsi="Calibri"/>
          <w:sz w:val="20"/>
          <w:szCs w:val="20"/>
          <w:rtl w:val="0"/>
        </w:rPr>
        <w:t xml:space="preserve">Staff are able to work in partnership with other agencies to safeguard children, including providing early help support, contributing to assessments and the implementation of the child’s plan, attending network meetings and case conferences, monitoring children’s progress and liaising with social workers;</w:t>
      </w:r>
    </w:p>
    <w:p w:rsidR="00000000" w:rsidDel="00000000" w:rsidP="00000000" w:rsidRDefault="00000000" w:rsidRPr="00000000" w14:paraId="000000E0">
      <w:pPr>
        <w:numPr>
          <w:ilvl w:val="0"/>
          <w:numId w:val="38"/>
        </w:numPr>
        <w:ind w:left="720" w:hanging="360"/>
        <w:rPr>
          <w:sz w:val="20"/>
          <w:szCs w:val="20"/>
        </w:rPr>
      </w:pPr>
      <w:r w:rsidDel="00000000" w:rsidR="00000000" w:rsidRPr="00000000">
        <w:rPr>
          <w:rFonts w:ascii="Calibri" w:cs="Calibri" w:eastAsia="Calibri" w:hAnsi="Calibri"/>
          <w:sz w:val="20"/>
          <w:szCs w:val="20"/>
          <w:rtl w:val="0"/>
        </w:rPr>
        <w:t xml:space="preserve">Safer recruitment practice is followed when recruiting to posts and appropriate action is taken whenever an allegation is made against a member of staff; </w:t>
      </w:r>
    </w:p>
    <w:p w:rsidR="00000000" w:rsidDel="00000000" w:rsidP="00000000" w:rsidRDefault="00000000" w:rsidRPr="00000000" w14:paraId="000000E1">
      <w:pPr>
        <w:numPr>
          <w:ilvl w:val="0"/>
          <w:numId w:val="38"/>
        </w:numPr>
        <w:ind w:left="720" w:hanging="360"/>
        <w:rPr>
          <w:sz w:val="20"/>
          <w:szCs w:val="20"/>
        </w:rPr>
      </w:pPr>
      <w:r w:rsidDel="00000000" w:rsidR="00000000" w:rsidRPr="00000000">
        <w:rPr>
          <w:rFonts w:ascii="Calibri" w:cs="Calibri" w:eastAsia="Calibri" w:hAnsi="Calibri"/>
          <w:sz w:val="20"/>
          <w:szCs w:val="20"/>
          <w:rtl w:val="0"/>
        </w:rPr>
        <w:t xml:space="preserve">The school offers a safe environment for staff and pupils to learn, and for children who may have concerns to report them;</w:t>
      </w:r>
    </w:p>
    <w:p w:rsidR="00000000" w:rsidDel="00000000" w:rsidP="00000000" w:rsidRDefault="00000000" w:rsidRPr="00000000" w14:paraId="000000E2">
      <w:pPr>
        <w:numPr>
          <w:ilvl w:val="0"/>
          <w:numId w:val="38"/>
        </w:numPr>
        <w:ind w:left="720" w:hanging="360"/>
        <w:rPr>
          <w:sz w:val="20"/>
          <w:szCs w:val="20"/>
        </w:rPr>
      </w:pPr>
      <w:r w:rsidDel="00000000" w:rsidR="00000000" w:rsidRPr="00000000">
        <w:rPr>
          <w:rFonts w:ascii="Calibri" w:cs="Calibri" w:eastAsia="Calibri" w:hAnsi="Calibri"/>
          <w:sz w:val="20"/>
          <w:szCs w:val="20"/>
          <w:rtl w:val="0"/>
        </w:rPr>
        <w:t xml:space="preserve">The school applies appropriate filtering and monitoring of IT and staff are appropriately trained so they understand their responsibility in this regard;</w:t>
      </w:r>
    </w:p>
    <w:p w:rsidR="00000000" w:rsidDel="00000000" w:rsidP="00000000" w:rsidRDefault="00000000" w:rsidRPr="00000000" w14:paraId="000000E3">
      <w:pPr>
        <w:numPr>
          <w:ilvl w:val="0"/>
          <w:numId w:val="38"/>
        </w:numPr>
        <w:ind w:left="720" w:hanging="360"/>
        <w:rPr>
          <w:sz w:val="20"/>
          <w:szCs w:val="20"/>
        </w:rPr>
      </w:pPr>
      <w:r w:rsidDel="00000000" w:rsidR="00000000" w:rsidRPr="00000000">
        <w:rPr>
          <w:rFonts w:ascii="Calibri" w:cs="Calibri" w:eastAsia="Calibri" w:hAnsi="Calibri"/>
          <w:sz w:val="20"/>
          <w:szCs w:val="20"/>
          <w:rtl w:val="0"/>
        </w:rPr>
        <w:t xml:space="preserve">The school curriculum details how children are educated to be safe and to recognise and stay safe from abuse including on-line; </w:t>
      </w:r>
    </w:p>
    <w:p w:rsidR="00000000" w:rsidDel="00000000" w:rsidP="00000000" w:rsidRDefault="00000000" w:rsidRPr="00000000" w14:paraId="000000E4">
      <w:pPr>
        <w:numPr>
          <w:ilvl w:val="0"/>
          <w:numId w:val="38"/>
        </w:numPr>
        <w:ind w:left="720" w:hanging="360"/>
        <w:rPr>
          <w:sz w:val="20"/>
          <w:szCs w:val="20"/>
        </w:rPr>
      </w:pPr>
      <w:r w:rsidDel="00000000" w:rsidR="00000000" w:rsidRPr="00000000">
        <w:rPr>
          <w:rFonts w:ascii="Calibri" w:cs="Calibri" w:eastAsia="Calibri" w:hAnsi="Calibri"/>
          <w:sz w:val="20"/>
          <w:szCs w:val="20"/>
          <w:rtl w:val="0"/>
        </w:rPr>
        <w:t xml:space="preserve">The school curriculum teaches pupils about British Values so that they are tolerant and call out prejudicial or harmful behaviours including – sexism, misogyny, homophobia and biphobia, sexual harassment and abuse, etc.</w:t>
      </w:r>
    </w:p>
    <w:p w:rsidR="00000000" w:rsidDel="00000000" w:rsidP="00000000" w:rsidRDefault="00000000" w:rsidRPr="00000000" w14:paraId="000000E5">
      <w:pPr>
        <w:numPr>
          <w:ilvl w:val="0"/>
          <w:numId w:val="38"/>
        </w:numPr>
        <w:ind w:left="720" w:hanging="360"/>
        <w:rPr>
          <w:sz w:val="20"/>
          <w:szCs w:val="20"/>
        </w:rPr>
      </w:pPr>
      <w:r w:rsidDel="00000000" w:rsidR="00000000" w:rsidRPr="00000000">
        <w:rPr>
          <w:rFonts w:ascii="Calibri" w:cs="Calibri" w:eastAsia="Calibri" w:hAnsi="Calibri"/>
          <w:sz w:val="20"/>
          <w:szCs w:val="20"/>
          <w:rtl w:val="0"/>
        </w:rPr>
        <w:t xml:space="preserve">The school recognises the importance of contextual safeguarding, namely that child safeguarding incidents and/or behaviours can be associated with factors outside the school and/or can occur between children outside of these environments;</w:t>
      </w:r>
    </w:p>
    <w:p w:rsidR="00000000" w:rsidDel="00000000" w:rsidP="00000000" w:rsidRDefault="00000000" w:rsidRPr="00000000" w14:paraId="000000E6">
      <w:pPr>
        <w:numPr>
          <w:ilvl w:val="0"/>
          <w:numId w:val="38"/>
        </w:numPr>
        <w:ind w:left="720" w:hanging="360"/>
        <w:rPr>
          <w:sz w:val="20"/>
          <w:szCs w:val="20"/>
        </w:rPr>
      </w:pPr>
      <w:r w:rsidDel="00000000" w:rsidR="00000000" w:rsidRPr="00000000">
        <w:rPr>
          <w:rFonts w:ascii="Calibri" w:cs="Calibri" w:eastAsia="Calibri" w:hAnsi="Calibri"/>
          <w:sz w:val="20"/>
          <w:szCs w:val="20"/>
          <w:rtl w:val="0"/>
        </w:rPr>
        <w:t xml:space="preserve">Safeguarding issues are brought to the attention of the local governing body;</w:t>
      </w:r>
    </w:p>
    <w:p w:rsidR="00000000" w:rsidDel="00000000" w:rsidP="00000000" w:rsidRDefault="00000000" w:rsidRPr="00000000" w14:paraId="000000E7">
      <w:pPr>
        <w:numPr>
          <w:ilvl w:val="0"/>
          <w:numId w:val="38"/>
        </w:numPr>
        <w:ind w:left="720" w:hanging="360"/>
        <w:rPr>
          <w:sz w:val="20"/>
          <w:szCs w:val="20"/>
        </w:rPr>
      </w:pPr>
      <w:r w:rsidDel="00000000" w:rsidR="00000000" w:rsidRPr="00000000">
        <w:rPr>
          <w:rFonts w:ascii="Calibri" w:cs="Calibri" w:eastAsia="Calibri" w:hAnsi="Calibri"/>
          <w:sz w:val="20"/>
          <w:szCs w:val="20"/>
          <w:rtl w:val="0"/>
        </w:rPr>
        <w:t xml:space="preserve">Low level concerns are recorded appropriately</w:t>
      </w:r>
    </w:p>
    <w:p w:rsidR="00000000" w:rsidDel="00000000" w:rsidP="00000000" w:rsidRDefault="00000000" w:rsidRPr="00000000" w14:paraId="000000E8">
      <w:pPr>
        <w:numPr>
          <w:ilvl w:val="0"/>
          <w:numId w:val="38"/>
        </w:numPr>
        <w:ind w:left="720" w:hanging="360"/>
        <w:rPr>
          <w:sz w:val="20"/>
          <w:szCs w:val="20"/>
        </w:rPr>
      </w:pPr>
      <w:r w:rsidDel="00000000" w:rsidR="00000000" w:rsidRPr="00000000">
        <w:rPr>
          <w:rFonts w:ascii="Calibri" w:cs="Calibri" w:eastAsia="Calibri" w:hAnsi="Calibri"/>
          <w:sz w:val="20"/>
          <w:szCs w:val="20"/>
          <w:rtl w:val="0"/>
        </w:rPr>
        <w:t xml:space="preserve">Make parents and carers aware of the content pupils will see on line whilst working in school</w:t>
      </w:r>
    </w:p>
    <w:p w:rsidR="00000000" w:rsidDel="00000000" w:rsidP="00000000" w:rsidRDefault="00000000" w:rsidRPr="00000000" w14:paraId="000000E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A">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2.4</w:t>
        <w:tab/>
        <w:t xml:space="preserve">Role of the designated safeguarding lead</w:t>
      </w:r>
    </w:p>
    <w:p w:rsidR="00000000" w:rsidDel="00000000" w:rsidP="00000000" w:rsidRDefault="00000000" w:rsidRPr="00000000" w14:paraId="000000E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C">
      <w:pPr>
        <w:rPr>
          <w:rFonts w:ascii="Calibri" w:cs="Calibri" w:eastAsia="Calibri" w:hAnsi="Calibri"/>
          <w:color w:val="ff0000"/>
          <w:sz w:val="20"/>
          <w:szCs w:val="20"/>
        </w:rPr>
      </w:pPr>
      <w:r w:rsidDel="00000000" w:rsidR="00000000" w:rsidRPr="00000000">
        <w:rPr>
          <w:rFonts w:ascii="Calibri" w:cs="Calibri" w:eastAsia="Calibri" w:hAnsi="Calibri"/>
          <w:sz w:val="20"/>
          <w:szCs w:val="20"/>
          <w:rtl w:val="0"/>
        </w:rPr>
        <w:t xml:space="preserve">In each school, the role of the designated safeguarding lead and their deputy/deputies is to take lead responsibility for safeguarding and child protection within the school and to be available during school hours for staff to discuss safeguarding concerns. Each school has </w:t>
      </w:r>
      <w:r w:rsidDel="00000000" w:rsidR="00000000" w:rsidRPr="00000000">
        <w:rPr>
          <w:rFonts w:ascii="Calibri" w:cs="Calibri" w:eastAsia="Calibri" w:hAnsi="Calibri"/>
          <w:b w:val="1"/>
          <w:bCs w:val="1"/>
          <w:sz w:val="20"/>
          <w:szCs w:val="20"/>
          <w:u w:val="single"/>
          <w:rtl w:val="0"/>
        </w:rPr>
        <w:t xml:space="preserve">Local Procedures</w:t>
      </w:r>
      <w:r w:rsidDel="00000000" w:rsidR="00000000" w:rsidRPr="00000000">
        <w:rPr>
          <w:rFonts w:ascii="Calibri" w:cs="Calibri" w:eastAsia="Calibri" w:hAnsi="Calibri"/>
          <w:sz w:val="20"/>
          <w:szCs w:val="20"/>
          <w:rtl w:val="0"/>
        </w:rPr>
        <w:t xml:space="preserve"> which should be made available to staff and visitors to read alongside the Trust CP Policy during induction/first visit and should be easily accessible and regularly updated via the Trust Safeguarding Portal and uploaded to school websites..</w:t>
      </w:r>
      <w:r w:rsidDel="00000000" w:rsidR="00000000" w:rsidRPr="00000000">
        <w:rPr>
          <w:rtl w:val="0"/>
        </w:rPr>
      </w:r>
    </w:p>
    <w:p w:rsidR="00000000" w:rsidDel="00000000" w:rsidP="00000000" w:rsidRDefault="00000000" w:rsidRPr="00000000" w14:paraId="000000E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designated safeguarding lead (and their deputy/deputies) will:</w:t>
      </w:r>
    </w:p>
    <w:p w:rsidR="00000000" w:rsidDel="00000000" w:rsidP="00000000" w:rsidRDefault="00000000" w:rsidRPr="00000000" w14:paraId="000000EF">
      <w:pPr>
        <w:numPr>
          <w:ilvl w:val="0"/>
          <w:numId w:val="26"/>
        </w:numPr>
        <w:ind w:left="720" w:hanging="360"/>
        <w:rPr>
          <w:sz w:val="20"/>
          <w:szCs w:val="20"/>
        </w:rPr>
      </w:pPr>
      <w:r w:rsidDel="00000000" w:rsidR="00000000" w:rsidRPr="00000000">
        <w:rPr>
          <w:rFonts w:ascii="Calibri" w:cs="Calibri" w:eastAsia="Calibri" w:hAnsi="Calibri"/>
          <w:sz w:val="20"/>
          <w:szCs w:val="20"/>
          <w:rtl w:val="0"/>
        </w:rPr>
        <w:t xml:space="preserve">liaise with and manage referrals to relevant agencies such as the relevant Local Authority Children’s Services, the LADO, the Channel Panel, the Police and the Disclosure and Barring Service (DBS);</w:t>
      </w:r>
    </w:p>
    <w:p w:rsidR="00000000" w:rsidDel="00000000" w:rsidP="00000000" w:rsidRDefault="00000000" w:rsidRPr="00000000" w14:paraId="000000F0">
      <w:pPr>
        <w:numPr>
          <w:ilvl w:val="0"/>
          <w:numId w:val="26"/>
        </w:numPr>
        <w:ind w:left="720" w:hanging="360"/>
        <w:rPr>
          <w:sz w:val="20"/>
          <w:szCs w:val="20"/>
        </w:rPr>
      </w:pPr>
      <w:r w:rsidDel="00000000" w:rsidR="00000000" w:rsidRPr="00000000">
        <w:rPr>
          <w:rFonts w:ascii="Calibri" w:cs="Calibri" w:eastAsia="Calibri" w:hAnsi="Calibri"/>
          <w:sz w:val="20"/>
          <w:szCs w:val="20"/>
          <w:rtl w:val="0"/>
        </w:rPr>
        <w:t xml:space="preserve">keep the head teacher and the local governing body informed of on-going safeguarding and child protection issues and enquiries;</w:t>
      </w:r>
    </w:p>
    <w:p w:rsidR="00000000" w:rsidDel="00000000" w:rsidP="00000000" w:rsidRDefault="00000000" w:rsidRPr="00000000" w14:paraId="000000F1">
      <w:pPr>
        <w:numPr>
          <w:ilvl w:val="0"/>
          <w:numId w:val="26"/>
        </w:numPr>
        <w:ind w:left="720" w:hanging="360"/>
        <w:rPr>
          <w:sz w:val="20"/>
          <w:szCs w:val="20"/>
        </w:rPr>
      </w:pPr>
      <w:r w:rsidDel="00000000" w:rsidR="00000000" w:rsidRPr="00000000">
        <w:rPr>
          <w:rFonts w:ascii="Calibri" w:cs="Calibri" w:eastAsia="Calibri" w:hAnsi="Calibri"/>
          <w:sz w:val="20"/>
          <w:szCs w:val="20"/>
          <w:rtl w:val="0"/>
        </w:rPr>
        <w:t xml:space="preserve">provide advice and guidance for staff on safeguarding and child protection issues and making referrals; </w:t>
      </w:r>
    </w:p>
    <w:p w:rsidR="00000000" w:rsidDel="00000000" w:rsidP="00000000" w:rsidRDefault="00000000" w:rsidRPr="00000000" w14:paraId="000000F2">
      <w:pPr>
        <w:numPr>
          <w:ilvl w:val="0"/>
          <w:numId w:val="26"/>
        </w:numPr>
        <w:ind w:left="720" w:hanging="360"/>
        <w:rPr>
          <w:sz w:val="20"/>
          <w:szCs w:val="20"/>
        </w:rPr>
      </w:pPr>
      <w:r w:rsidDel="00000000" w:rsidR="00000000" w:rsidRPr="00000000">
        <w:rPr>
          <w:rFonts w:ascii="Calibri" w:cs="Calibri" w:eastAsia="Calibri" w:hAnsi="Calibri"/>
          <w:sz w:val="20"/>
          <w:szCs w:val="20"/>
          <w:rtl w:val="0"/>
        </w:rPr>
        <w:t xml:space="preserve">ensure the local safeguarding and child protection procedures are up to date and consistent with Local Safeguarding Children Board policies and that local procedures are reviewed at least annually;</w:t>
      </w:r>
    </w:p>
    <w:p w:rsidR="00000000" w:rsidDel="00000000" w:rsidP="00000000" w:rsidRDefault="00000000" w:rsidRPr="00000000" w14:paraId="000000F3">
      <w:pPr>
        <w:numPr>
          <w:ilvl w:val="0"/>
          <w:numId w:val="26"/>
        </w:numPr>
        <w:ind w:left="720" w:hanging="360"/>
        <w:rPr>
          <w:sz w:val="20"/>
          <w:szCs w:val="20"/>
        </w:rPr>
      </w:pPr>
      <w:r w:rsidDel="00000000" w:rsidR="00000000" w:rsidRPr="00000000">
        <w:rPr>
          <w:rFonts w:ascii="Calibri" w:cs="Calibri" w:eastAsia="Calibri" w:hAnsi="Calibri"/>
          <w:sz w:val="20"/>
          <w:szCs w:val="20"/>
          <w:rtl w:val="0"/>
        </w:rPr>
        <w:t xml:space="preserve">ensure all staff, including temporary staff, are aware of and understand policies and procedures and are able to implement them;</w:t>
      </w:r>
    </w:p>
    <w:p w:rsidR="00000000" w:rsidDel="00000000" w:rsidP="00000000" w:rsidRDefault="00000000" w:rsidRPr="00000000" w14:paraId="000000F4">
      <w:pPr>
        <w:numPr>
          <w:ilvl w:val="0"/>
          <w:numId w:val="26"/>
        </w:numPr>
        <w:ind w:left="720" w:hanging="360"/>
        <w:rPr>
          <w:sz w:val="20"/>
          <w:szCs w:val="20"/>
        </w:rPr>
      </w:pPr>
      <w:r w:rsidDel="00000000" w:rsidR="00000000" w:rsidRPr="00000000">
        <w:rPr>
          <w:rFonts w:ascii="Calibri" w:cs="Calibri" w:eastAsia="Calibri" w:hAnsi="Calibri"/>
          <w:sz w:val="20"/>
          <w:szCs w:val="20"/>
          <w:rtl w:val="0"/>
        </w:rPr>
        <w:t xml:space="preserve">attend regular training (in line with BCSSP requirements), including Prevent awareness training, Child Protection Forums meetings hosted by the relevant Local Authority in order to keep up to date with new policy, emerging issues and local early help, safeguarding and child protection procedures and working practices;</w:t>
      </w:r>
    </w:p>
    <w:p w:rsidR="00000000" w:rsidDel="00000000" w:rsidP="00000000" w:rsidRDefault="00000000" w:rsidRPr="00000000" w14:paraId="000000F5">
      <w:pPr>
        <w:numPr>
          <w:ilvl w:val="0"/>
          <w:numId w:val="45"/>
        </w:numPr>
        <w:ind w:left="720" w:hanging="360"/>
        <w:rPr>
          <w:sz w:val="20"/>
          <w:szCs w:val="20"/>
        </w:rPr>
      </w:pPr>
      <w:r w:rsidDel="00000000" w:rsidR="00000000" w:rsidRPr="00000000">
        <w:rPr>
          <w:rFonts w:ascii="Calibri" w:cs="Calibri" w:eastAsia="Calibri" w:hAnsi="Calibri"/>
          <w:sz w:val="20"/>
          <w:szCs w:val="20"/>
          <w:rtl w:val="0"/>
        </w:rPr>
        <w:t xml:space="preserve">provide regular updates received from the relevant Local Authority and BCSSP to all staff members and governors on any changes in safeguarding or child protection legislation;</w:t>
      </w:r>
    </w:p>
    <w:p w:rsidR="00000000" w:rsidDel="00000000" w:rsidP="00000000" w:rsidRDefault="00000000" w:rsidRPr="00000000" w14:paraId="000000F6">
      <w:pPr>
        <w:numPr>
          <w:ilvl w:val="0"/>
          <w:numId w:val="26"/>
        </w:numPr>
        <w:ind w:left="720" w:hanging="360"/>
        <w:rPr>
          <w:sz w:val="20"/>
          <w:szCs w:val="20"/>
        </w:rPr>
      </w:pPr>
      <w:r w:rsidDel="00000000" w:rsidR="00000000" w:rsidRPr="00000000">
        <w:rPr>
          <w:rFonts w:ascii="Calibri" w:cs="Calibri" w:eastAsia="Calibri" w:hAnsi="Calibri"/>
          <w:sz w:val="20"/>
          <w:szCs w:val="20"/>
          <w:rtl w:val="0"/>
        </w:rPr>
        <w:t xml:space="preserve">have an awareness of those children who may be in need, young carers and children who have special educational needs / disabilities and liaise with the SENDCO when considering any safeguarding action for a child with special needs; </w:t>
      </w:r>
    </w:p>
    <w:p w:rsidR="00000000" w:rsidDel="00000000" w:rsidP="00000000" w:rsidRDefault="00000000" w:rsidRPr="00000000" w14:paraId="000000F7">
      <w:pPr>
        <w:numPr>
          <w:ilvl w:val="0"/>
          <w:numId w:val="26"/>
        </w:numPr>
        <w:ind w:left="720" w:hanging="360"/>
        <w:rPr>
          <w:sz w:val="20"/>
          <w:szCs w:val="20"/>
        </w:rPr>
      </w:pPr>
      <w:r w:rsidDel="00000000" w:rsidR="00000000" w:rsidRPr="00000000">
        <w:rPr>
          <w:rFonts w:ascii="Calibri" w:cs="Calibri" w:eastAsia="Calibri" w:hAnsi="Calibri"/>
          <w:sz w:val="20"/>
          <w:szCs w:val="20"/>
          <w:rtl w:val="0"/>
        </w:rPr>
        <w:t xml:space="preserve">liaise with the designated teacher for LAC/Post LAC whenever there are safeguarding concerns relating to a looked after child or previously looked after child;</w:t>
      </w:r>
    </w:p>
    <w:p w:rsidR="00000000" w:rsidDel="00000000" w:rsidP="00000000" w:rsidRDefault="00000000" w:rsidRPr="00000000" w14:paraId="000000F8">
      <w:pPr>
        <w:numPr>
          <w:ilvl w:val="0"/>
          <w:numId w:val="26"/>
        </w:numPr>
        <w:ind w:left="720" w:hanging="360"/>
        <w:rPr>
          <w:sz w:val="20"/>
          <w:szCs w:val="20"/>
        </w:rPr>
      </w:pPr>
      <w:r w:rsidDel="00000000" w:rsidR="00000000" w:rsidRPr="00000000">
        <w:rPr>
          <w:rFonts w:ascii="Calibri" w:cs="Calibri" w:eastAsia="Calibri" w:hAnsi="Calibri"/>
          <w:sz w:val="20"/>
          <w:szCs w:val="20"/>
          <w:rtl w:val="0"/>
        </w:rPr>
        <w:t xml:space="preserve">oversee child protection systems within the school, including the management of records, standards of recording concerns and referral processes;</w:t>
      </w:r>
    </w:p>
    <w:p w:rsidR="00000000" w:rsidDel="00000000" w:rsidP="00000000" w:rsidRDefault="00000000" w:rsidRPr="00000000" w14:paraId="000000F9">
      <w:pPr>
        <w:numPr>
          <w:ilvl w:val="0"/>
          <w:numId w:val="26"/>
        </w:numPr>
        <w:ind w:left="720" w:hanging="360"/>
        <w:rPr>
          <w:sz w:val="20"/>
          <w:szCs w:val="20"/>
        </w:rPr>
      </w:pPr>
      <w:r w:rsidDel="00000000" w:rsidR="00000000" w:rsidRPr="00000000">
        <w:rPr>
          <w:rFonts w:ascii="Calibri" w:cs="Calibri" w:eastAsia="Calibri" w:hAnsi="Calibri"/>
          <w:sz w:val="20"/>
          <w:szCs w:val="20"/>
          <w:rtl w:val="0"/>
        </w:rPr>
        <w:t xml:space="preserve">ensure they understand fully and take responsibility for, filtering and monitoring systems and pass this information to staff so that they too are aware;</w:t>
      </w:r>
    </w:p>
    <w:p w:rsidR="00000000" w:rsidDel="00000000" w:rsidP="00000000" w:rsidRDefault="00000000" w:rsidRPr="00000000" w14:paraId="000000FA">
      <w:pPr>
        <w:numPr>
          <w:ilvl w:val="0"/>
          <w:numId w:val="26"/>
        </w:numPr>
        <w:ind w:left="720" w:hanging="360"/>
        <w:rPr>
          <w:sz w:val="20"/>
          <w:szCs w:val="20"/>
        </w:rPr>
      </w:pPr>
      <w:r w:rsidDel="00000000" w:rsidR="00000000" w:rsidRPr="00000000">
        <w:rPr>
          <w:rFonts w:ascii="Calibri" w:cs="Calibri" w:eastAsia="Calibri" w:hAnsi="Calibri"/>
          <w:sz w:val="20"/>
          <w:szCs w:val="20"/>
          <w:rtl w:val="0"/>
        </w:rPr>
        <w:t xml:space="preserve">provide a link between the school and other agencies, particularly the relevant Local Authority Children’s Services and the relevant Local Authority Local Safeguarding Children Board;</w:t>
      </w:r>
    </w:p>
    <w:p w:rsidR="00000000" w:rsidDel="00000000" w:rsidP="00000000" w:rsidRDefault="00000000" w:rsidRPr="00000000" w14:paraId="000000FB">
      <w:pPr>
        <w:numPr>
          <w:ilvl w:val="0"/>
          <w:numId w:val="26"/>
        </w:numPr>
        <w:ind w:left="720" w:hanging="360"/>
        <w:rPr>
          <w:sz w:val="20"/>
          <w:szCs w:val="20"/>
        </w:rPr>
      </w:pPr>
      <w:r w:rsidDel="00000000" w:rsidR="00000000" w:rsidRPr="00000000">
        <w:rPr>
          <w:rFonts w:ascii="Calibri" w:cs="Calibri" w:eastAsia="Calibri" w:hAnsi="Calibri"/>
          <w:sz w:val="20"/>
          <w:szCs w:val="20"/>
          <w:rtl w:val="0"/>
        </w:rPr>
        <w:t xml:space="preserve">ensure staff, including temporary staff,</w:t>
      </w:r>
      <w:r w:rsidDel="00000000" w:rsidR="00000000" w:rsidRPr="00000000">
        <w:rPr>
          <w:rFonts w:ascii="Calibri" w:cs="Calibri" w:eastAsia="Calibri" w:hAnsi="Calibri"/>
          <w:color w:val="ff0000"/>
          <w:sz w:val="20"/>
          <w:szCs w:val="20"/>
          <w:rtl w:val="0"/>
        </w:rPr>
        <w:t xml:space="preserve"> </w:t>
      </w:r>
      <w:r w:rsidDel="00000000" w:rsidR="00000000" w:rsidRPr="00000000">
        <w:rPr>
          <w:rFonts w:ascii="Calibri" w:cs="Calibri" w:eastAsia="Calibri" w:hAnsi="Calibri"/>
          <w:sz w:val="20"/>
          <w:szCs w:val="20"/>
          <w:rtl w:val="0"/>
        </w:rPr>
        <w:t xml:space="preserve">receive appropriate safeguarding and child protection training every 3 years and receive regular updates (eg: via email, e-bulletins and staff meetings) as required, but at least annually;</w:t>
      </w:r>
    </w:p>
    <w:p w:rsidR="00000000" w:rsidDel="00000000" w:rsidP="00000000" w:rsidRDefault="00000000" w:rsidRPr="00000000" w14:paraId="000000FC">
      <w:pPr>
        <w:numPr>
          <w:ilvl w:val="0"/>
          <w:numId w:val="26"/>
        </w:numPr>
        <w:ind w:left="720" w:hanging="360"/>
        <w:rPr>
          <w:sz w:val="20"/>
          <w:szCs w:val="20"/>
        </w:rPr>
      </w:pPr>
      <w:r w:rsidDel="00000000" w:rsidR="00000000" w:rsidRPr="00000000">
        <w:rPr>
          <w:rFonts w:ascii="Calibri" w:cs="Calibri" w:eastAsia="Calibri" w:hAnsi="Calibri"/>
          <w:sz w:val="20"/>
          <w:szCs w:val="20"/>
          <w:rtl w:val="0"/>
        </w:rPr>
        <w:t xml:space="preserve">ensure parents are fully aware of the Trust policies and procedures and that they are kept informed and involved; </w:t>
      </w:r>
    </w:p>
    <w:p w:rsidR="00000000" w:rsidDel="00000000" w:rsidP="00000000" w:rsidRDefault="00000000" w:rsidRPr="00000000" w14:paraId="000000FD">
      <w:pPr>
        <w:numPr>
          <w:ilvl w:val="0"/>
          <w:numId w:val="26"/>
        </w:numPr>
        <w:ind w:left="720" w:hanging="360"/>
        <w:rPr>
          <w:sz w:val="20"/>
          <w:szCs w:val="20"/>
        </w:rPr>
      </w:pPr>
      <w:r w:rsidDel="00000000" w:rsidR="00000000" w:rsidRPr="00000000">
        <w:rPr>
          <w:rFonts w:ascii="Calibri" w:cs="Calibri" w:eastAsia="Calibri" w:hAnsi="Calibri"/>
          <w:sz w:val="20"/>
          <w:szCs w:val="20"/>
          <w:rtl w:val="0"/>
        </w:rPr>
        <w:t xml:space="preserve">ensure relevant records are passed on appropriately when children transfer to other schools and where appropriate, share relevant information with schools or colleges to enable continued support to the child on transfer (in line with Trust retention of records policy).</w:t>
      </w:r>
    </w:p>
    <w:p w:rsidR="00000000" w:rsidDel="00000000" w:rsidP="00000000" w:rsidRDefault="00000000" w:rsidRPr="00000000" w14:paraId="000000FE">
      <w:pPr>
        <w:numPr>
          <w:ilvl w:val="0"/>
          <w:numId w:val="26"/>
        </w:numPr>
        <w:ind w:left="720" w:hanging="360"/>
        <w:rPr>
          <w:sz w:val="20"/>
          <w:szCs w:val="20"/>
        </w:rPr>
      </w:pPr>
      <w:r w:rsidDel="00000000" w:rsidR="00000000" w:rsidRPr="00000000">
        <w:rPr>
          <w:rFonts w:ascii="Calibri" w:cs="Calibri" w:eastAsia="Calibri" w:hAnsi="Calibri"/>
          <w:sz w:val="20"/>
          <w:szCs w:val="20"/>
          <w:rtl w:val="0"/>
        </w:rPr>
        <w:t xml:space="preserve">have a good awareness of pupils who need a social worker and may be at greater risk of harm and liaise with social workers regarding individuals when concerns arise.</w:t>
      </w:r>
    </w:p>
    <w:p w:rsidR="00000000" w:rsidDel="00000000" w:rsidP="00000000" w:rsidRDefault="00000000" w:rsidRPr="00000000" w14:paraId="000000FF">
      <w:pPr>
        <w:numPr>
          <w:ilvl w:val="0"/>
          <w:numId w:val="26"/>
        </w:numPr>
        <w:ind w:left="720" w:hanging="360"/>
        <w:rPr>
          <w:sz w:val="20"/>
          <w:szCs w:val="20"/>
        </w:rPr>
      </w:pPr>
      <w:r w:rsidDel="00000000" w:rsidR="00000000" w:rsidRPr="00000000">
        <w:rPr>
          <w:rFonts w:ascii="Calibri" w:cs="Calibri" w:eastAsia="Calibri" w:hAnsi="Calibri"/>
          <w:sz w:val="20"/>
          <w:szCs w:val="20"/>
          <w:rtl w:val="0"/>
        </w:rPr>
        <w:t xml:space="preserve">liaise with pastoral staff and external agencies to provide mental health support to pupils to those identified as needing intervention. </w:t>
      </w:r>
    </w:p>
    <w:p w:rsidR="00000000" w:rsidDel="00000000" w:rsidP="00000000" w:rsidRDefault="00000000" w:rsidRPr="00000000" w14:paraId="00000100">
      <w:pPr>
        <w:numPr>
          <w:ilvl w:val="0"/>
          <w:numId w:val="26"/>
        </w:numPr>
        <w:ind w:left="720" w:hanging="360"/>
        <w:rPr>
          <w:sz w:val="20"/>
          <w:szCs w:val="20"/>
        </w:rPr>
      </w:pPr>
      <w:r w:rsidDel="00000000" w:rsidR="00000000" w:rsidRPr="00000000">
        <w:rPr>
          <w:rFonts w:ascii="Calibri" w:cs="Calibri" w:eastAsia="Calibri" w:hAnsi="Calibri"/>
          <w:sz w:val="20"/>
          <w:szCs w:val="20"/>
          <w:rtl w:val="0"/>
        </w:rPr>
        <w:t xml:space="preserve">hold and use information from Local Authorities so that decisions can be made in the best interest of the child’s safety, welfare and educational outcomes.  This should be considered as a matter of routine.</w:t>
      </w:r>
    </w:p>
    <w:p w:rsidR="00000000" w:rsidDel="00000000" w:rsidP="00000000" w:rsidRDefault="00000000" w:rsidRPr="00000000" w14:paraId="00000101">
      <w:pPr>
        <w:numPr>
          <w:ilvl w:val="0"/>
          <w:numId w:val="26"/>
        </w:numPr>
        <w:ind w:left="720" w:hanging="360"/>
        <w:rPr>
          <w:sz w:val="20"/>
          <w:szCs w:val="20"/>
        </w:rPr>
      </w:pPr>
      <w:r w:rsidDel="00000000" w:rsidR="00000000" w:rsidRPr="00000000">
        <w:rPr>
          <w:rFonts w:ascii="Calibri" w:cs="Calibri" w:eastAsia="Calibri" w:hAnsi="Calibri"/>
          <w:sz w:val="20"/>
          <w:szCs w:val="20"/>
          <w:rtl w:val="0"/>
        </w:rPr>
        <w:t xml:space="preserve">Encouraging staff to have a ‘professional curiosity’ where children may not be ready to disclose abuse, exploitation or neglect.</w:t>
      </w:r>
    </w:p>
    <w:p w:rsidR="00000000" w:rsidDel="00000000" w:rsidP="00000000" w:rsidRDefault="00000000" w:rsidRPr="00000000" w14:paraId="00000102">
      <w:pPr>
        <w:numPr>
          <w:ilvl w:val="0"/>
          <w:numId w:val="26"/>
        </w:numPr>
        <w:spacing w:after="200" w:line="276" w:lineRule="auto"/>
        <w:ind w:left="720" w:hanging="360"/>
        <w:jc w:val="both"/>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Keep detailed, accurate, secure written records of safeguarding concerns, decisions made, and whether or not referrals have been made, and understand the purpose of this record-keeping.</w:t>
      </w:r>
      <w:r w:rsidDel="00000000" w:rsidR="00000000" w:rsidRPr="00000000">
        <w:rPr>
          <w:rtl w:val="0"/>
        </w:rPr>
      </w:r>
    </w:p>
    <w:p w:rsidR="00000000" w:rsidDel="00000000" w:rsidP="00000000" w:rsidRDefault="00000000" w:rsidRPr="00000000" w14:paraId="00000103">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104">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2.5</w:t>
        <w:tab/>
        <w:t xml:space="preserve">Working with parents and carers</w:t>
      </w:r>
    </w:p>
    <w:p w:rsidR="00000000" w:rsidDel="00000000" w:rsidP="00000000" w:rsidRDefault="00000000" w:rsidRPr="00000000" w14:paraId="0000010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Trust recognises the importance of working in partnership with parents and carers to ensure the welfare and safety of pupils. As such, schools will:</w:t>
      </w:r>
    </w:p>
    <w:p w:rsidR="00000000" w:rsidDel="00000000" w:rsidP="00000000" w:rsidRDefault="00000000" w:rsidRPr="00000000" w14:paraId="00000107">
      <w:pPr>
        <w:numPr>
          <w:ilvl w:val="0"/>
          <w:numId w:val="10"/>
        </w:numPr>
        <w:ind w:left="720" w:hanging="360"/>
        <w:rPr>
          <w:sz w:val="20"/>
          <w:szCs w:val="20"/>
        </w:rPr>
      </w:pPr>
      <w:r w:rsidDel="00000000" w:rsidR="00000000" w:rsidRPr="00000000">
        <w:rPr>
          <w:rFonts w:ascii="Calibri" w:cs="Calibri" w:eastAsia="Calibri" w:hAnsi="Calibri"/>
          <w:sz w:val="20"/>
          <w:szCs w:val="20"/>
          <w:rtl w:val="0"/>
        </w:rPr>
        <w:t xml:space="preserve">make parents aware of the school’s statutory role in safeguarding and promoting the welfare of pupils, including the duty to refer pupils on where necessary, by making all school policies available on the school website or on request;</w:t>
      </w:r>
    </w:p>
    <w:p w:rsidR="00000000" w:rsidDel="00000000" w:rsidP="00000000" w:rsidRDefault="00000000" w:rsidRPr="00000000" w14:paraId="00000108">
      <w:pPr>
        <w:numPr>
          <w:ilvl w:val="0"/>
          <w:numId w:val="10"/>
        </w:numPr>
        <w:ind w:left="720" w:hanging="360"/>
        <w:rPr>
          <w:sz w:val="20"/>
          <w:szCs w:val="20"/>
        </w:rPr>
      </w:pPr>
      <w:r w:rsidDel="00000000" w:rsidR="00000000" w:rsidRPr="00000000">
        <w:rPr>
          <w:rFonts w:ascii="Calibri" w:cs="Calibri" w:eastAsia="Calibri" w:hAnsi="Calibri"/>
          <w:sz w:val="20"/>
          <w:szCs w:val="20"/>
          <w:rtl w:val="0"/>
        </w:rPr>
        <w:t xml:space="preserve">provide opportunities for parents and carers to discuss any problems with class teachers and other relevant staff;</w:t>
      </w:r>
    </w:p>
    <w:p w:rsidR="00000000" w:rsidDel="00000000" w:rsidP="00000000" w:rsidRDefault="00000000" w:rsidRPr="00000000" w14:paraId="00000109">
      <w:pPr>
        <w:numPr>
          <w:ilvl w:val="0"/>
          <w:numId w:val="10"/>
        </w:numPr>
        <w:ind w:left="720" w:hanging="360"/>
        <w:rPr>
          <w:sz w:val="20"/>
          <w:szCs w:val="20"/>
        </w:rPr>
      </w:pPr>
      <w:r w:rsidDel="00000000" w:rsidR="00000000" w:rsidRPr="00000000">
        <w:rPr>
          <w:rFonts w:ascii="Calibri" w:cs="Calibri" w:eastAsia="Calibri" w:hAnsi="Calibri"/>
          <w:sz w:val="20"/>
          <w:szCs w:val="20"/>
          <w:rtl w:val="0"/>
        </w:rPr>
        <w:t xml:space="preserve">consult with and involve parents and carers in the development of local procedures to ensure their views are taken into account;</w:t>
      </w:r>
    </w:p>
    <w:p w:rsidR="00000000" w:rsidDel="00000000" w:rsidP="00000000" w:rsidRDefault="00000000" w:rsidRPr="00000000" w14:paraId="0000010A">
      <w:pPr>
        <w:numPr>
          <w:ilvl w:val="0"/>
          <w:numId w:val="10"/>
        </w:numPr>
        <w:ind w:left="720" w:hanging="360"/>
        <w:rPr>
          <w:sz w:val="20"/>
          <w:szCs w:val="20"/>
        </w:rPr>
      </w:pPr>
      <w:r w:rsidDel="00000000" w:rsidR="00000000" w:rsidRPr="00000000">
        <w:rPr>
          <w:rFonts w:ascii="Calibri" w:cs="Calibri" w:eastAsia="Calibri" w:hAnsi="Calibri"/>
          <w:sz w:val="20"/>
          <w:szCs w:val="20"/>
          <w:rtl w:val="0"/>
        </w:rPr>
        <w:t xml:space="preserve">ensure a robust complaints system is in place to deal with issues raised by parents and carers; and</w:t>
      </w:r>
    </w:p>
    <w:p w:rsidR="00000000" w:rsidDel="00000000" w:rsidP="00000000" w:rsidRDefault="00000000" w:rsidRPr="00000000" w14:paraId="0000010B">
      <w:pPr>
        <w:numPr>
          <w:ilvl w:val="0"/>
          <w:numId w:val="10"/>
        </w:numPr>
        <w:ind w:left="720" w:hanging="360"/>
        <w:rPr>
          <w:sz w:val="20"/>
          <w:szCs w:val="20"/>
        </w:rPr>
      </w:pPr>
      <w:r w:rsidDel="00000000" w:rsidR="00000000" w:rsidRPr="00000000">
        <w:rPr>
          <w:rFonts w:ascii="Calibri" w:cs="Calibri" w:eastAsia="Calibri" w:hAnsi="Calibri"/>
          <w:sz w:val="20"/>
          <w:szCs w:val="20"/>
          <w:rtl w:val="0"/>
        </w:rPr>
        <w:t xml:space="preserve">provide advice and signpost parents and carers to other services and resources where pupils need extra support.</w:t>
      </w:r>
    </w:p>
    <w:p w:rsidR="00000000" w:rsidDel="00000000" w:rsidP="00000000" w:rsidRDefault="00000000" w:rsidRPr="00000000" w14:paraId="0000010C">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D">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2.6</w:t>
        <w:tab/>
        <w:t xml:space="preserve">Multi-agency working</w:t>
      </w:r>
    </w:p>
    <w:p w:rsidR="00000000" w:rsidDel="00000000" w:rsidP="00000000" w:rsidRDefault="00000000" w:rsidRPr="00000000" w14:paraId="0000010E">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10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Trust schools will work in partnership with relevant agencies in order to meet its obligations under section 11 of the Children Act 2004, </w:t>
      </w:r>
      <w:hyperlink r:id="rId32">
        <w:r w:rsidDel="00000000" w:rsidR="00000000" w:rsidRPr="00000000">
          <w:rPr>
            <w:rFonts w:ascii="Calibri" w:cs="Calibri" w:eastAsia="Calibri" w:hAnsi="Calibri"/>
            <w:i w:val="1"/>
            <w:iCs w:val="1"/>
            <w:color w:val="1155cc"/>
            <w:sz w:val="20"/>
            <w:szCs w:val="20"/>
            <w:u w:val="single"/>
            <w:rtl w:val="0"/>
          </w:rPr>
          <w:t xml:space="preserve">Working together to safeguard children </w:t>
        </w:r>
      </w:hyperlink>
      <w:hyperlink r:id="rId33">
        <w:r w:rsidDel="00000000" w:rsidR="00000000" w:rsidRPr="00000000">
          <w:rPr>
            <w:rFonts w:ascii="Calibri" w:cs="Calibri" w:eastAsia="Calibri" w:hAnsi="Calibri"/>
            <w:color w:val="1155cc"/>
            <w:sz w:val="20"/>
            <w:szCs w:val="20"/>
            <w:u w:val="single"/>
            <w:rtl w:val="0"/>
          </w:rPr>
          <w:t xml:space="preserve">2023</w:t>
        </w:r>
      </w:hyperlink>
      <w:r w:rsidDel="00000000" w:rsidR="00000000" w:rsidRPr="00000000">
        <w:rPr>
          <w:rFonts w:ascii="Calibri" w:cs="Calibri" w:eastAsia="Calibri" w:hAnsi="Calibri"/>
          <w:sz w:val="20"/>
          <w:szCs w:val="20"/>
          <w:rtl w:val="0"/>
        </w:rPr>
        <w:t xml:space="preserve"> and </w:t>
      </w:r>
      <w:r w:rsidDel="00000000" w:rsidR="00000000" w:rsidRPr="00000000">
        <w:rPr>
          <w:rFonts w:ascii="Calibri" w:cs="Calibri" w:eastAsia="Calibri" w:hAnsi="Calibri"/>
          <w:i w:val="1"/>
          <w:iCs w:val="1"/>
          <w:sz w:val="20"/>
          <w:szCs w:val="20"/>
          <w:rtl w:val="0"/>
        </w:rPr>
        <w:t xml:space="preserve">Keeping Children Safe in Education</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11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Trust recognises its vital role in safeguarding school-age children and schools will co-operate with the relevant Local Authority to ensure joint working with partner agencies in order to improve outcomes for children. The Trust also recognises that all staff have a role to play in safeguarding children.</w:t>
      </w:r>
    </w:p>
    <w:p w:rsidR="00000000" w:rsidDel="00000000" w:rsidP="00000000" w:rsidRDefault="00000000" w:rsidRPr="00000000" w14:paraId="0000011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3">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2.7</w:t>
        <w:tab/>
        <w:t xml:space="preserve">Inspection</w:t>
      </w:r>
    </w:p>
    <w:p w:rsidR="00000000" w:rsidDel="00000000" w:rsidP="00000000" w:rsidRDefault="00000000" w:rsidRPr="00000000" w14:paraId="0000011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Since September 2019, Ofsted’s inspections of early years, schools and post-16 provision are carried out under: </w:t>
      </w:r>
      <w:hyperlink r:id="rId34">
        <w:r w:rsidDel="00000000" w:rsidR="00000000" w:rsidRPr="00000000">
          <w:rPr>
            <w:rFonts w:ascii="Calibri" w:cs="Calibri" w:eastAsia="Calibri" w:hAnsi="Calibri"/>
            <w:color w:val="1155cc"/>
            <w:sz w:val="20"/>
            <w:szCs w:val="20"/>
            <w:u w:val="single"/>
            <w:rtl w:val="0"/>
          </w:rPr>
          <w:t xml:space="preserve">Ofsted's Education Inspection Framework.</w:t>
        </w:r>
      </w:hyperlink>
      <w:r w:rsidDel="00000000" w:rsidR="00000000" w:rsidRPr="00000000">
        <w:rPr>
          <w:rFonts w:ascii="Calibri" w:cs="Calibri" w:eastAsia="Calibri" w:hAnsi="Calibri"/>
          <w:sz w:val="20"/>
          <w:szCs w:val="20"/>
          <w:rtl w:val="0"/>
        </w:rPr>
        <w:t xml:space="preserve"> Inspectors will always report on whether or not arrangements for safeguarding children and learners are effective. </w:t>
      </w:r>
    </w:p>
    <w:p w:rsidR="00000000" w:rsidDel="00000000" w:rsidP="00000000" w:rsidRDefault="00000000" w:rsidRPr="00000000" w14:paraId="0000011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addition to the framework and inspections handbooks, Ofsted publishes specific guidance to inspectors on inspecting safeguarding</w:t>
      </w:r>
      <w:hyperlink r:id="rId35">
        <w:r w:rsidDel="00000000" w:rsidR="00000000" w:rsidRPr="00000000">
          <w:rPr>
            <w:rFonts w:ascii="Calibri" w:cs="Calibri" w:eastAsia="Calibri" w:hAnsi="Calibri"/>
            <w:color w:val="1155cc"/>
            <w:sz w:val="20"/>
            <w:szCs w:val="20"/>
            <w:u w:val="single"/>
            <w:rtl w:val="0"/>
          </w:rPr>
          <w:t xml:space="preserve">: Inspecting safeguarding in early years, education and skills settings.</w:t>
        </w:r>
      </w:hyperlink>
      <w:r w:rsidDel="00000000" w:rsidR="00000000" w:rsidRPr="00000000">
        <w:rPr>
          <w:rtl w:val="0"/>
        </w:rPr>
      </w:r>
    </w:p>
    <w:p w:rsidR="00000000" w:rsidDel="00000000" w:rsidP="00000000" w:rsidRDefault="00000000" w:rsidRPr="00000000" w14:paraId="0000011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8">
      <w:pPr>
        <w:pStyle w:val="Heading2"/>
        <w:rPr>
          <w:rFonts w:ascii="Calibri" w:cs="Calibri" w:eastAsia="Calibri" w:hAnsi="Calibri"/>
          <w:i w:val="0"/>
          <w:iCs w:val="0"/>
          <w:sz w:val="20"/>
          <w:szCs w:val="20"/>
        </w:rPr>
      </w:pPr>
      <w:bookmarkStart w:colFirst="0" w:colLast="0" w:name="_tyjcwt" w:id="6"/>
      <w:bookmarkEnd w:id="6"/>
      <w:r w:rsidDel="00000000" w:rsidR="00000000" w:rsidRPr="00000000">
        <w:rPr>
          <w:rFonts w:ascii="Calibri" w:cs="Calibri" w:eastAsia="Calibri" w:hAnsi="Calibri"/>
          <w:i w:val="0"/>
          <w:iCs w:val="0"/>
          <w:sz w:val="20"/>
          <w:szCs w:val="20"/>
          <w:rtl w:val="0"/>
        </w:rPr>
        <w:t xml:space="preserve">3</w:t>
        <w:tab/>
        <w:t xml:space="preserve">Safeguarding children</w:t>
      </w:r>
    </w:p>
    <w:p w:rsidR="00000000" w:rsidDel="00000000" w:rsidP="00000000" w:rsidRDefault="00000000" w:rsidRPr="00000000" w14:paraId="00000119">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11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Trust will carry out its duty to safeguard pupils which is:  </w:t>
      </w:r>
    </w:p>
    <w:p w:rsidR="00000000" w:rsidDel="00000000" w:rsidP="00000000" w:rsidRDefault="00000000" w:rsidRPr="00000000" w14:paraId="0000011B">
      <w:pPr>
        <w:numPr>
          <w:ilvl w:val="0"/>
          <w:numId w:val="15"/>
        </w:numPr>
        <w:ind w:left="720" w:hanging="360"/>
        <w:rPr>
          <w:sz w:val="20"/>
          <w:szCs w:val="20"/>
        </w:rPr>
      </w:pPr>
      <w:r w:rsidDel="00000000" w:rsidR="00000000" w:rsidRPr="00000000">
        <w:rPr>
          <w:rFonts w:ascii="Calibri" w:cs="Calibri" w:eastAsia="Calibri" w:hAnsi="Calibri"/>
          <w:sz w:val="20"/>
          <w:szCs w:val="20"/>
          <w:rtl w:val="0"/>
        </w:rPr>
        <w:t xml:space="preserve">protecting children from maltreatment;</w:t>
      </w:r>
    </w:p>
    <w:p w:rsidR="00000000" w:rsidDel="00000000" w:rsidP="00000000" w:rsidRDefault="00000000" w:rsidRPr="00000000" w14:paraId="0000011C">
      <w:pPr>
        <w:numPr>
          <w:ilvl w:val="0"/>
          <w:numId w:val="15"/>
        </w:numPr>
        <w:ind w:left="720" w:hanging="360"/>
        <w:rPr>
          <w:sz w:val="20"/>
          <w:szCs w:val="20"/>
        </w:rPr>
      </w:pPr>
      <w:r w:rsidDel="00000000" w:rsidR="00000000" w:rsidRPr="00000000">
        <w:rPr>
          <w:rFonts w:ascii="Calibri" w:cs="Calibri" w:eastAsia="Calibri" w:hAnsi="Calibri"/>
          <w:sz w:val="20"/>
          <w:szCs w:val="20"/>
          <w:rtl w:val="0"/>
        </w:rPr>
        <w:t xml:space="preserve">preventing impairment of children’s mental and/or physical health or development;</w:t>
      </w:r>
    </w:p>
    <w:p w:rsidR="00000000" w:rsidDel="00000000" w:rsidP="00000000" w:rsidRDefault="00000000" w:rsidRPr="00000000" w14:paraId="0000011D">
      <w:pPr>
        <w:numPr>
          <w:ilvl w:val="0"/>
          <w:numId w:val="15"/>
        </w:numPr>
        <w:ind w:left="720" w:hanging="360"/>
        <w:rPr>
          <w:sz w:val="20"/>
          <w:szCs w:val="20"/>
        </w:rPr>
      </w:pPr>
      <w:r w:rsidDel="00000000" w:rsidR="00000000" w:rsidRPr="00000000">
        <w:rPr>
          <w:rFonts w:ascii="Calibri" w:cs="Calibri" w:eastAsia="Calibri" w:hAnsi="Calibri"/>
          <w:sz w:val="20"/>
          <w:szCs w:val="20"/>
          <w:rtl w:val="0"/>
        </w:rPr>
        <w:t xml:space="preserve">ensuring children are growing up in circumstances consistent with the provision of safe and effective care;</w:t>
      </w:r>
    </w:p>
    <w:p w:rsidR="00000000" w:rsidDel="00000000" w:rsidP="00000000" w:rsidRDefault="00000000" w:rsidRPr="00000000" w14:paraId="0000011E">
      <w:pPr>
        <w:numPr>
          <w:ilvl w:val="0"/>
          <w:numId w:val="15"/>
        </w:numPr>
        <w:ind w:left="720" w:hanging="360"/>
        <w:rPr>
          <w:sz w:val="20"/>
          <w:szCs w:val="20"/>
        </w:rPr>
      </w:pPr>
      <w:r w:rsidDel="00000000" w:rsidR="00000000" w:rsidRPr="00000000">
        <w:rPr>
          <w:rFonts w:ascii="Calibri" w:cs="Calibri" w:eastAsia="Calibri" w:hAnsi="Calibri"/>
          <w:sz w:val="20"/>
          <w:szCs w:val="20"/>
          <w:rtl w:val="0"/>
        </w:rPr>
        <w:t xml:space="preserve">undertaking that role so as to enable children to have optimum life chances so they can enter adulthood successfully; </w:t>
      </w:r>
    </w:p>
    <w:p w:rsidR="00000000" w:rsidDel="00000000" w:rsidP="00000000" w:rsidRDefault="00000000" w:rsidRPr="00000000" w14:paraId="0000011F">
      <w:pPr>
        <w:numPr>
          <w:ilvl w:val="0"/>
          <w:numId w:val="15"/>
        </w:numPr>
        <w:ind w:left="720" w:hanging="360"/>
        <w:rPr>
          <w:sz w:val="20"/>
          <w:szCs w:val="20"/>
        </w:rPr>
      </w:pPr>
      <w:r w:rsidDel="00000000" w:rsidR="00000000" w:rsidRPr="00000000">
        <w:rPr>
          <w:rFonts w:ascii="Calibri" w:cs="Calibri" w:eastAsia="Calibri" w:hAnsi="Calibri"/>
          <w:sz w:val="20"/>
          <w:szCs w:val="20"/>
          <w:rtl w:val="0"/>
        </w:rPr>
        <w:t xml:space="preserve">educating children to enable them to live safely now and in the future; and</w:t>
      </w:r>
    </w:p>
    <w:p w:rsidR="00000000" w:rsidDel="00000000" w:rsidP="00000000" w:rsidRDefault="00000000" w:rsidRPr="00000000" w14:paraId="00000120">
      <w:pPr>
        <w:numPr>
          <w:ilvl w:val="0"/>
          <w:numId w:val="15"/>
        </w:numPr>
        <w:ind w:left="720" w:hanging="360"/>
        <w:rPr>
          <w:sz w:val="20"/>
          <w:szCs w:val="20"/>
        </w:rPr>
      </w:pPr>
      <w:r w:rsidDel="00000000" w:rsidR="00000000" w:rsidRPr="00000000">
        <w:rPr>
          <w:rFonts w:ascii="Calibri" w:cs="Calibri" w:eastAsia="Calibri" w:hAnsi="Calibri"/>
          <w:sz w:val="20"/>
          <w:szCs w:val="20"/>
          <w:rtl w:val="0"/>
        </w:rPr>
        <w:t xml:space="preserve">taking action to ensure the above aims are made and escalating concerns if the Trust perceives other parties are not fulfilling their statutory obligations.</w:t>
      </w:r>
    </w:p>
    <w:p w:rsidR="00000000" w:rsidDel="00000000" w:rsidP="00000000" w:rsidRDefault="00000000" w:rsidRPr="00000000" w14:paraId="0000012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2">
      <w:pPr>
        <w:rPr>
          <w:rFonts w:ascii="Calibri" w:cs="Calibri" w:eastAsia="Calibri" w:hAnsi="Calibri"/>
          <w:color w:val="ff0000"/>
          <w:sz w:val="20"/>
          <w:szCs w:val="20"/>
        </w:rPr>
      </w:pPr>
      <w:r w:rsidDel="00000000" w:rsidR="00000000" w:rsidRPr="00000000">
        <w:rPr>
          <w:rFonts w:ascii="Calibri" w:cs="Calibri" w:eastAsia="Calibri" w:hAnsi="Calibri"/>
          <w:sz w:val="20"/>
          <w:szCs w:val="20"/>
          <w:rtl w:val="0"/>
        </w:rPr>
        <w:t xml:space="preserve">Schools will refer to the relevant Local Authority thresholds and eligibility criteria to help make decisions on the child’s level of need and the appropriate service to refer on for services. Staff will consult with the designated safeguarding lead for advice and to discuss the case prior to making any referral for services</w:t>
      </w:r>
      <w:r w:rsidDel="00000000" w:rsidR="00000000" w:rsidRPr="00000000">
        <w:rPr>
          <w:rFonts w:ascii="Calibri" w:cs="Calibri" w:eastAsia="Calibri" w:hAnsi="Calibri"/>
          <w:color w:val="ff0000"/>
          <w:sz w:val="20"/>
          <w:szCs w:val="20"/>
          <w:rtl w:val="0"/>
        </w:rPr>
        <w:t xml:space="preserve">.</w:t>
      </w:r>
    </w:p>
    <w:p w:rsidR="00000000" w:rsidDel="00000000" w:rsidP="00000000" w:rsidRDefault="00000000" w:rsidRPr="00000000" w14:paraId="0000012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Staff will also share information and work in an integrated way to ensure a co-ordinated response from agencies to support families and meet the child’s needs.</w:t>
      </w:r>
    </w:p>
    <w:p w:rsidR="00000000" w:rsidDel="00000000" w:rsidP="00000000" w:rsidRDefault="00000000" w:rsidRPr="00000000" w14:paraId="0000012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6">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Alternative Provision: </w:t>
      </w:r>
    </w:p>
    <w:p w:rsidR="00000000" w:rsidDel="00000000" w:rsidP="00000000" w:rsidRDefault="00000000" w:rsidRPr="00000000" w14:paraId="0000012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Trust has a separate Alternative Provision Policy which outlines the requirements of all schools within the Trust in their use of Alternative Provision. Schools must know where their children are being educated (to include an address) and all staff working in the AP must have undertaken our safeguarding training or provided a compliance statement to demonstrate they meet our requirements for safeguarding, including with regards to safer recruitment.</w:t>
      </w:r>
    </w:p>
    <w:p w:rsidR="00000000" w:rsidDel="00000000" w:rsidP="00000000" w:rsidRDefault="00000000" w:rsidRPr="00000000" w14:paraId="0000012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A">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3.1</w:t>
        <w:tab/>
        <w:t xml:space="preserve">Early help cases</w:t>
      </w:r>
    </w:p>
    <w:p w:rsidR="00000000" w:rsidDel="00000000" w:rsidP="00000000" w:rsidRDefault="00000000" w:rsidRPr="00000000" w14:paraId="0000012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each school, staff will identify children who need extra help at an early stage and provide help and support in order to prevent concerns from escalating</w:t>
      </w:r>
      <w:r w:rsidDel="00000000" w:rsidR="00000000" w:rsidRPr="00000000">
        <w:rPr>
          <w:rFonts w:ascii="Calibri" w:cs="Calibri" w:eastAsia="Calibri" w:hAnsi="Calibri"/>
          <w:color w:val="ff0000"/>
          <w:sz w:val="20"/>
          <w:szCs w:val="20"/>
          <w:rtl w:val="0"/>
        </w:rPr>
        <w:t xml:space="preserve">. </w:t>
      </w:r>
      <w:r w:rsidDel="00000000" w:rsidR="00000000" w:rsidRPr="00000000">
        <w:rPr>
          <w:rFonts w:ascii="Calibri" w:cs="Calibri" w:eastAsia="Calibri" w:hAnsi="Calibri"/>
          <w:sz w:val="20"/>
          <w:szCs w:val="20"/>
          <w:rtl w:val="0"/>
        </w:rPr>
        <w:t xml:space="preserve">In particular, staff will be aware of the needs of the following groups of children whose circumstances may mean they will require early help:</w:t>
      </w:r>
    </w:p>
    <w:p w:rsidR="00000000" w:rsidDel="00000000" w:rsidP="00000000" w:rsidRDefault="00000000" w:rsidRPr="00000000" w14:paraId="0000012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E">
      <w:pPr>
        <w:numPr>
          <w:ilvl w:val="0"/>
          <w:numId w:val="15"/>
        </w:numPr>
        <w:ind w:left="720" w:hanging="360"/>
        <w:rPr>
          <w:sz w:val="20"/>
          <w:szCs w:val="20"/>
        </w:rPr>
      </w:pPr>
      <w:r w:rsidDel="00000000" w:rsidR="00000000" w:rsidRPr="00000000">
        <w:rPr>
          <w:rFonts w:ascii="Calibri" w:cs="Calibri" w:eastAsia="Calibri" w:hAnsi="Calibri"/>
          <w:sz w:val="20"/>
          <w:szCs w:val="20"/>
          <w:rtl w:val="0"/>
        </w:rPr>
        <w:t xml:space="preserve">children with disabilities and additional needs, including those with special educational needs</w:t>
      </w:r>
    </w:p>
    <w:p w:rsidR="00000000" w:rsidDel="00000000" w:rsidP="00000000" w:rsidRDefault="00000000" w:rsidRPr="00000000" w14:paraId="0000012F">
      <w:pPr>
        <w:numPr>
          <w:ilvl w:val="0"/>
          <w:numId w:val="15"/>
        </w:numPr>
        <w:ind w:left="720" w:hanging="360"/>
        <w:rPr>
          <w:sz w:val="20"/>
          <w:szCs w:val="20"/>
        </w:rPr>
      </w:pPr>
      <w:r w:rsidDel="00000000" w:rsidR="00000000" w:rsidRPr="00000000">
        <w:rPr>
          <w:rFonts w:ascii="Calibri" w:cs="Calibri" w:eastAsia="Calibri" w:hAnsi="Calibri"/>
          <w:sz w:val="20"/>
          <w:szCs w:val="20"/>
          <w:rtl w:val="0"/>
        </w:rPr>
        <w:t xml:space="preserve">young carers</w:t>
      </w:r>
    </w:p>
    <w:p w:rsidR="00000000" w:rsidDel="00000000" w:rsidP="00000000" w:rsidRDefault="00000000" w:rsidRPr="00000000" w14:paraId="00000130">
      <w:pPr>
        <w:numPr>
          <w:ilvl w:val="0"/>
          <w:numId w:val="15"/>
        </w:numPr>
        <w:ind w:left="720" w:hanging="360"/>
        <w:rPr>
          <w:sz w:val="20"/>
          <w:szCs w:val="20"/>
        </w:rPr>
      </w:pPr>
      <w:r w:rsidDel="00000000" w:rsidR="00000000" w:rsidRPr="00000000">
        <w:rPr>
          <w:rFonts w:ascii="Calibri" w:cs="Calibri" w:eastAsia="Calibri" w:hAnsi="Calibri"/>
          <w:sz w:val="20"/>
          <w:szCs w:val="20"/>
          <w:rtl w:val="0"/>
        </w:rPr>
        <w:t xml:space="preserve">children showing early signs of being drawn into anti-social or criminal behaviour, including gangs and organised crime;</w:t>
      </w:r>
    </w:p>
    <w:p w:rsidR="00000000" w:rsidDel="00000000" w:rsidP="00000000" w:rsidRDefault="00000000" w:rsidRPr="00000000" w14:paraId="00000131">
      <w:pPr>
        <w:numPr>
          <w:ilvl w:val="0"/>
          <w:numId w:val="15"/>
        </w:numPr>
        <w:ind w:left="720" w:hanging="360"/>
        <w:rPr>
          <w:sz w:val="20"/>
          <w:szCs w:val="20"/>
        </w:rPr>
      </w:pPr>
      <w:r w:rsidDel="00000000" w:rsidR="00000000" w:rsidRPr="00000000">
        <w:rPr>
          <w:rFonts w:ascii="Calibri" w:cs="Calibri" w:eastAsia="Calibri" w:hAnsi="Calibri"/>
          <w:sz w:val="20"/>
          <w:szCs w:val="20"/>
          <w:rtl w:val="0"/>
        </w:rPr>
        <w:t xml:space="preserve">children who frequently go missing from home, school or care;</w:t>
      </w:r>
    </w:p>
    <w:p w:rsidR="00000000" w:rsidDel="00000000" w:rsidP="00000000" w:rsidRDefault="00000000" w:rsidRPr="00000000" w14:paraId="00000132">
      <w:pPr>
        <w:numPr>
          <w:ilvl w:val="0"/>
          <w:numId w:val="15"/>
        </w:numPr>
        <w:ind w:left="720" w:hanging="360"/>
        <w:rPr>
          <w:sz w:val="20"/>
          <w:szCs w:val="20"/>
        </w:rPr>
      </w:pPr>
      <w:r w:rsidDel="00000000" w:rsidR="00000000" w:rsidRPr="00000000">
        <w:rPr>
          <w:rFonts w:ascii="Calibri" w:cs="Calibri" w:eastAsia="Calibri" w:hAnsi="Calibri"/>
          <w:sz w:val="20"/>
          <w:szCs w:val="20"/>
          <w:rtl w:val="0"/>
        </w:rPr>
        <w:t xml:space="preserve">children who are misusing drugs or alcohol;</w:t>
      </w:r>
    </w:p>
    <w:p w:rsidR="00000000" w:rsidDel="00000000" w:rsidP="00000000" w:rsidRDefault="00000000" w:rsidRPr="00000000" w14:paraId="00000133">
      <w:pPr>
        <w:numPr>
          <w:ilvl w:val="0"/>
          <w:numId w:val="15"/>
        </w:numPr>
        <w:ind w:left="720" w:hanging="360"/>
        <w:rPr>
          <w:sz w:val="20"/>
          <w:szCs w:val="20"/>
        </w:rPr>
      </w:pPr>
      <w:r w:rsidDel="00000000" w:rsidR="00000000" w:rsidRPr="00000000">
        <w:rPr>
          <w:rFonts w:ascii="Calibri" w:cs="Calibri" w:eastAsia="Calibri" w:hAnsi="Calibri"/>
          <w:sz w:val="20"/>
          <w:szCs w:val="20"/>
          <w:rtl w:val="0"/>
        </w:rPr>
        <w:t xml:space="preserve">children at risk of exploitation through modern slavery and trafficking;</w:t>
      </w:r>
    </w:p>
    <w:p w:rsidR="00000000" w:rsidDel="00000000" w:rsidP="00000000" w:rsidRDefault="00000000" w:rsidRPr="00000000" w14:paraId="00000134">
      <w:pPr>
        <w:numPr>
          <w:ilvl w:val="0"/>
          <w:numId w:val="15"/>
        </w:numPr>
        <w:ind w:left="720" w:hanging="360"/>
        <w:rPr>
          <w:sz w:val="20"/>
          <w:szCs w:val="20"/>
        </w:rPr>
      </w:pPr>
      <w:r w:rsidDel="00000000" w:rsidR="00000000" w:rsidRPr="00000000">
        <w:rPr>
          <w:rFonts w:ascii="Calibri" w:cs="Calibri" w:eastAsia="Calibri" w:hAnsi="Calibri"/>
          <w:sz w:val="20"/>
          <w:szCs w:val="20"/>
          <w:rtl w:val="0"/>
        </w:rPr>
        <w:t xml:space="preserve">children whose home circumstances are negatively affected by adult substance misuse or mental ill health or domestic abuse;</w:t>
      </w:r>
    </w:p>
    <w:p w:rsidR="00000000" w:rsidDel="00000000" w:rsidP="00000000" w:rsidRDefault="00000000" w:rsidRPr="00000000" w14:paraId="00000135">
      <w:pPr>
        <w:numPr>
          <w:ilvl w:val="0"/>
          <w:numId w:val="15"/>
        </w:numPr>
        <w:ind w:left="720" w:hanging="360"/>
        <w:rPr>
          <w:sz w:val="20"/>
          <w:szCs w:val="20"/>
        </w:rPr>
      </w:pPr>
      <w:r w:rsidDel="00000000" w:rsidR="00000000" w:rsidRPr="00000000">
        <w:rPr>
          <w:rFonts w:ascii="Calibri" w:cs="Calibri" w:eastAsia="Calibri" w:hAnsi="Calibri"/>
          <w:sz w:val="20"/>
          <w:szCs w:val="20"/>
          <w:rtl w:val="0"/>
        </w:rPr>
        <w:t xml:space="preserve">children who have returned home from care;</w:t>
      </w:r>
    </w:p>
    <w:p w:rsidR="00000000" w:rsidDel="00000000" w:rsidP="00000000" w:rsidRDefault="00000000" w:rsidRPr="00000000" w14:paraId="00000136">
      <w:pPr>
        <w:numPr>
          <w:ilvl w:val="0"/>
          <w:numId w:val="15"/>
        </w:numPr>
        <w:ind w:left="720" w:hanging="360"/>
        <w:rPr>
          <w:sz w:val="20"/>
          <w:szCs w:val="20"/>
        </w:rPr>
      </w:pPr>
      <w:r w:rsidDel="00000000" w:rsidR="00000000" w:rsidRPr="00000000">
        <w:rPr>
          <w:rFonts w:ascii="Calibri" w:cs="Calibri" w:eastAsia="Calibri" w:hAnsi="Calibri"/>
          <w:sz w:val="20"/>
          <w:szCs w:val="20"/>
          <w:rtl w:val="0"/>
        </w:rPr>
        <w:t xml:space="preserve">children who show early signs of abuse, neglect or exploitation;</w:t>
      </w:r>
    </w:p>
    <w:p w:rsidR="00000000" w:rsidDel="00000000" w:rsidP="00000000" w:rsidRDefault="00000000" w:rsidRPr="00000000" w14:paraId="00000137">
      <w:pPr>
        <w:numPr>
          <w:ilvl w:val="0"/>
          <w:numId w:val="15"/>
        </w:numPr>
        <w:ind w:left="720" w:hanging="360"/>
        <w:rPr>
          <w:sz w:val="20"/>
          <w:szCs w:val="20"/>
        </w:rPr>
      </w:pPr>
      <w:r w:rsidDel="00000000" w:rsidR="00000000" w:rsidRPr="00000000">
        <w:rPr>
          <w:rFonts w:ascii="Calibri" w:cs="Calibri" w:eastAsia="Calibri" w:hAnsi="Calibri"/>
          <w:sz w:val="20"/>
          <w:szCs w:val="20"/>
          <w:rtl w:val="0"/>
        </w:rPr>
        <w:t xml:space="preserve">children at risk of radicalisation;</w:t>
      </w:r>
    </w:p>
    <w:p w:rsidR="00000000" w:rsidDel="00000000" w:rsidP="00000000" w:rsidRDefault="00000000" w:rsidRPr="00000000" w14:paraId="00000138">
      <w:pPr>
        <w:numPr>
          <w:ilvl w:val="0"/>
          <w:numId w:val="15"/>
        </w:numPr>
        <w:ind w:left="720" w:hanging="360"/>
        <w:rPr>
          <w:sz w:val="20"/>
          <w:szCs w:val="20"/>
        </w:rPr>
      </w:pPr>
      <w:r w:rsidDel="00000000" w:rsidR="00000000" w:rsidRPr="00000000">
        <w:rPr>
          <w:rFonts w:ascii="Calibri" w:cs="Calibri" w:eastAsia="Calibri" w:hAnsi="Calibri"/>
          <w:sz w:val="20"/>
          <w:szCs w:val="20"/>
          <w:rtl w:val="0"/>
        </w:rPr>
        <w:t xml:space="preserve">privately fostered children.</w:t>
      </w:r>
    </w:p>
    <w:p w:rsidR="00000000" w:rsidDel="00000000" w:rsidP="00000000" w:rsidRDefault="00000000" w:rsidRPr="00000000" w14:paraId="00000139">
      <w:pPr>
        <w:numPr>
          <w:ilvl w:val="0"/>
          <w:numId w:val="15"/>
        </w:numPr>
        <w:spacing w:line="276"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who have family members in custody or are affected by parental offending.</w:t>
      </w:r>
    </w:p>
    <w:p w:rsidR="00000000" w:rsidDel="00000000" w:rsidP="00000000" w:rsidRDefault="00000000" w:rsidRPr="00000000" w14:paraId="0000013A">
      <w:pPr>
        <w:spacing w:line="276"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B">
      <w:pPr>
        <w:spacing w:after="200"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Trust will not limit its support to pupils affected by the above and will be mindful of a variety of additional circumstances in which pupils may benefit from early help, for example, if they are:</w:t>
      </w:r>
    </w:p>
    <w:p w:rsidR="00000000" w:rsidDel="00000000" w:rsidP="00000000" w:rsidRDefault="00000000" w:rsidRPr="00000000" w14:paraId="0000013C">
      <w:pPr>
        <w:numPr>
          <w:ilvl w:val="0"/>
          <w:numId w:val="42"/>
        </w:numPr>
        <w:spacing w:line="276"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Bereaved.</w:t>
      </w:r>
    </w:p>
    <w:p w:rsidR="00000000" w:rsidDel="00000000" w:rsidP="00000000" w:rsidRDefault="00000000" w:rsidRPr="00000000" w14:paraId="0000013D">
      <w:pPr>
        <w:numPr>
          <w:ilvl w:val="0"/>
          <w:numId w:val="42"/>
        </w:numPr>
        <w:spacing w:line="276"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Viewing problematic or inappropriate online content or developing inappropriate relationships online.</w:t>
      </w:r>
    </w:p>
    <w:p w:rsidR="00000000" w:rsidDel="00000000" w:rsidP="00000000" w:rsidRDefault="00000000" w:rsidRPr="00000000" w14:paraId="0000013E">
      <w:pPr>
        <w:numPr>
          <w:ilvl w:val="0"/>
          <w:numId w:val="42"/>
        </w:numPr>
        <w:spacing w:line="276"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Have recently returned home to their family from care.</w:t>
      </w:r>
    </w:p>
    <w:p w:rsidR="00000000" w:rsidDel="00000000" w:rsidP="00000000" w:rsidRDefault="00000000" w:rsidRPr="00000000" w14:paraId="0000013F">
      <w:pPr>
        <w:numPr>
          <w:ilvl w:val="0"/>
          <w:numId w:val="42"/>
        </w:numPr>
        <w:spacing w:after="200" w:line="276"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Missing education, or are persistently absent from school, or not in receipt of full-time education.</w:t>
      </w:r>
    </w:p>
    <w:p w:rsidR="00000000" w:rsidDel="00000000" w:rsidP="00000000" w:rsidRDefault="00000000" w:rsidRPr="00000000" w14:paraId="00000140">
      <w:pPr>
        <w:spacing w:after="200"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Staff will be mindful of all signs of abuse, neglect and exploitation and use their professional curiosity to raise concerns to the DSL.</w:t>
      </w:r>
    </w:p>
    <w:p w:rsidR="00000000" w:rsidDel="00000000" w:rsidP="00000000" w:rsidRDefault="00000000" w:rsidRPr="00000000" w14:paraId="0000014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Where the child’s extra needs require services, consideration will be given to what early help support can be offered to a child by the school. </w:t>
      </w:r>
    </w:p>
    <w:p w:rsidR="00000000" w:rsidDel="00000000" w:rsidP="00000000" w:rsidRDefault="00000000" w:rsidRPr="00000000" w14:paraId="00000142">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If the child requires an early help service from another agency, the school will make a referral to the Early Help service for appropriate help and support.  Staff will consult with parents prior to making any referral to discuss the matter and gain consent to refer the child.</w:t>
      </w:r>
    </w:p>
    <w:p w:rsidR="00000000" w:rsidDel="00000000" w:rsidP="00000000" w:rsidRDefault="00000000" w:rsidRPr="00000000" w14:paraId="0000014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Where the child is receiving an Early Help service, the school will work as part of the Team around the Child and take up the role of lead professional where this is appropriate.</w:t>
      </w:r>
    </w:p>
    <w:p w:rsidR="00000000" w:rsidDel="00000000" w:rsidP="00000000" w:rsidRDefault="00000000" w:rsidRPr="00000000" w14:paraId="00000146">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Early help provision should be monitored and reviewed to ensure outcomes for the child are improving. If the school believes that this is not the case, consideration should be given to making a referral for a statutory social work service. </w:t>
      </w:r>
    </w:p>
    <w:p w:rsidR="00000000" w:rsidDel="00000000" w:rsidP="00000000" w:rsidRDefault="00000000" w:rsidRPr="00000000" w14:paraId="0000014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9">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3.2</w:t>
        <w:tab/>
        <w:t xml:space="preserve">Request for Service (Referral) for a statutory social work service</w:t>
      </w:r>
    </w:p>
    <w:p w:rsidR="00000000" w:rsidDel="00000000" w:rsidP="00000000" w:rsidRDefault="00000000" w:rsidRPr="00000000" w14:paraId="0000014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Where there are concerns about a child’s welfare, staff will act immediately by seeking the advice of the designated safeguarding lead or their deputy are most likely to have the most complete safeguarding overview. Following consultation the designated safeguarding lead should decide on whether to make a request for service to the relevant Local Authority Children’s Services.</w:t>
      </w:r>
    </w:p>
    <w:p w:rsidR="00000000" w:rsidDel="00000000" w:rsidP="00000000" w:rsidRDefault="00000000" w:rsidRPr="00000000" w14:paraId="0000014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Where the risks identified do not meet the threshold for a strategy meeting but there is concern that a section 17 child in need assessment might not be the right course of action, the concern is passed on to the relevant Local Authority MASH team to gather relevant information from other agencies in order to make the recommendation of which route to pursue.</w:t>
      </w:r>
    </w:p>
    <w:p w:rsidR="00000000" w:rsidDel="00000000" w:rsidP="00000000" w:rsidRDefault="00000000" w:rsidRPr="00000000" w14:paraId="0000014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relevant Local Authority should inform the school within 24 hours of the outcome of any referral and what action the relevant Local Authority Children’s Services will be taking. This may include any of the following:</w:t>
      </w:r>
    </w:p>
    <w:p w:rsidR="00000000" w:rsidDel="00000000" w:rsidP="00000000" w:rsidRDefault="00000000" w:rsidRPr="00000000" w14:paraId="00000150">
      <w:pPr>
        <w:numPr>
          <w:ilvl w:val="0"/>
          <w:numId w:val="43"/>
        </w:numPr>
        <w:ind w:left="720" w:hanging="360"/>
        <w:rPr>
          <w:sz w:val="20"/>
          <w:szCs w:val="20"/>
        </w:rPr>
      </w:pPr>
      <w:r w:rsidDel="00000000" w:rsidR="00000000" w:rsidRPr="00000000">
        <w:rPr>
          <w:rFonts w:ascii="Calibri" w:cs="Calibri" w:eastAsia="Calibri" w:hAnsi="Calibri"/>
          <w:sz w:val="20"/>
          <w:szCs w:val="20"/>
          <w:rtl w:val="0"/>
        </w:rPr>
        <w:t xml:space="preserve">Carrying out a single assessment to identify the child’s needs and establish if the child is a </w:t>
      </w:r>
      <w:r w:rsidDel="00000000" w:rsidR="00000000" w:rsidRPr="00000000">
        <w:rPr>
          <w:rFonts w:ascii="Calibri" w:cs="Calibri" w:eastAsia="Calibri" w:hAnsi="Calibri"/>
          <w:b w:val="1"/>
          <w:bCs w:val="1"/>
          <w:sz w:val="20"/>
          <w:szCs w:val="20"/>
          <w:rtl w:val="0"/>
        </w:rPr>
        <w:t xml:space="preserve">child in need</w:t>
      </w:r>
      <w:r w:rsidDel="00000000" w:rsidR="00000000" w:rsidRPr="00000000">
        <w:rPr>
          <w:rFonts w:ascii="Calibri" w:cs="Calibri" w:eastAsia="Calibri" w:hAnsi="Calibri"/>
          <w:sz w:val="20"/>
          <w:szCs w:val="20"/>
          <w:rtl w:val="0"/>
        </w:rPr>
        <w:t xml:space="preserve"> under section 17 of the Children Act 1989. These are children (including disabled children) who are unlikely to meet a reasonable standard of health and development unless provided with services.  </w:t>
      </w:r>
    </w:p>
    <w:p w:rsidR="00000000" w:rsidDel="00000000" w:rsidP="00000000" w:rsidRDefault="00000000" w:rsidRPr="00000000" w14:paraId="00000151">
      <w:pPr>
        <w:numPr>
          <w:ilvl w:val="0"/>
          <w:numId w:val="50"/>
        </w:numPr>
        <w:ind w:left="720" w:hanging="360"/>
        <w:rPr>
          <w:sz w:val="20"/>
          <w:szCs w:val="20"/>
        </w:rPr>
      </w:pPr>
      <w:r w:rsidDel="00000000" w:rsidR="00000000" w:rsidRPr="00000000">
        <w:rPr>
          <w:rFonts w:ascii="Calibri" w:cs="Calibri" w:eastAsia="Calibri" w:hAnsi="Calibri"/>
          <w:sz w:val="20"/>
          <w:szCs w:val="20"/>
          <w:rtl w:val="0"/>
        </w:rPr>
        <w:t xml:space="preserve">Convening a</w:t>
      </w:r>
      <w:r w:rsidDel="00000000" w:rsidR="00000000" w:rsidRPr="00000000">
        <w:rPr>
          <w:rFonts w:ascii="Calibri" w:cs="Calibri" w:eastAsia="Calibri" w:hAnsi="Calibri"/>
          <w:b w:val="1"/>
          <w:bCs w:val="1"/>
          <w:sz w:val="20"/>
          <w:szCs w:val="20"/>
          <w:rtl w:val="0"/>
        </w:rPr>
        <w:t xml:space="preserve"> strategy meeting under child protection </w:t>
      </w:r>
      <w:r w:rsidDel="00000000" w:rsidR="00000000" w:rsidRPr="00000000">
        <w:rPr>
          <w:rFonts w:ascii="Calibri" w:cs="Calibri" w:eastAsia="Calibri" w:hAnsi="Calibri"/>
          <w:sz w:val="20"/>
          <w:szCs w:val="20"/>
          <w:rtl w:val="0"/>
        </w:rPr>
        <w:t xml:space="preserve">procedures as set out in section 4 for any child where there are concerns about significant harm and/or taking any immediate action in order to protect the child. </w:t>
      </w:r>
    </w:p>
    <w:p w:rsidR="00000000" w:rsidDel="00000000" w:rsidP="00000000" w:rsidRDefault="00000000" w:rsidRPr="00000000" w14:paraId="00000152">
      <w:pPr>
        <w:numPr>
          <w:ilvl w:val="0"/>
          <w:numId w:val="50"/>
        </w:numPr>
        <w:ind w:left="720" w:hanging="360"/>
        <w:rPr>
          <w:sz w:val="20"/>
          <w:szCs w:val="20"/>
        </w:rPr>
      </w:pPr>
      <w:r w:rsidDel="00000000" w:rsidR="00000000" w:rsidRPr="00000000">
        <w:rPr>
          <w:rFonts w:ascii="Calibri" w:cs="Calibri" w:eastAsia="Calibri" w:hAnsi="Calibri"/>
          <w:sz w:val="20"/>
          <w:szCs w:val="20"/>
          <w:rtl w:val="0"/>
        </w:rPr>
        <w:t xml:space="preserve">Providing services for the child and their family in the meantime whilst work is on-going (including details of services).</w:t>
      </w:r>
    </w:p>
    <w:p w:rsidR="00000000" w:rsidDel="00000000" w:rsidP="00000000" w:rsidRDefault="00000000" w:rsidRPr="00000000" w14:paraId="00000153">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54">
      <w:pPr>
        <w:pStyle w:val="Heading2"/>
        <w:rPr>
          <w:rFonts w:ascii="Calibri" w:cs="Calibri" w:eastAsia="Calibri" w:hAnsi="Calibri"/>
          <w:i w:val="0"/>
          <w:iCs w:val="0"/>
          <w:sz w:val="20"/>
          <w:szCs w:val="20"/>
        </w:rPr>
      </w:pPr>
      <w:bookmarkStart w:colFirst="0" w:colLast="0" w:name="_3dy6vkm" w:id="7"/>
      <w:bookmarkEnd w:id="7"/>
      <w:r w:rsidDel="00000000" w:rsidR="00000000" w:rsidRPr="00000000">
        <w:rPr>
          <w:rFonts w:ascii="Calibri" w:cs="Calibri" w:eastAsia="Calibri" w:hAnsi="Calibri"/>
          <w:i w:val="0"/>
          <w:iCs w:val="0"/>
          <w:sz w:val="20"/>
          <w:szCs w:val="20"/>
          <w:rtl w:val="0"/>
        </w:rPr>
        <w:t xml:space="preserve">4</w:t>
        <w:tab/>
        <w:t xml:space="preserve">Child protection procedures</w:t>
      </w:r>
    </w:p>
    <w:p w:rsidR="00000000" w:rsidDel="00000000" w:rsidP="00000000" w:rsidRDefault="00000000" w:rsidRPr="00000000" w14:paraId="00000155">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156">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4.1</w:t>
        <w:tab/>
        <w:t xml:space="preserve">Role of Trust schools</w:t>
      </w:r>
    </w:p>
    <w:p w:rsidR="00000000" w:rsidDel="00000000" w:rsidP="00000000" w:rsidRDefault="00000000" w:rsidRPr="00000000" w14:paraId="0000015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Trust schools will work to the following policy documents in order to support the protection of pupils who are at risk of significant harm.</w:t>
      </w:r>
    </w:p>
    <w:p w:rsidR="00000000" w:rsidDel="00000000" w:rsidP="00000000" w:rsidRDefault="00000000" w:rsidRPr="00000000" w14:paraId="00000158">
      <w:pPr>
        <w:numPr>
          <w:ilvl w:val="0"/>
          <w:numId w:val="3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Working together to safeguard children </w:t>
      </w:r>
      <w:r w:rsidDel="00000000" w:rsidR="00000000" w:rsidRPr="00000000">
        <w:rPr>
          <w:rFonts w:ascii="Calibri" w:cs="Calibri" w:eastAsia="Calibri" w:hAnsi="Calibri"/>
          <w:i w:val="1"/>
          <w:iCs w:val="1"/>
          <w:sz w:val="20"/>
          <w:szCs w:val="20"/>
          <w:rtl w:val="0"/>
        </w:rPr>
        <w:t xml:space="preserve">(DfE 2023)</w:t>
      </w:r>
      <w:r w:rsidDel="00000000" w:rsidR="00000000" w:rsidRPr="00000000">
        <w:rPr>
          <w:rtl w:val="0"/>
        </w:rPr>
      </w:r>
    </w:p>
    <w:p w:rsidR="00000000" w:rsidDel="00000000" w:rsidP="00000000" w:rsidRDefault="00000000" w:rsidRPr="00000000" w14:paraId="00000159">
      <w:pPr>
        <w:numPr>
          <w:ilvl w:val="0"/>
          <w:numId w:val="32"/>
        </w:numPr>
        <w:ind w:left="720" w:hanging="360"/>
        <w:rPr>
          <w:rFonts w:ascii="Calibri" w:cs="Calibri" w:eastAsia="Calibri" w:hAnsi="Calibri"/>
          <w:sz w:val="20"/>
          <w:szCs w:val="20"/>
        </w:rPr>
      </w:pPr>
      <w:hyperlink r:id="rId36">
        <w:r w:rsidDel="00000000" w:rsidR="00000000" w:rsidRPr="00000000">
          <w:rPr>
            <w:rFonts w:ascii="Calibri" w:cs="Calibri" w:eastAsia="Calibri" w:hAnsi="Calibri"/>
            <w:color w:val="1155cc"/>
            <w:sz w:val="20"/>
            <w:szCs w:val="20"/>
            <w:u w:val="single"/>
            <w:rtl w:val="0"/>
          </w:rPr>
          <w:t xml:space="preserve">https://www.gov.uk/government/publications/working-together-to-safeguard-children--2</w:t>
        </w:r>
      </w:hyperlink>
      <w:r w:rsidDel="00000000" w:rsidR="00000000" w:rsidRPr="00000000">
        <w:rPr>
          <w:rtl w:val="0"/>
        </w:rPr>
      </w:r>
    </w:p>
    <w:p w:rsidR="00000000" w:rsidDel="00000000" w:rsidP="00000000" w:rsidRDefault="00000000" w:rsidRPr="00000000" w14:paraId="0000015A">
      <w:pPr>
        <w:numPr>
          <w:ilvl w:val="0"/>
          <w:numId w:val="3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What to do if you’re worried a child is being abused </w:t>
      </w:r>
      <w:r w:rsidDel="00000000" w:rsidR="00000000" w:rsidRPr="00000000">
        <w:rPr>
          <w:rFonts w:ascii="Calibri" w:cs="Calibri" w:eastAsia="Calibri" w:hAnsi="Calibri"/>
          <w:i w:val="1"/>
          <w:iCs w:val="1"/>
          <w:sz w:val="20"/>
          <w:szCs w:val="20"/>
          <w:rtl w:val="0"/>
        </w:rPr>
        <w:t xml:space="preserve">(DfE2015)</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15B">
      <w:pPr>
        <w:ind w:left="720" w:firstLine="0"/>
        <w:rPr>
          <w:rFonts w:ascii="Calibri" w:cs="Calibri" w:eastAsia="Calibri" w:hAnsi="Calibri"/>
          <w:color w:val="0000ff"/>
          <w:sz w:val="20"/>
          <w:szCs w:val="20"/>
          <w:u w:val="single"/>
        </w:rPr>
      </w:pPr>
      <w:hyperlink r:id="rId37">
        <w:r w:rsidDel="00000000" w:rsidR="00000000" w:rsidRPr="00000000">
          <w:rPr>
            <w:rFonts w:ascii="Calibri" w:cs="Calibri" w:eastAsia="Calibri" w:hAnsi="Calibri"/>
            <w:color w:val="0000ff"/>
            <w:sz w:val="20"/>
            <w:szCs w:val="20"/>
            <w:u w:val="single"/>
            <w:rtl w:val="0"/>
          </w:rPr>
          <w:t xml:space="preserve">What to do if you’re worried a child is being abused - Publications - GOV.UK</w:t>
        </w:r>
      </w:hyperlink>
      <w:r w:rsidDel="00000000" w:rsidR="00000000" w:rsidRPr="00000000">
        <w:rPr>
          <w:rtl w:val="0"/>
        </w:rPr>
      </w:r>
    </w:p>
    <w:p w:rsidR="00000000" w:rsidDel="00000000" w:rsidP="00000000" w:rsidRDefault="00000000" w:rsidRPr="00000000" w14:paraId="0000015C">
      <w:pPr>
        <w:numPr>
          <w:ilvl w:val="0"/>
          <w:numId w:val="3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South West Safeguarding Children Board child protection procedures</w:t>
      </w:r>
    </w:p>
    <w:p w:rsidR="00000000" w:rsidDel="00000000" w:rsidP="00000000" w:rsidRDefault="00000000" w:rsidRPr="00000000" w14:paraId="0000015D">
      <w:pPr>
        <w:ind w:left="720" w:firstLine="0"/>
        <w:rPr>
          <w:rFonts w:ascii="Calibri" w:cs="Calibri" w:eastAsia="Calibri" w:hAnsi="Calibri"/>
          <w:color w:val="0000ff"/>
          <w:sz w:val="20"/>
          <w:szCs w:val="20"/>
          <w:u w:val="single"/>
        </w:rPr>
      </w:pPr>
      <w:hyperlink r:id="rId38">
        <w:r w:rsidDel="00000000" w:rsidR="00000000" w:rsidRPr="00000000">
          <w:rPr>
            <w:rFonts w:ascii="Calibri" w:cs="Calibri" w:eastAsia="Calibri" w:hAnsi="Calibri"/>
            <w:color w:val="1155cc"/>
            <w:sz w:val="20"/>
            <w:szCs w:val="20"/>
            <w:u w:val="single"/>
            <w:rtl w:val="0"/>
          </w:rPr>
          <w:t xml:space="preserve">https://swcpp.trixonline.co.uk/</w:t>
        </w:r>
      </w:hyperlink>
      <w:r w:rsidDel="00000000" w:rsidR="00000000" w:rsidRPr="00000000">
        <w:rPr>
          <w:rtl w:val="0"/>
        </w:rPr>
      </w:r>
    </w:p>
    <w:p w:rsidR="00000000" w:rsidDel="00000000" w:rsidP="00000000" w:rsidRDefault="00000000" w:rsidRPr="00000000" w14:paraId="0000015E">
      <w:pPr>
        <w:numPr>
          <w:ilvl w:val="0"/>
          <w:numId w:val="3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Keeping children safe in education (</w:t>
      </w:r>
      <w:r w:rsidDel="00000000" w:rsidR="00000000" w:rsidRPr="00000000">
        <w:rPr>
          <w:rFonts w:ascii="Calibri" w:cs="Calibri" w:eastAsia="Calibri" w:hAnsi="Calibri"/>
          <w:i w:val="1"/>
          <w:iCs w:val="1"/>
          <w:sz w:val="20"/>
          <w:szCs w:val="20"/>
          <w:rtl w:val="0"/>
        </w:rPr>
        <w:t xml:space="preserve">DFE</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15F">
      <w:pPr>
        <w:ind w:left="720" w:firstLine="0"/>
        <w:rPr>
          <w:rFonts w:ascii="Calibri" w:cs="Calibri" w:eastAsia="Calibri" w:hAnsi="Calibri"/>
          <w:color w:val="0000ff"/>
          <w:sz w:val="20"/>
          <w:szCs w:val="20"/>
          <w:u w:val="single"/>
        </w:rPr>
      </w:pPr>
      <w:hyperlink r:id="rId39">
        <w:r w:rsidDel="00000000" w:rsidR="00000000" w:rsidRPr="00000000">
          <w:rPr>
            <w:rFonts w:ascii="Calibri" w:cs="Calibri" w:eastAsia="Calibri" w:hAnsi="Calibri"/>
            <w:color w:val="0000ff"/>
            <w:sz w:val="20"/>
            <w:szCs w:val="20"/>
            <w:u w:val="single"/>
            <w:rtl w:val="0"/>
          </w:rPr>
          <w:t xml:space="preserve">https://www.gov.uk/government/publications/keeping-children-safe-in-education--2</w:t>
        </w:r>
      </w:hyperlink>
      <w:r w:rsidDel="00000000" w:rsidR="00000000" w:rsidRPr="00000000">
        <w:rPr>
          <w:rtl w:val="0"/>
        </w:rPr>
      </w:r>
    </w:p>
    <w:p w:rsidR="00000000" w:rsidDel="00000000" w:rsidP="00000000" w:rsidRDefault="00000000" w:rsidRPr="00000000" w14:paraId="00000160">
      <w:pPr>
        <w:numPr>
          <w:ilvl w:val="0"/>
          <w:numId w:val="3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Mental Health and Behaviour in Schools</w:t>
      </w:r>
    </w:p>
    <w:p w:rsidR="00000000" w:rsidDel="00000000" w:rsidP="00000000" w:rsidRDefault="00000000" w:rsidRPr="00000000" w14:paraId="00000161">
      <w:pPr>
        <w:ind w:left="720" w:firstLine="0"/>
        <w:rPr>
          <w:rFonts w:ascii="Calibri" w:cs="Calibri" w:eastAsia="Calibri" w:hAnsi="Calibri"/>
          <w:sz w:val="20"/>
          <w:szCs w:val="20"/>
        </w:rPr>
      </w:pPr>
      <w:hyperlink r:id="rId40">
        <w:r w:rsidDel="00000000" w:rsidR="00000000" w:rsidRPr="00000000">
          <w:rPr>
            <w:rFonts w:ascii="Calibri" w:cs="Calibri" w:eastAsia="Calibri" w:hAnsi="Calibri"/>
            <w:color w:val="0000ff"/>
            <w:sz w:val="20"/>
            <w:szCs w:val="20"/>
            <w:u w:val="single"/>
            <w:rtl w:val="0"/>
          </w:rPr>
          <w:t xml:space="preserve">https://www.gov.uk/government/publications/mental-health-and-behaviour-in-schools--2</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162">
      <w:pPr>
        <w:numPr>
          <w:ilvl w:val="0"/>
          <w:numId w:val="3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Teaching online safety in schools</w:t>
      </w:r>
    </w:p>
    <w:p w:rsidR="00000000" w:rsidDel="00000000" w:rsidP="00000000" w:rsidRDefault="00000000" w:rsidRPr="00000000" w14:paraId="00000163">
      <w:pPr>
        <w:ind w:left="720" w:firstLine="0"/>
        <w:rPr>
          <w:rFonts w:ascii="Calibri" w:cs="Calibri" w:eastAsia="Calibri" w:hAnsi="Calibri"/>
          <w:sz w:val="20"/>
          <w:szCs w:val="20"/>
        </w:rPr>
      </w:pPr>
      <w:hyperlink r:id="rId41">
        <w:r w:rsidDel="00000000" w:rsidR="00000000" w:rsidRPr="00000000">
          <w:rPr>
            <w:rFonts w:ascii="Calibri" w:cs="Calibri" w:eastAsia="Calibri" w:hAnsi="Calibri"/>
            <w:color w:val="0000ff"/>
            <w:sz w:val="20"/>
            <w:szCs w:val="20"/>
            <w:u w:val="single"/>
            <w:rtl w:val="0"/>
          </w:rPr>
          <w:t xml:space="preserve">https://www.gov.uk/government/publications/teaching-online-safety-in-schools</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16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6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In line with these policies and procedures, each school will:</w:t>
      </w:r>
    </w:p>
    <w:p w:rsidR="00000000" w:rsidDel="00000000" w:rsidP="00000000" w:rsidRDefault="00000000" w:rsidRPr="00000000" w14:paraId="00000166">
      <w:pPr>
        <w:numPr>
          <w:ilvl w:val="0"/>
          <w:numId w:val="21"/>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Identify those pupils where there are child protection concerns and make a referral to the relevant Local Authority Children’s Services;</w:t>
      </w:r>
    </w:p>
    <w:p w:rsidR="00000000" w:rsidDel="00000000" w:rsidP="00000000" w:rsidRDefault="00000000" w:rsidRPr="00000000" w14:paraId="00000167">
      <w:pPr>
        <w:numPr>
          <w:ilvl w:val="0"/>
          <w:numId w:val="21"/>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Attend child protection case conferences in order to effectively share information about risk and harm;</w:t>
      </w:r>
    </w:p>
    <w:p w:rsidR="00000000" w:rsidDel="00000000" w:rsidP="00000000" w:rsidRDefault="00000000" w:rsidRPr="00000000" w14:paraId="00000168">
      <w:pPr>
        <w:numPr>
          <w:ilvl w:val="0"/>
          <w:numId w:val="21"/>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Contribute to the development and monitoring of child protection plans as a member of the core group (for children who are not deemed to be at risk but who have a child in need plan, the school will contribute to the development and monitoring of that plan); and</w:t>
      </w:r>
    </w:p>
    <w:p w:rsidR="00000000" w:rsidDel="00000000" w:rsidP="00000000" w:rsidRDefault="00000000" w:rsidRPr="00000000" w14:paraId="00000169">
      <w:pPr>
        <w:numPr>
          <w:ilvl w:val="0"/>
          <w:numId w:val="21"/>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Carry out the school’s role in implementing the child protection plan and continually monitoring the child’s wellbeing, and liaising with the allocated social worker as required.</w:t>
      </w:r>
    </w:p>
    <w:p w:rsidR="00000000" w:rsidDel="00000000" w:rsidP="00000000" w:rsidRDefault="00000000" w:rsidRPr="00000000" w14:paraId="0000016A">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16B">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16C">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16D">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16E">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16F">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4.2</w:t>
        <w:tab/>
        <w:t xml:space="preserve">Recognition</w:t>
      </w:r>
    </w:p>
    <w:p w:rsidR="00000000" w:rsidDel="00000000" w:rsidP="00000000" w:rsidRDefault="00000000" w:rsidRPr="00000000" w14:paraId="00000170">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171">
      <w:pPr>
        <w:spacing w:after="200" w:lineRule="auto"/>
        <w:jc w:val="both"/>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All staff will be aware of the indicators of abuse, neglect and exploitation and will understand that children can be at risk of harm inside and outside of the school, inside and outside of home, and online. Staff will also be aware that pupils can be affected by seeing, hearing or experiencing the effects of abuse.</w:t>
      </w:r>
      <w:r w:rsidDel="00000000" w:rsidR="00000000" w:rsidRPr="00000000">
        <w:rPr>
          <w:rtl w:val="0"/>
        </w:rPr>
      </w:r>
    </w:p>
    <w:p w:rsidR="00000000" w:rsidDel="00000000" w:rsidP="00000000" w:rsidRDefault="00000000" w:rsidRPr="00000000" w14:paraId="0000017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Trust staff have a responsibility to identify those children who are suffering from abuse or neglect and to ensure that any concerns about the welfare of a pupil are reported to the designated safeguarding lead. The designated safeguarding lead in each school will ensure staff are aware of the definitions of significant harm and specific indicators that a pupil may be suffering significant harm.</w:t>
      </w:r>
    </w:p>
    <w:p w:rsidR="00000000" w:rsidDel="00000000" w:rsidP="00000000" w:rsidRDefault="00000000" w:rsidRPr="00000000" w14:paraId="0000017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7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Any concerns held by staff should be discussed in the first instance with the designated safeguarding lead or their deputy and advice sought on what action should be taken. Where required, advice on thresholds and indicators of harm can be obtained from the duty social worker on a no-names basis. </w:t>
      </w:r>
    </w:p>
    <w:p w:rsidR="00000000" w:rsidDel="00000000" w:rsidP="00000000" w:rsidRDefault="00000000" w:rsidRPr="00000000" w14:paraId="0000017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76">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4.3</w:t>
        <w:tab/>
        <w:t xml:space="preserve">Dealing with disclosures</w:t>
      </w:r>
    </w:p>
    <w:p w:rsidR="00000000" w:rsidDel="00000000" w:rsidP="00000000" w:rsidRDefault="00000000" w:rsidRPr="00000000" w14:paraId="00000177">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17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If a pupil discloses to a member of staff that they are being abused, the member of staff should:</w:t>
      </w:r>
    </w:p>
    <w:p w:rsidR="00000000" w:rsidDel="00000000" w:rsidP="00000000" w:rsidRDefault="00000000" w:rsidRPr="00000000" w14:paraId="00000179">
      <w:pPr>
        <w:numPr>
          <w:ilvl w:val="0"/>
          <w:numId w:val="53"/>
        </w:numPr>
        <w:ind w:left="720" w:hanging="360"/>
        <w:rPr>
          <w:sz w:val="20"/>
          <w:szCs w:val="20"/>
        </w:rPr>
      </w:pPr>
      <w:r w:rsidDel="00000000" w:rsidR="00000000" w:rsidRPr="00000000">
        <w:rPr>
          <w:rFonts w:ascii="Calibri" w:cs="Calibri" w:eastAsia="Calibri" w:hAnsi="Calibri"/>
          <w:sz w:val="20"/>
          <w:szCs w:val="20"/>
          <w:rtl w:val="0"/>
        </w:rPr>
        <w:t xml:space="preserve">Listen to what is said without displaying shock or disbelief and accept what the child is saying;</w:t>
      </w:r>
    </w:p>
    <w:p w:rsidR="00000000" w:rsidDel="00000000" w:rsidP="00000000" w:rsidRDefault="00000000" w:rsidRPr="00000000" w14:paraId="0000017A">
      <w:pPr>
        <w:numPr>
          <w:ilvl w:val="0"/>
          <w:numId w:val="53"/>
        </w:numPr>
        <w:ind w:left="720" w:hanging="360"/>
        <w:rPr>
          <w:sz w:val="20"/>
          <w:szCs w:val="20"/>
        </w:rPr>
      </w:pPr>
      <w:r w:rsidDel="00000000" w:rsidR="00000000" w:rsidRPr="00000000">
        <w:rPr>
          <w:rFonts w:ascii="Calibri" w:cs="Calibri" w:eastAsia="Calibri" w:hAnsi="Calibri"/>
          <w:sz w:val="20"/>
          <w:szCs w:val="20"/>
          <w:rtl w:val="0"/>
        </w:rPr>
        <w:t xml:space="preserve">Allow the child to talk freely;</w:t>
      </w:r>
    </w:p>
    <w:p w:rsidR="00000000" w:rsidDel="00000000" w:rsidP="00000000" w:rsidRDefault="00000000" w:rsidRPr="00000000" w14:paraId="0000017B">
      <w:pPr>
        <w:numPr>
          <w:ilvl w:val="0"/>
          <w:numId w:val="53"/>
        </w:numPr>
        <w:ind w:left="720" w:hanging="360"/>
        <w:rPr>
          <w:sz w:val="20"/>
          <w:szCs w:val="20"/>
        </w:rPr>
      </w:pPr>
      <w:r w:rsidDel="00000000" w:rsidR="00000000" w:rsidRPr="00000000">
        <w:rPr>
          <w:rFonts w:ascii="Calibri" w:cs="Calibri" w:eastAsia="Calibri" w:hAnsi="Calibri"/>
          <w:sz w:val="20"/>
          <w:szCs w:val="20"/>
          <w:rtl w:val="0"/>
        </w:rPr>
        <w:t xml:space="preserve">Reassure the child but not make promises that it may not be possible to keep, or promise confidentiality, as a referral may have to be made to the relevant Local Authority Children’s Services;</w:t>
      </w:r>
    </w:p>
    <w:p w:rsidR="00000000" w:rsidDel="00000000" w:rsidP="00000000" w:rsidRDefault="00000000" w:rsidRPr="00000000" w14:paraId="0000017C">
      <w:pPr>
        <w:numPr>
          <w:ilvl w:val="0"/>
          <w:numId w:val="53"/>
        </w:numPr>
        <w:ind w:left="720" w:hanging="360"/>
        <w:rPr>
          <w:sz w:val="20"/>
          <w:szCs w:val="20"/>
        </w:rPr>
      </w:pPr>
      <w:r w:rsidDel="00000000" w:rsidR="00000000" w:rsidRPr="00000000">
        <w:rPr>
          <w:rFonts w:ascii="Calibri" w:cs="Calibri" w:eastAsia="Calibri" w:hAnsi="Calibri"/>
          <w:sz w:val="20"/>
          <w:szCs w:val="20"/>
          <w:rtl w:val="0"/>
        </w:rPr>
        <w:t xml:space="preserve">Reassure the child that what has happened is not their fault and that they were right to tell someone;</w:t>
      </w:r>
    </w:p>
    <w:p w:rsidR="00000000" w:rsidDel="00000000" w:rsidP="00000000" w:rsidRDefault="00000000" w:rsidRPr="00000000" w14:paraId="0000017D">
      <w:pPr>
        <w:numPr>
          <w:ilvl w:val="0"/>
          <w:numId w:val="53"/>
        </w:numPr>
        <w:ind w:left="720" w:hanging="360"/>
        <w:rPr>
          <w:sz w:val="20"/>
          <w:szCs w:val="20"/>
        </w:rPr>
      </w:pPr>
      <w:r w:rsidDel="00000000" w:rsidR="00000000" w:rsidRPr="00000000">
        <w:rPr>
          <w:rFonts w:ascii="Calibri" w:cs="Calibri" w:eastAsia="Calibri" w:hAnsi="Calibri"/>
          <w:sz w:val="20"/>
          <w:szCs w:val="20"/>
          <w:rtl w:val="0"/>
        </w:rPr>
        <w:t xml:space="preserve">Not ask direct questions but allow the child to tell their story;</w:t>
      </w:r>
    </w:p>
    <w:p w:rsidR="00000000" w:rsidDel="00000000" w:rsidP="00000000" w:rsidRDefault="00000000" w:rsidRPr="00000000" w14:paraId="0000017E">
      <w:pPr>
        <w:numPr>
          <w:ilvl w:val="0"/>
          <w:numId w:val="53"/>
        </w:numPr>
        <w:ind w:left="720" w:hanging="360"/>
        <w:rPr>
          <w:sz w:val="20"/>
          <w:szCs w:val="20"/>
        </w:rPr>
      </w:pPr>
      <w:r w:rsidDel="00000000" w:rsidR="00000000" w:rsidRPr="00000000">
        <w:rPr>
          <w:rFonts w:ascii="Calibri" w:cs="Calibri" w:eastAsia="Calibri" w:hAnsi="Calibri"/>
          <w:sz w:val="20"/>
          <w:szCs w:val="20"/>
          <w:u w:val="single"/>
          <w:rtl w:val="0"/>
        </w:rPr>
        <w:t xml:space="preserve">Do not interrogate</w:t>
      </w:r>
      <w:r w:rsidDel="00000000" w:rsidR="00000000" w:rsidRPr="00000000">
        <w:rPr>
          <w:rFonts w:ascii="Calibri" w:cs="Calibri" w:eastAsia="Calibri" w:hAnsi="Calibri"/>
          <w:sz w:val="20"/>
          <w:szCs w:val="20"/>
          <w:rtl w:val="0"/>
        </w:rPr>
        <w:t xml:space="preserve"> the child or </w:t>
      </w:r>
      <w:r w:rsidDel="00000000" w:rsidR="00000000" w:rsidRPr="00000000">
        <w:rPr>
          <w:rFonts w:ascii="Calibri" w:cs="Calibri" w:eastAsia="Calibri" w:hAnsi="Calibri"/>
          <w:sz w:val="20"/>
          <w:szCs w:val="20"/>
          <w:u w:val="single"/>
          <w:rtl w:val="0"/>
        </w:rPr>
        <w:t xml:space="preserve">ask leading questions</w:t>
      </w:r>
      <w:r w:rsidDel="00000000" w:rsidR="00000000" w:rsidRPr="00000000">
        <w:rPr>
          <w:rFonts w:ascii="Calibri" w:cs="Calibri" w:eastAsia="Calibri" w:hAnsi="Calibri"/>
          <w:sz w:val="20"/>
          <w:szCs w:val="20"/>
          <w:rtl w:val="0"/>
        </w:rPr>
        <w:t xml:space="preserve">.  Clarify if necessary what has been said to you so that you are clear.  Use his/her words.  (Give an option to write if appropriate).</w:t>
      </w:r>
    </w:p>
    <w:p w:rsidR="00000000" w:rsidDel="00000000" w:rsidP="00000000" w:rsidRDefault="00000000" w:rsidRPr="00000000" w14:paraId="0000017F">
      <w:pPr>
        <w:numPr>
          <w:ilvl w:val="0"/>
          <w:numId w:val="53"/>
        </w:numPr>
        <w:ind w:left="720" w:hanging="360"/>
        <w:rPr>
          <w:sz w:val="20"/>
          <w:szCs w:val="20"/>
        </w:rPr>
      </w:pPr>
      <w:r w:rsidDel="00000000" w:rsidR="00000000" w:rsidRPr="00000000">
        <w:rPr>
          <w:rFonts w:ascii="Calibri" w:cs="Calibri" w:eastAsia="Calibri" w:hAnsi="Calibri"/>
          <w:sz w:val="20"/>
          <w:szCs w:val="20"/>
          <w:rtl w:val="0"/>
        </w:rPr>
        <w:t xml:space="preserve">Not criticise the alleged perpetrator;</w:t>
      </w:r>
    </w:p>
    <w:p w:rsidR="00000000" w:rsidDel="00000000" w:rsidP="00000000" w:rsidRDefault="00000000" w:rsidRPr="00000000" w14:paraId="00000180">
      <w:pPr>
        <w:numPr>
          <w:ilvl w:val="0"/>
          <w:numId w:val="53"/>
        </w:numPr>
        <w:ind w:left="720" w:hanging="360"/>
        <w:rPr>
          <w:sz w:val="20"/>
          <w:szCs w:val="20"/>
        </w:rPr>
      </w:pPr>
      <w:r w:rsidDel="00000000" w:rsidR="00000000" w:rsidRPr="00000000">
        <w:rPr>
          <w:rFonts w:ascii="Calibri" w:cs="Calibri" w:eastAsia="Calibri" w:hAnsi="Calibri"/>
          <w:sz w:val="20"/>
          <w:szCs w:val="20"/>
          <w:rtl w:val="0"/>
        </w:rPr>
        <w:t xml:space="preserve">Explain what will happen next and who has to be told; and</w:t>
      </w:r>
    </w:p>
    <w:p w:rsidR="00000000" w:rsidDel="00000000" w:rsidP="00000000" w:rsidRDefault="00000000" w:rsidRPr="00000000" w14:paraId="00000181">
      <w:pPr>
        <w:numPr>
          <w:ilvl w:val="0"/>
          <w:numId w:val="53"/>
        </w:numPr>
        <w:ind w:left="720" w:hanging="360"/>
        <w:rPr>
          <w:sz w:val="20"/>
          <w:szCs w:val="20"/>
        </w:rPr>
      </w:pPr>
      <w:r w:rsidDel="00000000" w:rsidR="00000000" w:rsidRPr="00000000">
        <w:rPr>
          <w:rFonts w:ascii="Calibri" w:cs="Calibri" w:eastAsia="Calibri" w:hAnsi="Calibri"/>
          <w:sz w:val="20"/>
          <w:szCs w:val="20"/>
          <w:rtl w:val="0"/>
        </w:rPr>
        <w:t xml:space="preserve">Make a formal record and pass this on to the designated safeguarding lead.</w:t>
      </w:r>
    </w:p>
    <w:p w:rsidR="00000000" w:rsidDel="00000000" w:rsidP="00000000" w:rsidRDefault="00000000" w:rsidRPr="00000000" w14:paraId="00000182">
      <w:pPr>
        <w:numPr>
          <w:ilvl w:val="0"/>
          <w:numId w:val="53"/>
        </w:numPr>
        <w:ind w:left="720" w:hanging="360"/>
        <w:rPr>
          <w:sz w:val="20"/>
          <w:szCs w:val="20"/>
        </w:rPr>
      </w:pPr>
      <w:r w:rsidDel="00000000" w:rsidR="00000000" w:rsidRPr="00000000">
        <w:rPr>
          <w:rFonts w:ascii="Calibri" w:cs="Calibri" w:eastAsia="Calibri" w:hAnsi="Calibri"/>
          <w:sz w:val="20"/>
          <w:szCs w:val="20"/>
          <w:rtl w:val="0"/>
        </w:rPr>
        <w:t xml:space="preserve">Make notes and then write them up.  Include date and time.  Describe any observable behaviour.</w:t>
      </w:r>
    </w:p>
    <w:p w:rsidR="00000000" w:rsidDel="00000000" w:rsidP="00000000" w:rsidRDefault="00000000" w:rsidRPr="00000000" w14:paraId="00000183">
      <w:pPr>
        <w:numPr>
          <w:ilvl w:val="0"/>
          <w:numId w:val="53"/>
        </w:numPr>
        <w:ind w:left="720" w:hanging="360"/>
        <w:rPr>
          <w:sz w:val="20"/>
          <w:szCs w:val="20"/>
        </w:rPr>
      </w:pPr>
      <w:r w:rsidDel="00000000" w:rsidR="00000000" w:rsidRPr="00000000">
        <w:rPr>
          <w:rFonts w:ascii="Calibri" w:cs="Calibri" w:eastAsia="Calibri" w:hAnsi="Calibri"/>
          <w:sz w:val="20"/>
          <w:szCs w:val="20"/>
          <w:rtl w:val="0"/>
        </w:rPr>
        <w:t xml:space="preserve">Local procedures should be followed for recording disclosure e.g. MyConcern, incident logs etc.</w:t>
      </w:r>
    </w:p>
    <w:p w:rsidR="00000000" w:rsidDel="00000000" w:rsidP="00000000" w:rsidRDefault="00000000" w:rsidRPr="00000000" w14:paraId="00000184">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185">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4.4</w:t>
        <w:tab/>
        <w:t xml:space="preserve">Request for Service (Referral)</w:t>
      </w:r>
    </w:p>
    <w:p w:rsidR="00000000" w:rsidDel="00000000" w:rsidP="00000000" w:rsidRDefault="00000000" w:rsidRPr="00000000" w14:paraId="0000018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8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Where possible, a decision on whether or not to refer a pupil to the relevant Local Authority Children’s Services should be made by the designated safeguarding lead or their deputy following a discussion with the member of staff who has raised concerns. However, this should not delay any referral and any member of staff may make a referral if this is necessary, but staff must discuss the matter with a member of the senior management team and take advice from the Duty social worker. The designated safeguarding lead should be informed as soon as possible.</w:t>
      </w:r>
    </w:p>
    <w:p w:rsidR="00000000" w:rsidDel="00000000" w:rsidP="00000000" w:rsidRDefault="00000000" w:rsidRPr="00000000" w14:paraId="00000188">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8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Referrals should be in writing using the relevant paperwork completed either by the teacher raising concerns or by the designated safeguarding lead. Urgent child protection referrals will be accepted by telephone but must be confirmed in writing immediately via the correct form.  Referrals for disabled children can also be made using the relevant form or directly to Disabled Children’s Services. </w:t>
      </w:r>
    </w:p>
    <w:p w:rsidR="00000000" w:rsidDel="00000000" w:rsidP="00000000" w:rsidRDefault="00000000" w:rsidRPr="00000000" w14:paraId="0000018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8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Where there is any doubt about whether the concerns raised meet the thresholds for a child protection referral, the designated safeguarding lead may discuss the case on a “no names” basis with the Duty social worker to obtain advice on how to proceed.</w:t>
      </w:r>
    </w:p>
    <w:p w:rsidR="00000000" w:rsidDel="00000000" w:rsidP="00000000" w:rsidRDefault="00000000" w:rsidRPr="00000000" w14:paraId="0000018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8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Parental consent must be sought prior to the request for service being made unless to seek consent would place the child at risk of further harm, interfere with a criminal investigation or cause undue delay. If parents do not consent, but the child is at risk of significant harm, the referral should still be made.</w:t>
      </w:r>
    </w:p>
    <w:p w:rsidR="00000000" w:rsidDel="00000000" w:rsidP="00000000" w:rsidRDefault="00000000" w:rsidRPr="00000000" w14:paraId="0000018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8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referrals should be acknowledged by the Children and Families Duty and Assessment Team within 24 hours and the referrer informed of what action will be taken.</w:t>
      </w:r>
    </w:p>
    <w:p w:rsidR="00000000" w:rsidDel="00000000" w:rsidP="00000000" w:rsidRDefault="00000000" w:rsidRPr="00000000" w14:paraId="00000190">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If the school does not think the child’s situation is improving within a reasonable timescale following referral, this should be taken up with the relevant Local Authority Children Services.</w:t>
      </w:r>
    </w:p>
    <w:p w:rsidR="00000000" w:rsidDel="00000000" w:rsidP="00000000" w:rsidRDefault="00000000" w:rsidRPr="00000000" w14:paraId="0000019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may need a social worker due to safeguarding or welfare needs.  Children may need this due to abuse, neglect and complex family circumstances.  A child's experience of adversity and trauma can leave them feeling vulnerable to further harm, as well as educationally disadvantaged in facing barriers to attendance, learning, behaviour and mental health.</w:t>
      </w:r>
    </w:p>
    <w:p w:rsidR="00000000" w:rsidDel="00000000" w:rsidP="00000000" w:rsidRDefault="00000000" w:rsidRPr="00000000" w14:paraId="0000019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Findings from the Children in Need review, </w:t>
      </w:r>
      <w:hyperlink r:id="rId42">
        <w:r w:rsidDel="00000000" w:rsidR="00000000" w:rsidRPr="00000000">
          <w:rPr>
            <w:rFonts w:ascii="Calibri" w:cs="Calibri" w:eastAsia="Calibri" w:hAnsi="Calibri"/>
            <w:color w:val="1155cc"/>
            <w:sz w:val="20"/>
            <w:szCs w:val="20"/>
            <w:u w:val="single"/>
            <w:rtl w:val="0"/>
          </w:rPr>
          <w:t xml:space="preserve">‘Improving the educational outcomes of Children in Need of help and protection’</w:t>
        </w:r>
      </w:hyperlink>
      <w:r w:rsidDel="00000000" w:rsidR="00000000" w:rsidRPr="00000000">
        <w:rPr>
          <w:rFonts w:ascii="Calibri" w:cs="Calibri" w:eastAsia="Calibri" w:hAnsi="Calibri"/>
          <w:sz w:val="20"/>
          <w:szCs w:val="20"/>
          <w:rtl w:val="0"/>
        </w:rPr>
        <w:t xml:space="preserve"> contains further information; the conclusion of the review, </w:t>
      </w:r>
      <w:hyperlink r:id="rId43">
        <w:r w:rsidDel="00000000" w:rsidR="00000000" w:rsidRPr="00000000">
          <w:rPr>
            <w:rFonts w:ascii="Calibri" w:cs="Calibri" w:eastAsia="Calibri" w:hAnsi="Calibri"/>
            <w:color w:val="1155cc"/>
            <w:sz w:val="20"/>
            <w:szCs w:val="20"/>
            <w:u w:val="single"/>
            <w:rtl w:val="0"/>
          </w:rPr>
          <w:t xml:space="preserve">‘Help, protection, education</w:t>
        </w:r>
      </w:hyperlink>
      <w:r w:rsidDel="00000000" w:rsidR="00000000" w:rsidRPr="00000000">
        <w:rPr>
          <w:rFonts w:ascii="Calibri" w:cs="Calibri" w:eastAsia="Calibri" w:hAnsi="Calibri"/>
          <w:color w:val="1155cc"/>
          <w:sz w:val="20"/>
          <w:szCs w:val="20"/>
          <w:u w:val="single"/>
          <w:rtl w:val="0"/>
        </w:rPr>
        <w:t xml:space="preserve"> </w:t>
      </w:r>
      <w:r w:rsidDel="00000000" w:rsidR="00000000" w:rsidRPr="00000000">
        <w:rPr>
          <w:rFonts w:ascii="Calibri" w:cs="Calibri" w:eastAsia="Calibri" w:hAnsi="Calibri"/>
          <w:sz w:val="20"/>
          <w:szCs w:val="20"/>
          <w:rtl w:val="0"/>
        </w:rPr>
        <w:t xml:space="preserve">sets out action Government is taking to support this. </w:t>
      </w:r>
    </w:p>
    <w:p w:rsidR="00000000" w:rsidDel="00000000" w:rsidP="00000000" w:rsidRDefault="00000000" w:rsidRPr="00000000" w14:paraId="0000019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7">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4.5</w:t>
        <w:tab/>
        <w:t xml:space="preserve">Attendance at case conferences and core groups</w:t>
      </w:r>
    </w:p>
    <w:p w:rsidR="00000000" w:rsidDel="00000000" w:rsidP="00000000" w:rsidRDefault="00000000" w:rsidRPr="00000000" w14:paraId="0000019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designated safeguarding lead will liaise with the relevant Local Authority Children’s Services to ensure that all relevant information held by the school is provided to the relevant Local Authority Children’s Services during the course of any child protection investigation. </w:t>
      </w:r>
    </w:p>
    <w:p w:rsidR="00000000" w:rsidDel="00000000" w:rsidP="00000000" w:rsidRDefault="00000000" w:rsidRPr="00000000" w14:paraId="0000019A">
      <w:pPr>
        <w:ind w:left="36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designated safeguarding lead will ensure that the school is represented at child protection case conferences and core group meetings:</w:t>
      </w:r>
    </w:p>
    <w:p w:rsidR="00000000" w:rsidDel="00000000" w:rsidP="00000000" w:rsidRDefault="00000000" w:rsidRPr="00000000" w14:paraId="0000019C">
      <w:pPr>
        <w:numPr>
          <w:ilvl w:val="0"/>
          <w:numId w:val="20"/>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Where possible, a member of staff who knows the child best, such as a class teacher of head of year will be nominated to attend;</w:t>
      </w:r>
    </w:p>
    <w:p w:rsidR="00000000" w:rsidDel="00000000" w:rsidP="00000000" w:rsidRDefault="00000000" w:rsidRPr="00000000" w14:paraId="0000019D">
      <w:pPr>
        <w:numPr>
          <w:ilvl w:val="0"/>
          <w:numId w:val="20"/>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Failing that, the designated safeguarding lead or their deputy will attend; and</w:t>
      </w:r>
    </w:p>
    <w:p w:rsidR="00000000" w:rsidDel="00000000" w:rsidP="00000000" w:rsidRDefault="00000000" w:rsidRPr="00000000" w14:paraId="0000019E">
      <w:pPr>
        <w:numPr>
          <w:ilvl w:val="0"/>
          <w:numId w:val="20"/>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If no-one from the school can attend, the designated safeguarding lead will ensure that a report is made available to the conference or meeting.</w:t>
      </w:r>
    </w:p>
    <w:p w:rsidR="00000000" w:rsidDel="00000000" w:rsidP="00000000" w:rsidRDefault="00000000" w:rsidRPr="00000000" w14:paraId="0000019F">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1A0">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4.6</w:t>
        <w:tab/>
        <w:t xml:space="preserve">Monitoring </w:t>
      </w:r>
    </w:p>
    <w:p w:rsidR="00000000" w:rsidDel="00000000" w:rsidP="00000000" w:rsidRDefault="00000000" w:rsidRPr="00000000" w14:paraId="000001A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Where a pupil has a child protection plan in place and the school has been asked to monitor their attendance and welfare as part of this plan:</w:t>
      </w:r>
    </w:p>
    <w:p w:rsidR="00000000" w:rsidDel="00000000" w:rsidP="00000000" w:rsidRDefault="00000000" w:rsidRPr="00000000" w14:paraId="000001A3">
      <w:pPr>
        <w:numPr>
          <w:ilvl w:val="0"/>
          <w:numId w:val="49"/>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Monitoring will be carried out by the relevant staff member in conjunction with the designated safeguarding lead and this will be shared in preparation for the conference or with the social worker if needed separately to the conference;</w:t>
      </w:r>
    </w:p>
    <w:p w:rsidR="00000000" w:rsidDel="00000000" w:rsidP="00000000" w:rsidRDefault="00000000" w:rsidRPr="00000000" w14:paraId="000001A4">
      <w:pPr>
        <w:numPr>
          <w:ilvl w:val="0"/>
          <w:numId w:val="49"/>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completed monitoring information will be kept on the pupil’s separate chid protection file (that should be separate from the school record) and copies made available to all conferences and core group meetings; and</w:t>
      </w:r>
    </w:p>
    <w:p w:rsidR="00000000" w:rsidDel="00000000" w:rsidP="00000000" w:rsidRDefault="00000000" w:rsidRPr="00000000" w14:paraId="000001A5">
      <w:pPr>
        <w:numPr>
          <w:ilvl w:val="0"/>
          <w:numId w:val="49"/>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designated safeguarding lead will notify the allocated social worker if the child is removed from the school roll, excluded for any period of time or goes missing and will report to other Local Authority staff as required.</w:t>
      </w:r>
    </w:p>
    <w:p w:rsidR="00000000" w:rsidDel="00000000" w:rsidP="00000000" w:rsidRDefault="00000000" w:rsidRPr="00000000" w14:paraId="000001A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7">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4.7</w:t>
        <w:tab/>
        <w:t xml:space="preserve">Records</w:t>
      </w:r>
    </w:p>
    <w:p w:rsidR="00000000" w:rsidDel="00000000" w:rsidP="00000000" w:rsidRDefault="00000000" w:rsidRPr="00000000" w14:paraId="000001A8">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1A9">
      <w:pPr>
        <w:rPr>
          <w:rFonts w:ascii="Calibri" w:cs="Calibri" w:eastAsia="Calibri" w:hAnsi="Calibri"/>
          <w:b w:val="1"/>
          <w:bCs w:val="1"/>
          <w:sz w:val="20"/>
          <w:szCs w:val="20"/>
        </w:rPr>
      </w:pPr>
      <w:r w:rsidDel="00000000" w:rsidR="00000000" w:rsidRPr="00000000">
        <w:rPr>
          <w:rFonts w:ascii="Calibri" w:cs="Calibri" w:eastAsia="Calibri" w:hAnsi="Calibri"/>
          <w:sz w:val="20"/>
          <w:szCs w:val="20"/>
          <w:rtl w:val="0"/>
        </w:rPr>
        <w:t xml:space="preserve">Each school within the Trust has its own arrangements for record keeping, which can be found in the school’s </w:t>
      </w:r>
      <w:r w:rsidDel="00000000" w:rsidR="00000000" w:rsidRPr="00000000">
        <w:rPr>
          <w:rFonts w:ascii="Calibri" w:cs="Calibri" w:eastAsia="Calibri" w:hAnsi="Calibri"/>
          <w:b w:val="1"/>
          <w:bCs w:val="1"/>
          <w:sz w:val="20"/>
          <w:szCs w:val="20"/>
          <w:rtl w:val="0"/>
        </w:rPr>
        <w:t xml:space="preserve">Local Procedures document.</w:t>
      </w:r>
    </w:p>
    <w:p w:rsidR="00000000" w:rsidDel="00000000" w:rsidP="00000000" w:rsidRDefault="00000000" w:rsidRPr="00000000" w14:paraId="000001AA">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1A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 protection records relating to pupils are highly confidential and will be kept in a designated welfare file separate to the pupil’s education records. These records will be securely held within the school.</w:t>
      </w:r>
    </w:p>
    <w:p w:rsidR="00000000" w:rsidDel="00000000" w:rsidP="00000000" w:rsidRDefault="00000000" w:rsidRPr="00000000" w14:paraId="000001A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designated safeguarding lead is responsible for ensuring that records are accurate, up to date and that recording is of a high standard.</w:t>
      </w:r>
    </w:p>
    <w:p w:rsidR="00000000" w:rsidDel="00000000" w:rsidP="00000000" w:rsidRDefault="00000000" w:rsidRPr="00000000" w14:paraId="000001A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Records should show:</w:t>
      </w:r>
    </w:p>
    <w:p w:rsidR="00000000" w:rsidDel="00000000" w:rsidP="00000000" w:rsidRDefault="00000000" w:rsidRPr="00000000" w14:paraId="000001B0">
      <w:pPr>
        <w:numPr>
          <w:ilvl w:val="0"/>
          <w:numId w:val="56"/>
        </w:numPr>
        <w:ind w:left="720" w:hanging="360"/>
        <w:rPr>
          <w:sz w:val="20"/>
          <w:szCs w:val="20"/>
        </w:rPr>
      </w:pPr>
      <w:r w:rsidDel="00000000" w:rsidR="00000000" w:rsidRPr="00000000">
        <w:rPr>
          <w:rFonts w:ascii="Calibri" w:cs="Calibri" w:eastAsia="Calibri" w:hAnsi="Calibri"/>
          <w:sz w:val="20"/>
          <w:szCs w:val="20"/>
          <w:rtl w:val="0"/>
        </w:rPr>
        <w:t xml:space="preserve">Front sheet for CP/Welfare concerns;</w:t>
      </w:r>
    </w:p>
    <w:p w:rsidR="00000000" w:rsidDel="00000000" w:rsidP="00000000" w:rsidRDefault="00000000" w:rsidRPr="00000000" w14:paraId="000001B1">
      <w:pPr>
        <w:numPr>
          <w:ilvl w:val="0"/>
          <w:numId w:val="56"/>
        </w:numPr>
        <w:ind w:left="720" w:hanging="360"/>
        <w:rPr>
          <w:sz w:val="20"/>
          <w:szCs w:val="20"/>
        </w:rPr>
      </w:pPr>
      <w:r w:rsidDel="00000000" w:rsidR="00000000" w:rsidRPr="00000000">
        <w:rPr>
          <w:rFonts w:ascii="Calibri" w:cs="Calibri" w:eastAsia="Calibri" w:hAnsi="Calibri"/>
          <w:sz w:val="20"/>
          <w:szCs w:val="20"/>
          <w:rtl w:val="0"/>
        </w:rPr>
        <w:t xml:space="preserve">Chronology sheet detailing all CP issues and actions over time;</w:t>
      </w:r>
    </w:p>
    <w:p w:rsidR="00000000" w:rsidDel="00000000" w:rsidP="00000000" w:rsidRDefault="00000000" w:rsidRPr="00000000" w14:paraId="000001B2">
      <w:pPr>
        <w:numPr>
          <w:ilvl w:val="0"/>
          <w:numId w:val="56"/>
        </w:numPr>
        <w:ind w:left="720" w:hanging="360"/>
        <w:rPr>
          <w:sz w:val="20"/>
          <w:szCs w:val="20"/>
        </w:rPr>
      </w:pPr>
      <w:r w:rsidDel="00000000" w:rsidR="00000000" w:rsidRPr="00000000">
        <w:rPr>
          <w:rFonts w:ascii="Calibri" w:cs="Calibri" w:eastAsia="Calibri" w:hAnsi="Calibri"/>
          <w:sz w:val="20"/>
          <w:szCs w:val="20"/>
          <w:rtl w:val="0"/>
        </w:rPr>
        <w:t xml:space="preserve">What the concerns were;</w:t>
      </w:r>
    </w:p>
    <w:p w:rsidR="00000000" w:rsidDel="00000000" w:rsidP="00000000" w:rsidRDefault="00000000" w:rsidRPr="00000000" w14:paraId="000001B3">
      <w:pPr>
        <w:numPr>
          <w:ilvl w:val="0"/>
          <w:numId w:val="56"/>
        </w:numPr>
        <w:ind w:left="720" w:hanging="360"/>
        <w:rPr>
          <w:sz w:val="20"/>
          <w:szCs w:val="20"/>
        </w:rPr>
      </w:pPr>
      <w:r w:rsidDel="00000000" w:rsidR="00000000" w:rsidRPr="00000000">
        <w:rPr>
          <w:rFonts w:ascii="Calibri" w:cs="Calibri" w:eastAsia="Calibri" w:hAnsi="Calibri"/>
          <w:sz w:val="20"/>
          <w:szCs w:val="20"/>
          <w:rtl w:val="0"/>
        </w:rPr>
        <w:t xml:space="preserve">What action was taken to refer on concerns or manage risk within the school;</w:t>
      </w:r>
    </w:p>
    <w:p w:rsidR="00000000" w:rsidDel="00000000" w:rsidP="00000000" w:rsidRDefault="00000000" w:rsidRPr="00000000" w14:paraId="000001B4">
      <w:pPr>
        <w:numPr>
          <w:ilvl w:val="0"/>
          <w:numId w:val="56"/>
        </w:numPr>
        <w:ind w:left="720" w:hanging="360"/>
        <w:rPr>
          <w:sz w:val="20"/>
          <w:szCs w:val="20"/>
        </w:rPr>
      </w:pPr>
      <w:r w:rsidDel="00000000" w:rsidR="00000000" w:rsidRPr="00000000">
        <w:rPr>
          <w:rFonts w:ascii="Calibri" w:cs="Calibri" w:eastAsia="Calibri" w:hAnsi="Calibri"/>
          <w:sz w:val="20"/>
          <w:szCs w:val="20"/>
          <w:rtl w:val="0"/>
        </w:rPr>
        <w:t xml:space="preserve">Whether any follow-up action was taken;</w:t>
      </w:r>
    </w:p>
    <w:p w:rsidR="00000000" w:rsidDel="00000000" w:rsidP="00000000" w:rsidRDefault="00000000" w:rsidRPr="00000000" w14:paraId="000001B5">
      <w:pPr>
        <w:numPr>
          <w:ilvl w:val="0"/>
          <w:numId w:val="56"/>
        </w:numPr>
        <w:ind w:left="720" w:hanging="360"/>
        <w:rPr>
          <w:sz w:val="20"/>
          <w:szCs w:val="20"/>
        </w:rPr>
      </w:pPr>
      <w:r w:rsidDel="00000000" w:rsidR="00000000" w:rsidRPr="00000000">
        <w:rPr>
          <w:rFonts w:ascii="Calibri" w:cs="Calibri" w:eastAsia="Calibri" w:hAnsi="Calibri"/>
          <w:sz w:val="20"/>
          <w:szCs w:val="20"/>
          <w:rtl w:val="0"/>
        </w:rPr>
        <w:t xml:space="preserve">How and why decisions were made; </w:t>
      </w:r>
    </w:p>
    <w:p w:rsidR="00000000" w:rsidDel="00000000" w:rsidP="00000000" w:rsidRDefault="00000000" w:rsidRPr="00000000" w14:paraId="000001B6">
      <w:pPr>
        <w:numPr>
          <w:ilvl w:val="0"/>
          <w:numId w:val="56"/>
        </w:numPr>
        <w:ind w:left="720" w:hanging="360"/>
        <w:rPr>
          <w:sz w:val="20"/>
          <w:szCs w:val="20"/>
        </w:rPr>
      </w:pPr>
      <w:r w:rsidDel="00000000" w:rsidR="00000000" w:rsidRPr="00000000">
        <w:rPr>
          <w:rFonts w:ascii="Calibri" w:cs="Calibri" w:eastAsia="Calibri" w:hAnsi="Calibri"/>
          <w:sz w:val="20"/>
          <w:szCs w:val="20"/>
          <w:rtl w:val="0"/>
        </w:rPr>
        <w:t xml:space="preserve">Who was notified of the concerns; and</w:t>
      </w:r>
    </w:p>
    <w:p w:rsidR="00000000" w:rsidDel="00000000" w:rsidP="00000000" w:rsidRDefault="00000000" w:rsidRPr="00000000" w14:paraId="000001B7">
      <w:pPr>
        <w:numPr>
          <w:ilvl w:val="0"/>
          <w:numId w:val="56"/>
        </w:numPr>
        <w:ind w:left="720" w:hanging="360"/>
        <w:rPr>
          <w:sz w:val="20"/>
          <w:szCs w:val="20"/>
        </w:rPr>
      </w:pPr>
      <w:r w:rsidDel="00000000" w:rsidR="00000000" w:rsidRPr="00000000">
        <w:rPr>
          <w:rFonts w:ascii="Calibri" w:cs="Calibri" w:eastAsia="Calibri" w:hAnsi="Calibri"/>
          <w:sz w:val="20"/>
          <w:szCs w:val="20"/>
          <w:rtl w:val="0"/>
        </w:rPr>
        <w:t xml:space="preserve">Any other relevant paperwork including body maps etc. Please note, photographs of injuries should NOT be taken by staff, unless a DSL has completed a ‘request for service’ and received confirmation in writing that they are permitted to take a picture of any injury.</w:t>
      </w:r>
    </w:p>
    <w:p w:rsidR="00000000" w:rsidDel="00000000" w:rsidP="00000000" w:rsidRDefault="00000000" w:rsidRPr="00000000" w14:paraId="000001B8">
      <w:pPr>
        <w:ind w:left="108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Any incidents, disclosures or signs of neglect or abuse should be fully recorded with dates, times and locations. Records should also include a note of what action was taken. The monitoring/incident form must be completed:</w:t>
      </w:r>
    </w:p>
    <w:p w:rsidR="00000000" w:rsidDel="00000000" w:rsidP="00000000" w:rsidRDefault="00000000" w:rsidRPr="00000000" w14:paraId="000001B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B">
      <w:pPr>
        <w:numPr>
          <w:ilvl w:val="0"/>
          <w:numId w:val="56"/>
        </w:numPr>
        <w:ind w:left="720" w:hanging="360"/>
        <w:rPr>
          <w:sz w:val="20"/>
          <w:szCs w:val="20"/>
        </w:rPr>
      </w:pPr>
      <w:r w:rsidDel="00000000" w:rsidR="00000000" w:rsidRPr="00000000">
        <w:rPr>
          <w:rFonts w:ascii="Calibri" w:cs="Calibri" w:eastAsia="Calibri" w:hAnsi="Calibri"/>
          <w:sz w:val="20"/>
          <w:szCs w:val="20"/>
          <w:rtl w:val="0"/>
        </w:rPr>
        <w:t xml:space="preserve">Whenever concerns arise or there is a serious incident or</w:t>
      </w:r>
    </w:p>
    <w:p w:rsidR="00000000" w:rsidDel="00000000" w:rsidP="00000000" w:rsidRDefault="00000000" w:rsidRPr="00000000" w14:paraId="000001BC">
      <w:pPr>
        <w:numPr>
          <w:ilvl w:val="0"/>
          <w:numId w:val="56"/>
        </w:numPr>
        <w:ind w:left="720" w:hanging="360"/>
        <w:rPr>
          <w:sz w:val="20"/>
          <w:szCs w:val="20"/>
        </w:rPr>
      </w:pPr>
      <w:r w:rsidDel="00000000" w:rsidR="00000000" w:rsidRPr="00000000">
        <w:rPr>
          <w:rFonts w:ascii="Calibri" w:cs="Calibri" w:eastAsia="Calibri" w:hAnsi="Calibri"/>
          <w:sz w:val="20"/>
          <w:szCs w:val="20"/>
          <w:rtl w:val="0"/>
        </w:rPr>
        <w:t xml:space="preserve">Where a child is being monitored, prior to a case conference or core group meeting.</w:t>
      </w:r>
    </w:p>
    <w:p w:rsidR="00000000" w:rsidDel="00000000" w:rsidP="00000000" w:rsidRDefault="00000000" w:rsidRPr="00000000" w14:paraId="000001BD">
      <w:pPr>
        <w:ind w:left="144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Where a child who is subject to a child protection plan transfers to another school, the designated safeguarding lead is responsible for ensuring that copies of all relevant records are passed to the designated safeguarding lead at the new school. </w:t>
      </w:r>
    </w:p>
    <w:p w:rsidR="00000000" w:rsidDel="00000000" w:rsidP="00000000" w:rsidRDefault="00000000" w:rsidRPr="00000000" w14:paraId="000001BF">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 protection records will only be kept until the pupil leaves the school and should be disposed of as confidential waste unless the record contains information about sexual abuse, in which case the record should not be destroyed; this will be done in accordance with the Records Retention Policy. </w:t>
      </w:r>
    </w:p>
    <w:p w:rsidR="00000000" w:rsidDel="00000000" w:rsidP="00000000" w:rsidRDefault="00000000" w:rsidRPr="00000000" w14:paraId="000001C1">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1C2">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4.8</w:t>
        <w:tab/>
        <w:t xml:space="preserve">Confidentiality and information sharing</w:t>
      </w:r>
    </w:p>
    <w:p w:rsidR="00000000" w:rsidDel="00000000" w:rsidP="00000000" w:rsidRDefault="00000000" w:rsidRPr="00000000" w14:paraId="000001C3">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1C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information obtained by school staff about a pupil will be kept confidential and will only be shared with other professionals and agencies with the family’s consent.</w:t>
      </w:r>
    </w:p>
    <w:p w:rsidR="00000000" w:rsidDel="00000000" w:rsidP="00000000" w:rsidRDefault="00000000" w:rsidRPr="00000000" w14:paraId="000001C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If the child is under 12, consent to share information about them must be obtained from their parents or carers. Young people aged 12 to 15 may give their own consent to information sharing if they have sufficient understanding of the issues. Young people aged 16 and 17 are able to give their own consent if they are thought to have the capacity to do so under the Mental Capacity Act 2005; otherwise consent should be sought from parents.</w:t>
      </w:r>
    </w:p>
    <w:p w:rsidR="00000000" w:rsidDel="00000000" w:rsidP="00000000" w:rsidRDefault="00000000" w:rsidRPr="00000000" w14:paraId="000001C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Where a child is at risk of suffering significant harm, schools and colleges have a legal duty to share this information with the relevant Local Authority Children’s Services and make appropriate referrals. Equally, where a child protection investigation is taking place, schools and colleges must share any information about the child requested by the relevant Local Authority Children’s Services.</w:t>
      </w:r>
    </w:p>
    <w:p w:rsidR="00000000" w:rsidDel="00000000" w:rsidP="00000000" w:rsidRDefault="00000000" w:rsidRPr="00000000" w14:paraId="000001C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Parental consent to make a child protection referral should be sought but if withheld, the referral must still be made and parents made aware of this. Before taking this step, schools and colleges should consider the proportionality of disclosure against non-disclosure.</w:t>
      </w:r>
    </w:p>
    <w:p w:rsidR="00000000" w:rsidDel="00000000" w:rsidP="00000000" w:rsidRDefault="00000000" w:rsidRPr="00000000" w14:paraId="000001C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Parental consent to referral can be dispensed with if seeking consent is likely to cause further harm to the child, interfere with a criminal investigation or cause undue delay in taking action to protect the child. However, schools should discuss this with the Duty and Assessment team on a “no names” basis to gain advice on whether this course of action should be taken.</w:t>
      </w:r>
    </w:p>
    <w:p w:rsidR="00000000" w:rsidDel="00000000" w:rsidP="00000000" w:rsidRDefault="00000000" w:rsidRPr="00000000" w14:paraId="000001C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Only relevant information should be disclosed, and only to those professionals who need to know. Staff should consider the purpose of the disclosure, and remind recipients that the information is confidential and only to be used for the stated purpose.</w:t>
      </w:r>
    </w:p>
    <w:p w:rsidR="00000000" w:rsidDel="00000000" w:rsidP="00000000" w:rsidRDefault="00000000" w:rsidRPr="00000000" w14:paraId="000001C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the event that a child makes a disclosure of neglect or abuse, staff cannot guarantee them confidentiality, but must explain why they have to pass the information on, to whom and what will happen as a result. Parents should also be made aware of the school’s duty to share information.</w:t>
      </w:r>
    </w:p>
    <w:p w:rsidR="00000000" w:rsidDel="00000000" w:rsidP="00000000" w:rsidRDefault="00000000" w:rsidRPr="00000000" w14:paraId="000001D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Staff should discuss any concerns or difficulties around confidentiality or information sharing with the designated safeguarding lead or seek advice from the relevant Local Authority Children’s Services.</w:t>
      </w:r>
    </w:p>
    <w:p w:rsidR="00000000" w:rsidDel="00000000" w:rsidP="00000000" w:rsidRDefault="00000000" w:rsidRPr="00000000" w14:paraId="000001D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4">
      <w:pPr>
        <w:pStyle w:val="Heading2"/>
        <w:rPr>
          <w:rFonts w:ascii="Calibri" w:cs="Calibri" w:eastAsia="Calibri" w:hAnsi="Calibri"/>
          <w:i w:val="0"/>
          <w:iCs w:val="0"/>
          <w:sz w:val="20"/>
          <w:szCs w:val="20"/>
        </w:rPr>
      </w:pPr>
      <w:bookmarkStart w:colFirst="0" w:colLast="0" w:name="_1t3h5sf" w:id="8"/>
      <w:bookmarkEnd w:id="8"/>
      <w:r w:rsidDel="00000000" w:rsidR="00000000" w:rsidRPr="00000000">
        <w:rPr>
          <w:rFonts w:ascii="Calibri" w:cs="Calibri" w:eastAsia="Calibri" w:hAnsi="Calibri"/>
          <w:i w:val="0"/>
          <w:iCs w:val="0"/>
          <w:sz w:val="20"/>
          <w:szCs w:val="20"/>
          <w:rtl w:val="0"/>
        </w:rPr>
        <w:t xml:space="preserve">5</w:t>
        <w:tab/>
        <w:t xml:space="preserve">Early Years settings within schools</w:t>
      </w:r>
    </w:p>
    <w:p w:rsidR="00000000" w:rsidDel="00000000" w:rsidP="00000000" w:rsidRDefault="00000000" w:rsidRPr="00000000" w14:paraId="000001D5">
      <w:pPr>
        <w:rPr>
          <w:rFonts w:ascii="Calibri" w:cs="Calibri" w:eastAsia="Calibri" w:hAnsi="Calibri"/>
          <w:b w:val="1"/>
          <w:bCs w:val="1"/>
          <w:i w:val="1"/>
          <w:iCs w:val="1"/>
          <w:sz w:val="20"/>
          <w:szCs w:val="20"/>
        </w:rPr>
      </w:pPr>
      <w:r w:rsidDel="00000000" w:rsidR="00000000" w:rsidRPr="00000000">
        <w:rPr>
          <w:rtl w:val="0"/>
        </w:rPr>
      </w:r>
    </w:p>
    <w:p w:rsidR="00000000" w:rsidDel="00000000" w:rsidP="00000000" w:rsidRDefault="00000000" w:rsidRPr="00000000" w14:paraId="000001D6">
      <w:pPr>
        <w:rPr>
          <w:rFonts w:ascii="Calibri" w:cs="Calibri" w:eastAsia="Calibri" w:hAnsi="Calibri"/>
          <w:i w:val="1"/>
          <w:iCs w:val="1"/>
          <w:sz w:val="20"/>
          <w:szCs w:val="20"/>
        </w:rPr>
      </w:pPr>
      <w:r w:rsidDel="00000000" w:rsidR="00000000" w:rsidRPr="00000000">
        <w:rPr>
          <w:rFonts w:ascii="Calibri" w:cs="Calibri" w:eastAsia="Calibri" w:hAnsi="Calibri"/>
          <w:b w:val="1"/>
          <w:bCs w:val="1"/>
          <w:i w:val="1"/>
          <w:iCs w:val="1"/>
          <w:sz w:val="20"/>
          <w:szCs w:val="20"/>
          <w:rtl w:val="0"/>
        </w:rPr>
        <w:t xml:space="preserve">This section relates directly to primary schools with nurseries and/or reception classes, but much also applies to all schools.</w:t>
      </w:r>
      <w:r w:rsidDel="00000000" w:rsidR="00000000" w:rsidRPr="00000000">
        <w:rPr>
          <w:rtl w:val="0"/>
        </w:rPr>
      </w:r>
    </w:p>
    <w:p w:rsidR="00000000" w:rsidDel="00000000" w:rsidP="00000000" w:rsidRDefault="00000000" w:rsidRPr="00000000" w14:paraId="000001D7">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1D8">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5.1</w:t>
        <w:tab/>
        <w:t xml:space="preserve">Legal and policy framework </w:t>
      </w:r>
    </w:p>
    <w:p w:rsidR="00000000" w:rsidDel="00000000" w:rsidP="00000000" w:rsidRDefault="00000000" w:rsidRPr="00000000" w14:paraId="000001D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A">
      <w:pPr>
        <w:rPr>
          <w:rFonts w:ascii="Calibri" w:cs="Calibri" w:eastAsia="Calibri" w:hAnsi="Calibri"/>
          <w:color w:val="0000ff"/>
          <w:sz w:val="20"/>
          <w:szCs w:val="20"/>
          <w:u w:val="single"/>
        </w:rPr>
      </w:pPr>
      <w:r w:rsidDel="00000000" w:rsidR="00000000" w:rsidRPr="00000000">
        <w:rPr>
          <w:rFonts w:ascii="Calibri" w:cs="Calibri" w:eastAsia="Calibri" w:hAnsi="Calibri"/>
          <w:sz w:val="20"/>
          <w:szCs w:val="20"/>
          <w:rtl w:val="0"/>
        </w:rPr>
        <w:t xml:space="preserve">As an early years provider delivering the Early Years Foundation Stage (EYFS), each school must meet the specific safeguarding and child protection duties set out in the </w:t>
      </w:r>
      <w:hyperlink r:id="rId44">
        <w:r w:rsidDel="00000000" w:rsidR="00000000" w:rsidRPr="00000000">
          <w:rPr>
            <w:rFonts w:ascii="Calibri" w:cs="Calibri" w:eastAsia="Calibri" w:hAnsi="Calibri"/>
            <w:color w:val="0000ff"/>
            <w:sz w:val="20"/>
            <w:szCs w:val="20"/>
            <w:u w:val="single"/>
            <w:rtl w:val="0"/>
          </w:rPr>
          <w:t xml:space="preserve">Childcare Act 2006</w:t>
        </w:r>
      </w:hyperlink>
      <w:r w:rsidDel="00000000" w:rsidR="00000000" w:rsidRPr="00000000">
        <w:rPr>
          <w:rFonts w:ascii="Calibri" w:cs="Calibri" w:eastAsia="Calibri" w:hAnsi="Calibri"/>
          <w:sz w:val="20"/>
          <w:szCs w:val="20"/>
          <w:rtl w:val="0"/>
        </w:rPr>
        <w:t xml:space="preserve"> and related statutory guidance </w:t>
      </w:r>
      <w:r w:rsidDel="00000000" w:rsidR="00000000" w:rsidRPr="00000000">
        <w:rPr>
          <w:rtl w:val="0"/>
        </w:rPr>
      </w:r>
    </w:p>
    <w:p w:rsidR="00000000" w:rsidDel="00000000" w:rsidP="00000000" w:rsidRDefault="00000000" w:rsidRPr="00000000" w14:paraId="000001DB">
      <w:pPr>
        <w:rPr>
          <w:rFonts w:ascii="Calibri" w:cs="Calibri" w:eastAsia="Calibri" w:hAnsi="Calibri"/>
          <w:color w:val="0070c0"/>
          <w:sz w:val="20"/>
          <w:szCs w:val="20"/>
        </w:rPr>
      </w:pPr>
      <w:r w:rsidDel="00000000" w:rsidR="00000000" w:rsidRPr="00000000">
        <w:rPr>
          <w:rtl w:val="0"/>
        </w:rPr>
      </w:r>
    </w:p>
    <w:p w:rsidR="00000000" w:rsidDel="00000000" w:rsidP="00000000" w:rsidRDefault="00000000" w:rsidRPr="00000000" w14:paraId="000001D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schools will ensure that children taught in nursery and reception classes are able to learn and develop and are kept safe and healthy so that they are ready for school by providing a safe, secure learning environment that safeguards and promotes their welfare, and takes appropriate action where there are child protection concerns.  </w:t>
      </w:r>
    </w:p>
    <w:p w:rsidR="00000000" w:rsidDel="00000000" w:rsidP="00000000" w:rsidRDefault="00000000" w:rsidRPr="00000000" w14:paraId="000001DD">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1DE">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1DF">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1E0">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5.2</w:t>
        <w:tab/>
        <w:t xml:space="preserve">Suitable people</w:t>
      </w:r>
    </w:p>
    <w:p w:rsidR="00000000" w:rsidDel="00000000" w:rsidP="00000000" w:rsidRDefault="00000000" w:rsidRPr="00000000" w14:paraId="000001E1">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1E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Schools will follow the Safer Recruitment Policy set out in section 6 of this Policy to ensure that staff and volunteers who are recruited to work in the early years setting are carefully selected and vetted to ensure they are suitable to work with children and have the relevant qualifications. </w:t>
      </w:r>
    </w:p>
    <w:p w:rsidR="00000000" w:rsidDel="00000000" w:rsidP="00000000" w:rsidRDefault="00000000" w:rsidRPr="00000000" w14:paraId="000001E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E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Staff policies set out in section 6 of this Policy will apply equally to staff and volunteers in the early years settings, and the school will ensure that they receive proper training and induction so that they are aware of their role and responsibilities, all school policies and the school’s expectations regarding conduct and safe teaching practice. </w:t>
      </w:r>
    </w:p>
    <w:p w:rsidR="00000000" w:rsidDel="00000000" w:rsidP="00000000" w:rsidRDefault="00000000" w:rsidRPr="00000000" w14:paraId="000001E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E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Whenever an allegation is made against a member of staff (including support staff) in the early years setting, the school will follow the Trust Policy. </w:t>
      </w:r>
    </w:p>
    <w:p w:rsidR="00000000" w:rsidDel="00000000" w:rsidP="00000000" w:rsidRDefault="00000000" w:rsidRPr="00000000" w14:paraId="000001E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E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Where early years staff are taking medication that may affect their ability to care for young children, this will be notified to the head teacher.</w:t>
      </w:r>
    </w:p>
    <w:p w:rsidR="00000000" w:rsidDel="00000000" w:rsidP="00000000" w:rsidRDefault="00000000" w:rsidRPr="00000000" w14:paraId="000001E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EA">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5.3</w:t>
        <w:tab/>
        <w:t xml:space="preserve">Staff training, skills and supervision</w:t>
      </w:r>
    </w:p>
    <w:p w:rsidR="00000000" w:rsidDel="00000000" w:rsidP="00000000" w:rsidRDefault="00000000" w:rsidRPr="00000000" w14:paraId="000001EB">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1E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Schools will ensure that: </w:t>
      </w:r>
    </w:p>
    <w:p w:rsidR="00000000" w:rsidDel="00000000" w:rsidP="00000000" w:rsidRDefault="00000000" w:rsidRPr="00000000" w14:paraId="000001ED">
      <w:pPr>
        <w:numPr>
          <w:ilvl w:val="0"/>
          <w:numId w:val="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staff in early years settings have the relevant qualifications and skills for their role and receive the relevant induction, child protection and safeguarding training in line with this policy; </w:t>
      </w:r>
    </w:p>
    <w:p w:rsidR="00000000" w:rsidDel="00000000" w:rsidP="00000000" w:rsidRDefault="00000000" w:rsidRPr="00000000" w14:paraId="000001EE">
      <w:pPr>
        <w:numPr>
          <w:ilvl w:val="0"/>
          <w:numId w:val="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policies set out in section 7 of this Policy will apply equally to early years staff;</w:t>
      </w:r>
    </w:p>
    <w:p w:rsidR="00000000" w:rsidDel="00000000" w:rsidP="00000000" w:rsidRDefault="00000000" w:rsidRPr="00000000" w14:paraId="000001EF">
      <w:pPr>
        <w:numPr>
          <w:ilvl w:val="0"/>
          <w:numId w:val="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early years staff receive supervision that helps them to effectively safeguard children by providing opportunities to discuss issues and concerns and decide on what action to take;</w:t>
      </w:r>
    </w:p>
    <w:p w:rsidR="00000000" w:rsidDel="00000000" w:rsidP="00000000" w:rsidRDefault="00000000" w:rsidRPr="00000000" w14:paraId="000001F0">
      <w:pPr>
        <w:numPr>
          <w:ilvl w:val="0"/>
          <w:numId w:val="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early years staff are able to communicate effectively in English both orally and in writing;</w:t>
      </w:r>
    </w:p>
    <w:p w:rsidR="00000000" w:rsidDel="00000000" w:rsidP="00000000" w:rsidRDefault="00000000" w:rsidRPr="00000000" w14:paraId="000001F1">
      <w:pPr>
        <w:numPr>
          <w:ilvl w:val="0"/>
          <w:numId w:val="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member of staff who holds a current paediatric first aid certificate is available on the school premises at all times and accompanies children on school trips; and</w:t>
      </w:r>
    </w:p>
    <w:p w:rsidR="00000000" w:rsidDel="00000000" w:rsidP="00000000" w:rsidRDefault="00000000" w:rsidRPr="00000000" w14:paraId="000001F2">
      <w:pPr>
        <w:numPr>
          <w:ilvl w:val="0"/>
          <w:numId w:val="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Each child in the early years setting has a designated keyworker who liaises with parents to provide individual support for the child.</w:t>
      </w:r>
    </w:p>
    <w:p w:rsidR="00000000" w:rsidDel="00000000" w:rsidP="00000000" w:rsidRDefault="00000000" w:rsidRPr="00000000" w14:paraId="000001F3">
      <w:pPr>
        <w:ind w:left="720" w:firstLine="0"/>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1F4">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5.4</w:t>
        <w:tab/>
        <w:t xml:space="preserve">Staff ratios</w:t>
      </w:r>
    </w:p>
    <w:p w:rsidR="00000000" w:rsidDel="00000000" w:rsidP="00000000" w:rsidRDefault="00000000" w:rsidRPr="00000000" w14:paraId="000001F5">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1F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Schools will ensure that: </w:t>
      </w:r>
    </w:p>
    <w:p w:rsidR="00000000" w:rsidDel="00000000" w:rsidP="00000000" w:rsidRDefault="00000000" w:rsidRPr="00000000" w14:paraId="000001F7">
      <w:pPr>
        <w:numPr>
          <w:ilvl w:val="0"/>
          <w:numId w:val="60"/>
        </w:numPr>
        <w:ind w:left="720" w:hanging="360"/>
        <w:rPr>
          <w:sz w:val="20"/>
          <w:szCs w:val="20"/>
        </w:rPr>
      </w:pPr>
      <w:r w:rsidDel="00000000" w:rsidR="00000000" w:rsidRPr="00000000">
        <w:rPr>
          <w:rFonts w:ascii="Calibri" w:cs="Calibri" w:eastAsia="Calibri" w:hAnsi="Calibri"/>
          <w:sz w:val="20"/>
          <w:szCs w:val="20"/>
          <w:rtl w:val="0"/>
        </w:rPr>
        <w:t xml:space="preserve">Staff levels within the early years setting comply with statutory guidance and can meet the needs of the children, provide suitable levels of supervision and keep them safe;</w:t>
      </w:r>
    </w:p>
    <w:p w:rsidR="00000000" w:rsidDel="00000000" w:rsidP="00000000" w:rsidRDefault="00000000" w:rsidRPr="00000000" w14:paraId="000001F8">
      <w:pPr>
        <w:numPr>
          <w:ilvl w:val="0"/>
          <w:numId w:val="60"/>
        </w:numPr>
        <w:ind w:left="720" w:hanging="360"/>
        <w:rPr>
          <w:sz w:val="20"/>
          <w:szCs w:val="20"/>
        </w:rPr>
      </w:pPr>
      <w:r w:rsidDel="00000000" w:rsidR="00000000" w:rsidRPr="00000000">
        <w:rPr>
          <w:rFonts w:ascii="Calibri" w:cs="Calibri" w:eastAsia="Calibri" w:hAnsi="Calibri"/>
          <w:sz w:val="20"/>
          <w:szCs w:val="20"/>
          <w:rtl w:val="0"/>
        </w:rPr>
        <w:t xml:space="preserve">Parents are kept informed of staff members and numbers; and</w:t>
      </w:r>
    </w:p>
    <w:p w:rsidR="00000000" w:rsidDel="00000000" w:rsidP="00000000" w:rsidRDefault="00000000" w:rsidRPr="00000000" w14:paraId="000001F9">
      <w:pPr>
        <w:numPr>
          <w:ilvl w:val="0"/>
          <w:numId w:val="60"/>
        </w:numPr>
        <w:ind w:left="720" w:hanging="360"/>
        <w:rPr>
          <w:sz w:val="20"/>
          <w:szCs w:val="20"/>
        </w:rPr>
      </w:pPr>
      <w:r w:rsidDel="00000000" w:rsidR="00000000" w:rsidRPr="00000000">
        <w:rPr>
          <w:rFonts w:ascii="Calibri" w:cs="Calibri" w:eastAsia="Calibri" w:hAnsi="Calibri"/>
          <w:sz w:val="20"/>
          <w:szCs w:val="20"/>
          <w:rtl w:val="0"/>
        </w:rPr>
        <w:t xml:space="preserve">Children are kept within staff sight and hearing at all times.</w:t>
      </w:r>
    </w:p>
    <w:p w:rsidR="00000000" w:rsidDel="00000000" w:rsidP="00000000" w:rsidRDefault="00000000" w:rsidRPr="00000000" w14:paraId="000001F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F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 nursery classes: </w:t>
      </w:r>
    </w:p>
    <w:p w:rsidR="00000000" w:rsidDel="00000000" w:rsidP="00000000" w:rsidRDefault="00000000" w:rsidRPr="00000000" w14:paraId="000001FC">
      <w:pPr>
        <w:numPr>
          <w:ilvl w:val="0"/>
          <w:numId w:val="30"/>
        </w:numPr>
        <w:ind w:left="720" w:hanging="360"/>
        <w:rPr>
          <w:sz w:val="20"/>
          <w:szCs w:val="20"/>
        </w:rPr>
      </w:pPr>
      <w:r w:rsidDel="00000000" w:rsidR="00000000" w:rsidRPr="00000000">
        <w:rPr>
          <w:rFonts w:ascii="Calibri" w:cs="Calibri" w:eastAsia="Calibri" w:hAnsi="Calibri"/>
          <w:sz w:val="20"/>
          <w:szCs w:val="20"/>
          <w:rtl w:val="0"/>
        </w:rPr>
        <w:t xml:space="preserve">There will be at least one member of staff for every 13 children;</w:t>
      </w:r>
    </w:p>
    <w:p w:rsidR="00000000" w:rsidDel="00000000" w:rsidP="00000000" w:rsidRDefault="00000000" w:rsidRPr="00000000" w14:paraId="000001FD">
      <w:pPr>
        <w:numPr>
          <w:ilvl w:val="0"/>
          <w:numId w:val="30"/>
        </w:numPr>
        <w:ind w:left="720" w:hanging="360"/>
        <w:rPr>
          <w:sz w:val="20"/>
          <w:szCs w:val="20"/>
        </w:rPr>
      </w:pPr>
      <w:r w:rsidDel="00000000" w:rsidR="00000000" w:rsidRPr="00000000">
        <w:rPr>
          <w:rFonts w:ascii="Calibri" w:cs="Calibri" w:eastAsia="Calibri" w:hAnsi="Calibri"/>
          <w:sz w:val="20"/>
          <w:szCs w:val="20"/>
          <w:rtl w:val="0"/>
        </w:rPr>
        <w:t xml:space="preserve">One member of staff will be a qualified teacher or hold other suitable qualifications relevant to the role; and</w:t>
      </w:r>
    </w:p>
    <w:p w:rsidR="00000000" w:rsidDel="00000000" w:rsidP="00000000" w:rsidRDefault="00000000" w:rsidRPr="00000000" w14:paraId="000001FE">
      <w:pPr>
        <w:numPr>
          <w:ilvl w:val="0"/>
          <w:numId w:val="30"/>
        </w:numPr>
        <w:ind w:left="720" w:hanging="360"/>
        <w:rPr>
          <w:sz w:val="20"/>
          <w:szCs w:val="20"/>
        </w:rPr>
      </w:pPr>
      <w:r w:rsidDel="00000000" w:rsidR="00000000" w:rsidRPr="00000000">
        <w:rPr>
          <w:rFonts w:ascii="Calibri" w:cs="Calibri" w:eastAsia="Calibri" w:hAnsi="Calibri"/>
          <w:sz w:val="20"/>
          <w:szCs w:val="20"/>
          <w:rtl w:val="0"/>
        </w:rPr>
        <w:t xml:space="preserve">At least one member of staff will hold a full and relevant level 3 qualification.</w:t>
      </w:r>
    </w:p>
    <w:p w:rsidR="00000000" w:rsidDel="00000000" w:rsidP="00000000" w:rsidRDefault="00000000" w:rsidRPr="00000000" w14:paraId="000001F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 reception classes:</w:t>
      </w:r>
    </w:p>
    <w:p w:rsidR="00000000" w:rsidDel="00000000" w:rsidP="00000000" w:rsidRDefault="00000000" w:rsidRPr="00000000" w14:paraId="00000201">
      <w:pPr>
        <w:numPr>
          <w:ilvl w:val="0"/>
          <w:numId w:val="51"/>
        </w:numPr>
        <w:ind w:left="720" w:hanging="360"/>
        <w:rPr>
          <w:sz w:val="20"/>
          <w:szCs w:val="20"/>
        </w:rPr>
      </w:pPr>
      <w:r w:rsidDel="00000000" w:rsidR="00000000" w:rsidRPr="00000000">
        <w:rPr>
          <w:rFonts w:ascii="Calibri" w:cs="Calibri" w:eastAsia="Calibri" w:hAnsi="Calibri"/>
          <w:sz w:val="20"/>
          <w:szCs w:val="20"/>
          <w:rtl w:val="0"/>
        </w:rPr>
        <w:t xml:space="preserve">Class sizes will be limited to 30 pupils; and </w:t>
      </w:r>
    </w:p>
    <w:p w:rsidR="00000000" w:rsidDel="00000000" w:rsidP="00000000" w:rsidRDefault="00000000" w:rsidRPr="00000000" w14:paraId="00000202">
      <w:pPr>
        <w:numPr>
          <w:ilvl w:val="0"/>
          <w:numId w:val="51"/>
        </w:numPr>
        <w:ind w:left="720" w:hanging="360"/>
        <w:rPr>
          <w:sz w:val="20"/>
          <w:szCs w:val="20"/>
        </w:rPr>
      </w:pPr>
      <w:r w:rsidDel="00000000" w:rsidR="00000000" w:rsidRPr="00000000">
        <w:rPr>
          <w:rFonts w:ascii="Calibri" w:cs="Calibri" w:eastAsia="Calibri" w:hAnsi="Calibri"/>
          <w:sz w:val="20"/>
          <w:szCs w:val="20"/>
          <w:rtl w:val="0"/>
        </w:rPr>
        <w:t xml:space="preserve">Classes will be led by a qualified teacher supported by suitably qualified support staff.</w:t>
      </w:r>
    </w:p>
    <w:p w:rsidR="00000000" w:rsidDel="00000000" w:rsidP="00000000" w:rsidRDefault="00000000" w:rsidRPr="00000000" w14:paraId="0000020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 before and after school provision, schools will decide how many staff will be required for adequate supervision based on the age and needs of the children attending.</w:t>
      </w:r>
    </w:p>
    <w:p w:rsidR="00000000" w:rsidDel="00000000" w:rsidP="00000000" w:rsidRDefault="00000000" w:rsidRPr="00000000" w14:paraId="00000205">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206">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5.5</w:t>
        <w:tab/>
        <w:t xml:space="preserve">Health</w:t>
      </w:r>
    </w:p>
    <w:p w:rsidR="00000000" w:rsidDel="00000000" w:rsidP="00000000" w:rsidRDefault="00000000" w:rsidRPr="00000000" w14:paraId="00000207">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20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Schools will:</w:t>
      </w:r>
    </w:p>
    <w:p w:rsidR="00000000" w:rsidDel="00000000" w:rsidP="00000000" w:rsidRDefault="00000000" w:rsidRPr="00000000" w14:paraId="00000209">
      <w:pPr>
        <w:numPr>
          <w:ilvl w:val="0"/>
          <w:numId w:val="17"/>
        </w:numPr>
        <w:ind w:left="720" w:hanging="360"/>
        <w:rPr>
          <w:sz w:val="20"/>
          <w:szCs w:val="20"/>
        </w:rPr>
      </w:pPr>
      <w:r w:rsidDel="00000000" w:rsidR="00000000" w:rsidRPr="00000000">
        <w:rPr>
          <w:rFonts w:ascii="Calibri" w:cs="Calibri" w:eastAsia="Calibri" w:hAnsi="Calibri"/>
          <w:sz w:val="20"/>
          <w:szCs w:val="20"/>
          <w:rtl w:val="0"/>
        </w:rPr>
        <w:t xml:space="preserve">Promote the health of children attending the early years provision;</w:t>
      </w:r>
    </w:p>
    <w:p w:rsidR="00000000" w:rsidDel="00000000" w:rsidP="00000000" w:rsidRDefault="00000000" w:rsidRPr="00000000" w14:paraId="0000020A">
      <w:pPr>
        <w:numPr>
          <w:ilvl w:val="0"/>
          <w:numId w:val="17"/>
        </w:numPr>
        <w:ind w:left="720" w:hanging="360"/>
        <w:rPr>
          <w:sz w:val="20"/>
          <w:szCs w:val="20"/>
        </w:rPr>
      </w:pPr>
      <w:r w:rsidDel="00000000" w:rsidR="00000000" w:rsidRPr="00000000">
        <w:rPr>
          <w:rFonts w:ascii="Calibri" w:cs="Calibri" w:eastAsia="Calibri" w:hAnsi="Calibri"/>
          <w:sz w:val="20"/>
          <w:szCs w:val="20"/>
          <w:rtl w:val="0"/>
        </w:rPr>
        <w:t xml:space="preserve">Take necessary steps to stop the spread of infection; </w:t>
      </w:r>
    </w:p>
    <w:p w:rsidR="00000000" w:rsidDel="00000000" w:rsidP="00000000" w:rsidRDefault="00000000" w:rsidRPr="00000000" w14:paraId="0000020B">
      <w:pPr>
        <w:numPr>
          <w:ilvl w:val="0"/>
          <w:numId w:val="17"/>
        </w:numPr>
        <w:ind w:left="720" w:hanging="360"/>
        <w:rPr>
          <w:sz w:val="20"/>
          <w:szCs w:val="20"/>
        </w:rPr>
      </w:pPr>
      <w:r w:rsidDel="00000000" w:rsidR="00000000" w:rsidRPr="00000000">
        <w:rPr>
          <w:rFonts w:ascii="Calibri" w:cs="Calibri" w:eastAsia="Calibri" w:hAnsi="Calibri"/>
          <w:sz w:val="20"/>
          <w:szCs w:val="20"/>
          <w:rtl w:val="0"/>
        </w:rPr>
        <w:t xml:space="preserve">Administer medicines only in line with the school’s policy;</w:t>
      </w:r>
    </w:p>
    <w:p w:rsidR="00000000" w:rsidDel="00000000" w:rsidP="00000000" w:rsidRDefault="00000000" w:rsidRPr="00000000" w14:paraId="0000020C">
      <w:pPr>
        <w:numPr>
          <w:ilvl w:val="0"/>
          <w:numId w:val="17"/>
        </w:numPr>
        <w:ind w:left="720" w:hanging="360"/>
        <w:rPr>
          <w:sz w:val="20"/>
          <w:szCs w:val="20"/>
        </w:rPr>
      </w:pPr>
      <w:r w:rsidDel="00000000" w:rsidR="00000000" w:rsidRPr="00000000">
        <w:rPr>
          <w:rFonts w:ascii="Calibri" w:cs="Calibri" w:eastAsia="Calibri" w:hAnsi="Calibri"/>
          <w:sz w:val="20"/>
          <w:szCs w:val="20"/>
          <w:rtl w:val="0"/>
        </w:rPr>
        <w:t xml:space="preserve">Take appropriate action where children are ill;</w:t>
      </w:r>
    </w:p>
    <w:p w:rsidR="00000000" w:rsidDel="00000000" w:rsidP="00000000" w:rsidRDefault="00000000" w:rsidRPr="00000000" w14:paraId="0000020D">
      <w:pPr>
        <w:numPr>
          <w:ilvl w:val="0"/>
          <w:numId w:val="17"/>
        </w:numPr>
        <w:ind w:left="720" w:hanging="360"/>
        <w:rPr>
          <w:sz w:val="20"/>
          <w:szCs w:val="20"/>
        </w:rPr>
      </w:pPr>
      <w:r w:rsidDel="00000000" w:rsidR="00000000" w:rsidRPr="00000000">
        <w:rPr>
          <w:rFonts w:ascii="Calibri" w:cs="Calibri" w:eastAsia="Calibri" w:hAnsi="Calibri"/>
          <w:sz w:val="20"/>
          <w:szCs w:val="20"/>
          <w:rtl w:val="0"/>
        </w:rPr>
        <w:t xml:space="preserve">Ensure any meals provided are nutritious and prepared in a hygienic manner; and</w:t>
      </w:r>
    </w:p>
    <w:p w:rsidR="00000000" w:rsidDel="00000000" w:rsidP="00000000" w:rsidRDefault="00000000" w:rsidRPr="00000000" w14:paraId="0000020E">
      <w:pPr>
        <w:numPr>
          <w:ilvl w:val="0"/>
          <w:numId w:val="17"/>
        </w:numPr>
        <w:ind w:left="720" w:hanging="360"/>
        <w:rPr>
          <w:sz w:val="20"/>
          <w:szCs w:val="20"/>
        </w:rPr>
      </w:pPr>
      <w:r w:rsidDel="00000000" w:rsidR="00000000" w:rsidRPr="00000000">
        <w:rPr>
          <w:rFonts w:ascii="Calibri" w:cs="Calibri" w:eastAsia="Calibri" w:hAnsi="Calibri"/>
          <w:sz w:val="20"/>
          <w:szCs w:val="20"/>
          <w:rtl w:val="0"/>
        </w:rPr>
        <w:t xml:space="preserve">Notify Ofsted of any serious accident, illness or death of any child whilst attending the early years setting within 14 days.</w:t>
      </w:r>
    </w:p>
    <w:p w:rsidR="00000000" w:rsidDel="00000000" w:rsidP="00000000" w:rsidRDefault="00000000" w:rsidRPr="00000000" w14:paraId="0000020F">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5.6</w:t>
        <w:tab/>
        <w:t xml:space="preserve">Health and safety and suitability of premises</w:t>
      </w:r>
    </w:p>
    <w:p w:rsidR="00000000" w:rsidDel="00000000" w:rsidP="00000000" w:rsidRDefault="00000000" w:rsidRPr="00000000" w14:paraId="00000210">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21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Schools will ensure that all indoor and outdoor spaces and facilities used for early years settings are safe and fit for purpose and comply with school policies and standards for site safety and health and safety as set out section 8 of this policy. Additionally, the school will ensure that all potential hazards within the school and during school trips are regularly risk assessed. </w:t>
      </w:r>
    </w:p>
    <w:p w:rsidR="00000000" w:rsidDel="00000000" w:rsidP="00000000" w:rsidRDefault="00000000" w:rsidRPr="00000000" w14:paraId="0000021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Schools have specific procedures for ensuring that records of parents' details, and contact numbers for emergencies are kept up to date and that children are released to the care of their parent or other responsible adult with the parent’s consent at the end of the day as well as procedures for dealing with uncollected children.</w:t>
      </w:r>
    </w:p>
    <w:p w:rsidR="00000000" w:rsidDel="00000000" w:rsidP="00000000" w:rsidRDefault="00000000" w:rsidRPr="00000000" w14:paraId="0000021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5">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5.7</w:t>
        <w:tab/>
        <w:t xml:space="preserve">Managing behaviour</w:t>
      </w:r>
    </w:p>
    <w:p w:rsidR="00000000" w:rsidDel="00000000" w:rsidP="00000000" w:rsidRDefault="00000000" w:rsidRPr="00000000" w14:paraId="00000216">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21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Schools will take all reasonable steps to ensure that behaviour management techniques are appropriate to the child’s age and that corporal punishment is not used or threatened. However, staff will be permitted to use appropriate physical intervention in line with</w:t>
      </w:r>
      <w:r w:rsidDel="00000000" w:rsidR="00000000" w:rsidRPr="00000000">
        <w:rPr>
          <w:rFonts w:ascii="Calibri" w:cs="Calibri" w:eastAsia="Calibri" w:hAnsi="Calibri"/>
          <w:color w:val="ff0000"/>
          <w:sz w:val="20"/>
          <w:szCs w:val="20"/>
          <w:rtl w:val="0"/>
        </w:rPr>
        <w:t xml:space="preserve"> </w:t>
      </w:r>
      <w:r w:rsidDel="00000000" w:rsidR="00000000" w:rsidRPr="00000000">
        <w:rPr>
          <w:rFonts w:ascii="Calibri" w:cs="Calibri" w:eastAsia="Calibri" w:hAnsi="Calibri"/>
          <w:sz w:val="20"/>
          <w:szCs w:val="20"/>
          <w:rtl w:val="0"/>
        </w:rPr>
        <w:t xml:space="preserve">the Trust policy, local procedures and any plans which will be specific for each child depending on their situation.</w:t>
      </w:r>
    </w:p>
    <w:p w:rsidR="00000000" w:rsidDel="00000000" w:rsidP="00000000" w:rsidRDefault="00000000" w:rsidRPr="00000000" w14:paraId="00000218">
      <w:pPr>
        <w:pStyle w:val="Heading2"/>
        <w:rPr>
          <w:rFonts w:ascii="Arial" w:cs="Arial" w:eastAsia="Arial" w:hAnsi="Arial"/>
          <w:b w:val="0"/>
          <w:bCs w:val="0"/>
          <w:i w:val="0"/>
          <w:iCs w:val="0"/>
          <w:sz w:val="4"/>
          <w:szCs w:val="4"/>
        </w:rPr>
      </w:pPr>
      <w:bookmarkStart w:colFirst="0" w:colLast="0" w:name="_4d34og8" w:id="9"/>
      <w:bookmarkEnd w:id="9"/>
      <w:r w:rsidDel="00000000" w:rsidR="00000000" w:rsidRPr="00000000">
        <w:rPr>
          <w:rtl w:val="0"/>
        </w:rPr>
      </w:r>
    </w:p>
    <w:p w:rsidR="00000000" w:rsidDel="00000000" w:rsidP="00000000" w:rsidRDefault="00000000" w:rsidRPr="00000000" w14:paraId="00000219">
      <w:pPr>
        <w:pStyle w:val="Heading2"/>
        <w:rPr>
          <w:rFonts w:ascii="Calibri" w:cs="Calibri" w:eastAsia="Calibri" w:hAnsi="Calibri"/>
          <w:i w:val="0"/>
          <w:iCs w:val="0"/>
          <w:sz w:val="20"/>
          <w:szCs w:val="20"/>
        </w:rPr>
      </w:pPr>
      <w:bookmarkStart w:colFirst="0" w:colLast="0" w:name="_2s8eyo1" w:id="10"/>
      <w:bookmarkEnd w:id="10"/>
      <w:r w:rsidDel="00000000" w:rsidR="00000000" w:rsidRPr="00000000">
        <w:rPr>
          <w:rFonts w:ascii="Calibri" w:cs="Calibri" w:eastAsia="Calibri" w:hAnsi="Calibri"/>
          <w:i w:val="0"/>
          <w:iCs w:val="0"/>
          <w:sz w:val="20"/>
          <w:szCs w:val="20"/>
          <w:rtl w:val="0"/>
        </w:rPr>
        <w:t xml:space="preserve">6</w:t>
        <w:tab/>
        <w:t xml:space="preserve">Safer recruitment </w:t>
      </w:r>
    </w:p>
    <w:p w:rsidR="00000000" w:rsidDel="00000000" w:rsidP="00000000" w:rsidRDefault="00000000" w:rsidRPr="00000000" w14:paraId="0000021A">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21B">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MEMBERS OF STAFF INVOLVED IN RECRUITMENT MUST ENSURE THEY ARE FOLLOWING THE TRUST’S PUBLISHED </w:t>
      </w:r>
      <w:hyperlink r:id="rId45">
        <w:r w:rsidDel="00000000" w:rsidR="00000000" w:rsidRPr="00000000">
          <w:rPr>
            <w:rFonts w:ascii="Calibri" w:cs="Calibri" w:eastAsia="Calibri" w:hAnsi="Calibri"/>
            <w:b w:val="1"/>
            <w:bCs w:val="1"/>
            <w:color w:val="1155cc"/>
            <w:sz w:val="20"/>
            <w:szCs w:val="20"/>
            <w:u w:val="single"/>
            <w:rtl w:val="0"/>
          </w:rPr>
          <w:t xml:space="preserve">SAFEGUARDING PROCEDURES DOCUMENT</w:t>
        </w:r>
      </w:hyperlink>
      <w:r w:rsidDel="00000000" w:rsidR="00000000" w:rsidRPr="00000000">
        <w:rPr>
          <w:rFonts w:ascii="Calibri" w:cs="Calibri" w:eastAsia="Calibri" w:hAnsi="Calibri"/>
          <w:b w:val="1"/>
          <w:bCs w:val="1"/>
          <w:sz w:val="20"/>
          <w:szCs w:val="20"/>
          <w:rtl w:val="0"/>
        </w:rPr>
        <w:t xml:space="preserve">.</w:t>
      </w:r>
    </w:p>
    <w:p w:rsidR="00000000" w:rsidDel="00000000" w:rsidP="00000000" w:rsidRDefault="00000000" w:rsidRPr="00000000" w14:paraId="0000021C">
      <w:pPr>
        <w:ind w:left="720" w:firstLine="0"/>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21D">
      <w:pPr>
        <w:rPr>
          <w:rFonts w:ascii="Calibri" w:cs="Calibri" w:eastAsia="Calibri" w:hAnsi="Calibri"/>
          <w:sz w:val="20"/>
          <w:szCs w:val="20"/>
        </w:rPr>
      </w:pPr>
      <w:r w:rsidDel="00000000" w:rsidR="00000000" w:rsidRPr="00000000">
        <w:rPr>
          <w:rFonts w:ascii="Calibri" w:cs="Calibri" w:eastAsia="Calibri" w:hAnsi="Calibri"/>
          <w:color w:val="3c4043"/>
          <w:sz w:val="21"/>
          <w:szCs w:val="21"/>
          <w:rtl w:val="0"/>
        </w:rPr>
        <w:t xml:space="preserve">Safer Recruitment Training should be undertaken every three years by key office admin involved in the recruitment process and at least one person on any interview panel.</w:t>
      </w:r>
      <w:r w:rsidDel="00000000" w:rsidR="00000000" w:rsidRPr="00000000">
        <w:rPr>
          <w:rtl w:val="0"/>
        </w:rPr>
      </w:r>
    </w:p>
    <w:p w:rsidR="00000000" w:rsidDel="00000000" w:rsidP="00000000" w:rsidRDefault="00000000" w:rsidRPr="00000000" w14:paraId="0000021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F">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6.1   General principles</w:t>
      </w:r>
    </w:p>
    <w:p w:rsidR="00000000" w:rsidDel="00000000" w:rsidP="00000000" w:rsidRDefault="00000000" w:rsidRPr="00000000" w14:paraId="00000220">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22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Trust recognises safer recruitment practices are an essential part of creating a safe environment for children and will ensure that staff working in each school are suitable to do so and do not pose any kind of risk to children. </w:t>
      </w:r>
    </w:p>
    <w:p w:rsidR="00000000" w:rsidDel="00000000" w:rsidP="00000000" w:rsidRDefault="00000000" w:rsidRPr="00000000" w14:paraId="0000022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schools will follow the DfE K</w:t>
      </w:r>
      <w:r w:rsidDel="00000000" w:rsidR="00000000" w:rsidRPr="00000000">
        <w:rPr>
          <w:rFonts w:ascii="Calibri" w:cs="Calibri" w:eastAsia="Calibri" w:hAnsi="Calibri"/>
          <w:i w:val="1"/>
          <w:iCs w:val="1"/>
          <w:sz w:val="20"/>
          <w:szCs w:val="20"/>
          <w:rtl w:val="0"/>
        </w:rPr>
        <w:t xml:space="preserve">eeping Children Safe in Education </w:t>
      </w:r>
      <w:r w:rsidDel="00000000" w:rsidR="00000000" w:rsidRPr="00000000">
        <w:rPr>
          <w:rFonts w:ascii="Calibri" w:cs="Calibri" w:eastAsia="Calibri" w:hAnsi="Calibri"/>
          <w:sz w:val="20"/>
          <w:szCs w:val="20"/>
          <w:rtl w:val="0"/>
        </w:rPr>
        <w:t xml:space="preserve">guidance</w:t>
      </w:r>
      <w:r w:rsidDel="00000000" w:rsidR="00000000" w:rsidRPr="00000000">
        <w:rPr>
          <w:rFonts w:ascii="Calibri" w:cs="Calibri" w:eastAsia="Calibri" w:hAnsi="Calibri"/>
          <w:i w:val="1"/>
          <w:iCs w:val="1"/>
          <w:sz w:val="20"/>
          <w:szCs w:val="20"/>
          <w:rtl w:val="0"/>
        </w:rPr>
        <w:t xml:space="preserv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224">
      <w:pPr>
        <w:numPr>
          <w:ilvl w:val="0"/>
          <w:numId w:val="47"/>
        </w:numPr>
        <w:ind w:left="720" w:hanging="360"/>
        <w:rPr>
          <w:sz w:val="20"/>
          <w:szCs w:val="20"/>
        </w:rPr>
      </w:pPr>
      <w:r w:rsidDel="00000000" w:rsidR="00000000" w:rsidRPr="00000000">
        <w:rPr>
          <w:rFonts w:ascii="Calibri" w:cs="Calibri" w:eastAsia="Calibri" w:hAnsi="Calibri"/>
          <w:sz w:val="20"/>
          <w:szCs w:val="20"/>
          <w:rtl w:val="0"/>
        </w:rPr>
        <w:t xml:space="preserve">The relevant school will carry out extensive checks and enquiries on applicants for all positions, including voluntary and support roles and governors in accordance with statutory requirements. These checks will include an online soft search on short-listed candidates – (candidates will be informed that this check will take place);</w:t>
      </w:r>
    </w:p>
    <w:p w:rsidR="00000000" w:rsidDel="00000000" w:rsidP="00000000" w:rsidRDefault="00000000" w:rsidRPr="00000000" w14:paraId="00000225">
      <w:pPr>
        <w:numPr>
          <w:ilvl w:val="0"/>
          <w:numId w:val="47"/>
        </w:numPr>
        <w:ind w:left="720" w:hanging="360"/>
        <w:rPr>
          <w:sz w:val="20"/>
          <w:szCs w:val="20"/>
        </w:rPr>
      </w:pPr>
      <w:r w:rsidDel="00000000" w:rsidR="00000000" w:rsidRPr="00000000">
        <w:rPr>
          <w:rFonts w:ascii="Calibri" w:cs="Calibri" w:eastAsia="Calibri" w:hAnsi="Calibri"/>
          <w:sz w:val="20"/>
          <w:szCs w:val="20"/>
          <w:rtl w:val="0"/>
        </w:rPr>
        <w:t xml:space="preserve">No staff member, volunteer or governor will be allowed to take up posts until all checks and enquiries required for that position have been satisfactorily completed. In exceptional circumstance as determined by the CEO a risk assessment will be completed, the result of which may permit a member of staff to work with supervision;</w:t>
      </w:r>
    </w:p>
    <w:p w:rsidR="00000000" w:rsidDel="00000000" w:rsidP="00000000" w:rsidRDefault="00000000" w:rsidRPr="00000000" w14:paraId="00000226">
      <w:pPr>
        <w:numPr>
          <w:ilvl w:val="0"/>
          <w:numId w:val="47"/>
        </w:numPr>
        <w:ind w:left="720" w:hanging="360"/>
        <w:rPr>
          <w:sz w:val="20"/>
          <w:szCs w:val="20"/>
        </w:rPr>
      </w:pPr>
      <w:r w:rsidDel="00000000" w:rsidR="00000000" w:rsidRPr="00000000">
        <w:rPr>
          <w:rFonts w:ascii="Calibri" w:cs="Calibri" w:eastAsia="Calibri" w:hAnsi="Calibri"/>
          <w:sz w:val="20"/>
          <w:szCs w:val="20"/>
          <w:rtl w:val="0"/>
        </w:rPr>
        <w:t xml:space="preserve">Checks with the Disclosure and Barring Service will be carried out at the level appropriate to the candidate’s role in the school (see section 6.4);</w:t>
      </w:r>
    </w:p>
    <w:p w:rsidR="00000000" w:rsidDel="00000000" w:rsidP="00000000" w:rsidRDefault="00000000" w:rsidRPr="00000000" w14:paraId="00000227">
      <w:pPr>
        <w:numPr>
          <w:ilvl w:val="0"/>
          <w:numId w:val="47"/>
        </w:numPr>
        <w:ind w:left="720" w:hanging="360"/>
        <w:rPr>
          <w:sz w:val="20"/>
          <w:szCs w:val="20"/>
        </w:rPr>
      </w:pPr>
      <w:r w:rsidDel="00000000" w:rsidR="00000000" w:rsidRPr="00000000">
        <w:rPr>
          <w:rFonts w:ascii="Calibri" w:cs="Calibri" w:eastAsia="Calibri" w:hAnsi="Calibri"/>
          <w:sz w:val="20"/>
          <w:szCs w:val="20"/>
          <w:rtl w:val="0"/>
        </w:rPr>
        <w:t xml:space="preserve">All job advertisements and application forms will clearly state that the role is one in which safeguarding is of prime importance and that applicants will be expected to agree to undergo DBS and other checks as part of safer recruitment practices;</w:t>
      </w:r>
    </w:p>
    <w:p w:rsidR="00000000" w:rsidDel="00000000" w:rsidP="00000000" w:rsidRDefault="00000000" w:rsidRPr="00000000" w14:paraId="00000228">
      <w:pPr>
        <w:numPr>
          <w:ilvl w:val="0"/>
          <w:numId w:val="47"/>
        </w:numPr>
        <w:ind w:left="720" w:hanging="360"/>
        <w:rPr>
          <w:sz w:val="20"/>
          <w:szCs w:val="20"/>
        </w:rPr>
      </w:pPr>
      <w:r w:rsidDel="00000000" w:rsidR="00000000" w:rsidRPr="00000000">
        <w:rPr>
          <w:rFonts w:ascii="Calibri" w:cs="Calibri" w:eastAsia="Calibri" w:hAnsi="Calibri"/>
          <w:sz w:val="20"/>
          <w:szCs w:val="20"/>
          <w:rtl w:val="0"/>
        </w:rPr>
        <w:t xml:space="preserve">Staff and governors who normally sit on interview panels will be trained in safeguarding interviewing techniques and no interview should go ahead unless at least one member of the panel has undertaken safer recruitment training. Schools will take up the safer recruitment training offered through the relevant Local Authority Children’s Services or any other accredited training provider.</w:t>
      </w:r>
    </w:p>
    <w:p w:rsidR="00000000" w:rsidDel="00000000" w:rsidP="00000000" w:rsidRDefault="00000000" w:rsidRPr="00000000" w14:paraId="00000229">
      <w:pPr>
        <w:numPr>
          <w:ilvl w:val="0"/>
          <w:numId w:val="47"/>
        </w:numPr>
        <w:ind w:left="720" w:hanging="360"/>
        <w:rPr>
          <w:sz w:val="20"/>
          <w:szCs w:val="20"/>
        </w:rPr>
      </w:pPr>
      <w:r w:rsidDel="00000000" w:rsidR="00000000" w:rsidRPr="00000000">
        <w:rPr>
          <w:rFonts w:ascii="Calibri" w:cs="Calibri" w:eastAsia="Calibri" w:hAnsi="Calibri"/>
          <w:sz w:val="20"/>
          <w:szCs w:val="20"/>
          <w:rtl w:val="0"/>
        </w:rPr>
        <w:t xml:space="preserve">Although the head teacher will have day-to-day responsibility for the recruitment of staff, the local governing body will ensure that they maintain an overview of recruitment systems in order to scrutinise practise and ensure all statutory checks are carried out. This could be in the form of a compliance statement;</w:t>
      </w:r>
    </w:p>
    <w:p w:rsidR="00000000" w:rsidDel="00000000" w:rsidP="00000000" w:rsidRDefault="00000000" w:rsidRPr="00000000" w14:paraId="0000022A">
      <w:pPr>
        <w:numPr>
          <w:ilvl w:val="0"/>
          <w:numId w:val="47"/>
        </w:numPr>
        <w:ind w:left="720" w:hanging="360"/>
        <w:rPr>
          <w:sz w:val="20"/>
          <w:szCs w:val="20"/>
        </w:rPr>
      </w:pPr>
      <w:r w:rsidDel="00000000" w:rsidR="00000000" w:rsidRPr="00000000">
        <w:rPr>
          <w:rFonts w:ascii="Calibri" w:cs="Calibri" w:eastAsia="Calibri" w:hAnsi="Calibri"/>
          <w:sz w:val="20"/>
          <w:szCs w:val="20"/>
          <w:rtl w:val="0"/>
        </w:rPr>
        <w:t xml:space="preserve">School and Human Resources staff with responsibility for carrying out recruitment checks should ensure they have a copy of any relevant documents or take relevant issue numbers from documents as proof that the document has been seen;</w:t>
      </w:r>
    </w:p>
    <w:p w:rsidR="00000000" w:rsidDel="00000000" w:rsidP="00000000" w:rsidRDefault="00000000" w:rsidRPr="00000000" w14:paraId="0000022B">
      <w:pPr>
        <w:numPr>
          <w:ilvl w:val="0"/>
          <w:numId w:val="47"/>
        </w:numPr>
        <w:ind w:left="720" w:hanging="360"/>
        <w:rPr>
          <w:sz w:val="20"/>
          <w:szCs w:val="20"/>
        </w:rPr>
      </w:pPr>
      <w:r w:rsidDel="00000000" w:rsidR="00000000" w:rsidRPr="00000000">
        <w:rPr>
          <w:rFonts w:ascii="Calibri" w:cs="Calibri" w:eastAsia="Calibri" w:hAnsi="Calibri"/>
          <w:sz w:val="20"/>
          <w:szCs w:val="20"/>
          <w:rtl w:val="0"/>
        </w:rPr>
        <w:t xml:space="preserve">Checks will be taken out on existing staff where concerns arise regarding their suitability to work with children or a person moves into a post that is a regulated activity;</w:t>
      </w:r>
    </w:p>
    <w:p w:rsidR="00000000" w:rsidDel="00000000" w:rsidP="00000000" w:rsidRDefault="00000000" w:rsidRPr="00000000" w14:paraId="0000022C">
      <w:pPr>
        <w:numPr>
          <w:ilvl w:val="0"/>
          <w:numId w:val="47"/>
        </w:numPr>
        <w:ind w:left="720" w:hanging="360"/>
        <w:rPr>
          <w:sz w:val="20"/>
          <w:szCs w:val="20"/>
        </w:rPr>
      </w:pPr>
      <w:r w:rsidDel="00000000" w:rsidR="00000000" w:rsidRPr="00000000">
        <w:rPr>
          <w:rFonts w:ascii="Calibri" w:cs="Calibri" w:eastAsia="Calibri" w:hAnsi="Calibri"/>
          <w:sz w:val="20"/>
          <w:szCs w:val="20"/>
          <w:rtl w:val="0"/>
        </w:rPr>
        <w:t xml:space="preserve">The head teacher in each school will be responsible for keeping a single central record of all staff and volunteers who work at the school;</w:t>
      </w:r>
    </w:p>
    <w:p w:rsidR="00000000" w:rsidDel="00000000" w:rsidP="00000000" w:rsidRDefault="00000000" w:rsidRPr="00000000" w14:paraId="0000022D">
      <w:pPr>
        <w:numPr>
          <w:ilvl w:val="0"/>
          <w:numId w:val="47"/>
        </w:numPr>
        <w:ind w:left="720" w:hanging="360"/>
        <w:rPr>
          <w:sz w:val="20"/>
          <w:szCs w:val="20"/>
        </w:rPr>
      </w:pPr>
      <w:r w:rsidDel="00000000" w:rsidR="00000000" w:rsidRPr="00000000">
        <w:rPr>
          <w:rFonts w:ascii="Calibri" w:cs="Calibri" w:eastAsia="Calibri" w:hAnsi="Calibri"/>
          <w:sz w:val="20"/>
          <w:szCs w:val="20"/>
          <w:rtl w:val="0"/>
        </w:rPr>
        <w:t xml:space="preserve">The single central records should include details of all checks carried out and the outcome of these checks or any certificates obtained;</w:t>
      </w:r>
    </w:p>
    <w:p w:rsidR="00000000" w:rsidDel="00000000" w:rsidP="00000000" w:rsidRDefault="00000000" w:rsidRPr="00000000" w14:paraId="0000022E">
      <w:pPr>
        <w:numPr>
          <w:ilvl w:val="0"/>
          <w:numId w:val="47"/>
        </w:numPr>
        <w:ind w:left="720" w:hanging="360"/>
        <w:rPr>
          <w:sz w:val="20"/>
          <w:szCs w:val="20"/>
        </w:rPr>
      </w:pPr>
      <w:r w:rsidDel="00000000" w:rsidR="00000000" w:rsidRPr="00000000">
        <w:rPr>
          <w:rFonts w:ascii="Calibri" w:cs="Calibri" w:eastAsia="Calibri" w:hAnsi="Calibri"/>
          <w:sz w:val="20"/>
          <w:szCs w:val="20"/>
          <w:rtl w:val="0"/>
        </w:rPr>
        <w:t xml:space="preserve">Where the school has salaried trainee teachers, the school will ensure that all necessary checks are carried out on the trainees, including DBS checks, and that the outcome of these checks is recorded on the single central record;</w:t>
      </w:r>
    </w:p>
    <w:p w:rsidR="00000000" w:rsidDel="00000000" w:rsidP="00000000" w:rsidRDefault="00000000" w:rsidRPr="00000000" w14:paraId="0000022F">
      <w:pPr>
        <w:numPr>
          <w:ilvl w:val="0"/>
          <w:numId w:val="47"/>
        </w:numPr>
        <w:ind w:left="720" w:hanging="360"/>
        <w:rPr>
          <w:sz w:val="20"/>
          <w:szCs w:val="20"/>
        </w:rPr>
      </w:pPr>
      <w:r w:rsidDel="00000000" w:rsidR="00000000" w:rsidRPr="00000000">
        <w:rPr>
          <w:rFonts w:ascii="Calibri" w:cs="Calibri" w:eastAsia="Calibri" w:hAnsi="Calibri"/>
          <w:sz w:val="20"/>
          <w:szCs w:val="20"/>
          <w:rtl w:val="0"/>
        </w:rPr>
        <w:t xml:space="preserve">For trainee teachers that are fee-funded, the school will obtain written confirmation from the training provider that the necessary checks have been carried out and that the trainee has been judged to be suitable to work with children;</w:t>
      </w:r>
    </w:p>
    <w:p w:rsidR="00000000" w:rsidDel="00000000" w:rsidP="00000000" w:rsidRDefault="00000000" w:rsidRPr="00000000" w14:paraId="00000230">
      <w:pPr>
        <w:numPr>
          <w:ilvl w:val="0"/>
          <w:numId w:val="47"/>
        </w:numPr>
        <w:ind w:left="720" w:hanging="360"/>
        <w:rPr>
          <w:sz w:val="20"/>
          <w:szCs w:val="20"/>
        </w:rPr>
      </w:pPr>
      <w:r w:rsidDel="00000000" w:rsidR="00000000" w:rsidRPr="00000000">
        <w:rPr>
          <w:rFonts w:ascii="Calibri" w:cs="Calibri" w:eastAsia="Calibri" w:hAnsi="Calibri"/>
          <w:sz w:val="20"/>
          <w:szCs w:val="20"/>
          <w:rtl w:val="0"/>
        </w:rPr>
        <w:t xml:space="preserve">Where staff are recruited via third parties such as employment agencies, the head teacher and/or the local governing body will:</w:t>
      </w:r>
    </w:p>
    <w:p w:rsidR="00000000" w:rsidDel="00000000" w:rsidP="00000000" w:rsidRDefault="00000000" w:rsidRPr="00000000" w14:paraId="00000231">
      <w:pPr>
        <w:numPr>
          <w:ilvl w:val="1"/>
          <w:numId w:val="47"/>
        </w:numPr>
        <w:ind w:left="1440" w:hanging="360"/>
        <w:rPr>
          <w:sz w:val="20"/>
          <w:szCs w:val="20"/>
        </w:rPr>
      </w:pPr>
      <w:r w:rsidDel="00000000" w:rsidR="00000000" w:rsidRPr="00000000">
        <w:rPr>
          <w:rFonts w:ascii="Calibri" w:cs="Calibri" w:eastAsia="Calibri" w:hAnsi="Calibri"/>
          <w:sz w:val="20"/>
          <w:szCs w:val="20"/>
          <w:rtl w:val="0"/>
        </w:rPr>
        <w:t xml:space="preserve">Seek written confirmation from the agency that the agency has carried out all necessary checks on the individual;</w:t>
      </w:r>
    </w:p>
    <w:p w:rsidR="00000000" w:rsidDel="00000000" w:rsidP="00000000" w:rsidRDefault="00000000" w:rsidRPr="00000000" w14:paraId="00000232">
      <w:pPr>
        <w:numPr>
          <w:ilvl w:val="1"/>
          <w:numId w:val="47"/>
        </w:numPr>
        <w:ind w:left="1440" w:hanging="360"/>
        <w:rPr>
          <w:sz w:val="20"/>
          <w:szCs w:val="20"/>
        </w:rPr>
      </w:pPr>
      <w:r w:rsidDel="00000000" w:rsidR="00000000" w:rsidRPr="00000000">
        <w:rPr>
          <w:rFonts w:ascii="Calibri" w:cs="Calibri" w:eastAsia="Calibri" w:hAnsi="Calibri"/>
          <w:sz w:val="20"/>
          <w:szCs w:val="20"/>
          <w:rtl w:val="0"/>
        </w:rPr>
        <w:t xml:space="preserve">Request written confirmation of the outcome of all checks;</w:t>
      </w:r>
    </w:p>
    <w:p w:rsidR="00000000" w:rsidDel="00000000" w:rsidP="00000000" w:rsidRDefault="00000000" w:rsidRPr="00000000" w14:paraId="00000233">
      <w:pPr>
        <w:numPr>
          <w:ilvl w:val="1"/>
          <w:numId w:val="47"/>
        </w:numPr>
        <w:ind w:left="1440" w:hanging="360"/>
        <w:rPr>
          <w:sz w:val="20"/>
          <w:szCs w:val="20"/>
        </w:rPr>
      </w:pPr>
      <w:r w:rsidDel="00000000" w:rsidR="00000000" w:rsidRPr="00000000">
        <w:rPr>
          <w:rFonts w:ascii="Calibri" w:cs="Calibri" w:eastAsia="Calibri" w:hAnsi="Calibri"/>
          <w:sz w:val="20"/>
          <w:szCs w:val="20"/>
          <w:rtl w:val="0"/>
        </w:rPr>
        <w:t xml:space="preserve">Request written confirmation that an enhanced DBS certificate has been received by the agency; and </w:t>
      </w:r>
    </w:p>
    <w:p w:rsidR="00000000" w:rsidDel="00000000" w:rsidP="00000000" w:rsidRDefault="00000000" w:rsidRPr="00000000" w14:paraId="00000234">
      <w:pPr>
        <w:numPr>
          <w:ilvl w:val="1"/>
          <w:numId w:val="47"/>
        </w:numPr>
        <w:ind w:left="1440" w:hanging="360"/>
        <w:rPr>
          <w:sz w:val="20"/>
          <w:szCs w:val="20"/>
        </w:rPr>
      </w:pPr>
      <w:r w:rsidDel="00000000" w:rsidR="00000000" w:rsidRPr="00000000">
        <w:rPr>
          <w:rFonts w:ascii="Calibri" w:cs="Calibri" w:eastAsia="Calibri" w:hAnsi="Calibri"/>
          <w:sz w:val="20"/>
          <w:szCs w:val="20"/>
          <w:rtl w:val="0"/>
        </w:rPr>
        <w:t xml:space="preserve">Check the identity of agency staff when they first present for work to ensure they are person against whom the checks were taken out.</w:t>
      </w:r>
    </w:p>
    <w:p w:rsidR="00000000" w:rsidDel="00000000" w:rsidP="00000000" w:rsidRDefault="00000000" w:rsidRPr="00000000" w14:paraId="0000023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36">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6.2</w:t>
        <w:tab/>
        <w:t xml:space="preserve">Checks to be carried out</w:t>
      </w:r>
    </w:p>
    <w:p w:rsidR="00000000" w:rsidDel="00000000" w:rsidP="00000000" w:rsidRDefault="00000000" w:rsidRPr="00000000" w14:paraId="00000237">
      <w:pPr>
        <w:rPr>
          <w:rFonts w:ascii="Calibri" w:cs="Calibri" w:eastAsia="Calibri" w:hAnsi="Calibri"/>
          <w:b w:val="1"/>
          <w:bCs w:val="1"/>
          <w:i w:val="1"/>
          <w:iCs w:val="1"/>
          <w:sz w:val="18"/>
          <w:szCs w:val="18"/>
        </w:rPr>
      </w:pPr>
      <w:r w:rsidDel="00000000" w:rsidR="00000000" w:rsidRPr="00000000">
        <w:rPr>
          <w:rtl w:val="0"/>
        </w:rPr>
      </w:r>
    </w:p>
    <w:p w:rsidR="00000000" w:rsidDel="00000000" w:rsidP="00000000" w:rsidRDefault="00000000" w:rsidRPr="00000000" w14:paraId="00000238">
      <w:pPr>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MEMBERS OF STAFF INVOLVED IN RECRUITMENT MUST ENSURE THEY ARE FOLLOWING THE TRUST’S PUBLISHED </w:t>
      </w:r>
      <w:r w:rsidDel="00000000" w:rsidR="00000000" w:rsidRPr="00000000">
        <w:fldChar w:fldCharType="begin"/>
        <w:instrText xml:space="preserve"> HYPERLINK "https://drive.google.com/file/d/1fp9uHjo8ufk-QGzboCDqtuGTy46b5L7A/view?usp=sharing" </w:instrText>
        <w:fldChar w:fldCharType="separate"/>
      </w:r>
      <w:r w:rsidDel="00000000" w:rsidR="00000000" w:rsidRPr="00000000">
        <w:rPr>
          <w:rFonts w:ascii="Calibri" w:cs="Calibri" w:eastAsia="Calibri" w:hAnsi="Calibri"/>
          <w:b w:val="1"/>
          <w:bCs w:val="1"/>
          <w:sz w:val="18"/>
          <w:szCs w:val="18"/>
          <w:rtl w:val="0"/>
        </w:rPr>
        <w:t xml:space="preserve">SAFEGUARDING PROCEDURES DOCUMENT).</w:t>
      </w:r>
    </w:p>
    <w:p w:rsidR="00000000" w:rsidDel="00000000" w:rsidP="00000000" w:rsidRDefault="00000000" w:rsidRPr="00000000" w14:paraId="00000239">
      <w:pPr>
        <w:rPr>
          <w:rFonts w:ascii="Calibri" w:cs="Calibri" w:eastAsia="Calibri" w:hAnsi="Calibri"/>
          <w:b w:val="1"/>
          <w:bCs w:val="1"/>
          <w:sz w:val="20"/>
          <w:szCs w:val="20"/>
        </w:rPr>
      </w:pPr>
      <w:r w:rsidDel="00000000" w:rsidR="00000000" w:rsidRPr="00000000">
        <w:fldChar w:fldCharType="end"/>
      </w:r>
      <w:r w:rsidDel="00000000" w:rsidR="00000000" w:rsidRPr="00000000">
        <w:rPr>
          <w:rtl w:val="0"/>
        </w:rPr>
      </w:r>
    </w:p>
    <w:p w:rsidR="00000000" w:rsidDel="00000000" w:rsidP="00000000" w:rsidRDefault="00000000" w:rsidRPr="00000000" w14:paraId="0000023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schools will verify the following information for all new staff:</w:t>
      </w:r>
    </w:p>
    <w:p w:rsidR="00000000" w:rsidDel="00000000" w:rsidP="00000000" w:rsidRDefault="00000000" w:rsidRPr="00000000" w14:paraId="0000023B">
      <w:pPr>
        <w:numPr>
          <w:ilvl w:val="0"/>
          <w:numId w:val="23"/>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applicant’s identity must be verified from their passport or other photographic ID and proof of address must be provided;</w:t>
      </w:r>
    </w:p>
    <w:p w:rsidR="00000000" w:rsidDel="00000000" w:rsidP="00000000" w:rsidRDefault="00000000" w:rsidRPr="00000000" w14:paraId="0000023C">
      <w:pPr>
        <w:numPr>
          <w:ilvl w:val="0"/>
          <w:numId w:val="23"/>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applicant’s right to work in the UK must be evidenced through documentation.  Only original documentation should be accepted and its validity checked in the presence of the applicant;</w:t>
      </w:r>
    </w:p>
    <w:p w:rsidR="00000000" w:rsidDel="00000000" w:rsidP="00000000" w:rsidRDefault="00000000" w:rsidRPr="00000000" w14:paraId="0000023D">
      <w:pPr>
        <w:numPr>
          <w:ilvl w:val="0"/>
          <w:numId w:val="23"/>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Where the applicant will be involved in regulated activity, an enhanced DBS check will be taken out, including information from the barred list. If the applicant will begin work before an enhanced DBS check can be completed, a barred list check will be obtained;</w:t>
      </w:r>
    </w:p>
    <w:p w:rsidR="00000000" w:rsidDel="00000000" w:rsidP="00000000" w:rsidRDefault="00000000" w:rsidRPr="00000000" w14:paraId="0000023E">
      <w:pPr>
        <w:numPr>
          <w:ilvl w:val="0"/>
          <w:numId w:val="23"/>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the case of teaching staff, checks will be made on the applicant’s academic and vocational qualifications and further checks made on TRA Teacher Services system to ensure they are not prohibited from teaching under a teacher prohibition order; </w:t>
      </w:r>
    </w:p>
    <w:p w:rsidR="00000000" w:rsidDel="00000000" w:rsidP="00000000" w:rsidRDefault="00000000" w:rsidRPr="00000000" w14:paraId="0000023F">
      <w:pPr>
        <w:numPr>
          <w:ilvl w:val="0"/>
          <w:numId w:val="23"/>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Checks will be made to ensure any member of staff or governor involved in the management of the school is not barred from doing so under a section 128 direction;</w:t>
      </w:r>
    </w:p>
    <w:p w:rsidR="00000000" w:rsidDel="00000000" w:rsidP="00000000" w:rsidRDefault="00000000" w:rsidRPr="00000000" w14:paraId="00000240">
      <w:pPr>
        <w:numPr>
          <w:ilvl w:val="0"/>
          <w:numId w:val="23"/>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Where the applicant has been living abroad, similar enquiries will be made in the country of origin relating to the applicant’s qualifications and suitability to teach via the TRA Teacher Services system. </w:t>
      </w:r>
    </w:p>
    <w:p w:rsidR="00000000" w:rsidDel="00000000" w:rsidP="00000000" w:rsidRDefault="00000000" w:rsidRPr="00000000" w14:paraId="00000241">
      <w:pPr>
        <w:rPr>
          <w:rFonts w:ascii="Calibri" w:cs="Calibri" w:eastAsia="Calibri" w:hAnsi="Calibri"/>
          <w:color w:val="0000ff"/>
          <w:sz w:val="20"/>
          <w:szCs w:val="20"/>
        </w:rPr>
      </w:pPr>
      <w:r w:rsidDel="00000000" w:rsidR="00000000" w:rsidRPr="00000000">
        <w:rPr>
          <w:rtl w:val="0"/>
        </w:rPr>
      </w:r>
    </w:p>
    <w:p w:rsidR="00000000" w:rsidDel="00000000" w:rsidP="00000000" w:rsidRDefault="00000000" w:rsidRPr="00000000" w14:paraId="00000242">
      <w:pPr>
        <w:rPr>
          <w:rFonts w:ascii="Calibri" w:cs="Calibri" w:eastAsia="Calibri" w:hAnsi="Calibri"/>
          <w:color w:val="0000ff"/>
          <w:sz w:val="20"/>
          <w:szCs w:val="20"/>
        </w:rPr>
      </w:pPr>
      <w:r w:rsidDel="00000000" w:rsidR="00000000" w:rsidRPr="00000000">
        <w:rPr>
          <w:rtl w:val="0"/>
        </w:rPr>
      </w:r>
    </w:p>
    <w:p w:rsidR="00000000" w:rsidDel="00000000" w:rsidP="00000000" w:rsidRDefault="00000000" w:rsidRPr="00000000" w14:paraId="00000243">
      <w:pPr>
        <w:pBdr>
          <w:top w:color="000000" w:space="1" w:sz="4" w:val="single"/>
          <w:left w:color="000000" w:space="4" w:sz="4" w:val="single"/>
          <w:bottom w:color="000000" w:space="1" w:sz="4" w:val="single"/>
          <w:right w:color="000000" w:space="4" w:sz="4" w:val="single"/>
        </w:pBd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Schools/colleges should be aware of the following central government guidance:</w:t>
      </w:r>
    </w:p>
    <w:p w:rsidR="00000000" w:rsidDel="00000000" w:rsidP="00000000" w:rsidRDefault="00000000" w:rsidRPr="00000000" w14:paraId="00000244">
      <w:pPr>
        <w:pBdr>
          <w:top w:color="000000" w:space="1" w:sz="4" w:val="single"/>
          <w:left w:color="000000" w:space="4" w:sz="4" w:val="single"/>
          <w:bottom w:color="000000" w:space="1" w:sz="4" w:val="single"/>
          <w:right w:color="000000" w:space="4" w:sz="4" w:val="single"/>
        </w:pBdr>
        <w:rPr>
          <w:rFonts w:ascii="Calibri" w:cs="Calibri" w:eastAsia="Calibri" w:hAnsi="Calibri"/>
          <w:sz w:val="20"/>
          <w:szCs w:val="20"/>
        </w:rPr>
      </w:pPr>
      <w:hyperlink r:id="rId46">
        <w:r w:rsidDel="00000000" w:rsidR="00000000" w:rsidRPr="00000000">
          <w:rPr>
            <w:rFonts w:ascii="Calibri" w:cs="Calibri" w:eastAsia="Calibri" w:hAnsi="Calibri"/>
            <w:color w:val="0000ff"/>
            <w:sz w:val="20"/>
            <w:szCs w:val="20"/>
            <w:u w:val="single"/>
            <w:rtl w:val="0"/>
          </w:rPr>
          <w:t xml:space="preserve">Criminal records checks for overseas applicants - Publications - GOV.UK</w:t>
        </w:r>
      </w:hyperlink>
      <w:r w:rsidDel="00000000" w:rsidR="00000000" w:rsidRPr="00000000">
        <w:rPr>
          <w:rtl w:val="0"/>
        </w:rPr>
      </w:r>
    </w:p>
    <w:p w:rsidR="00000000" w:rsidDel="00000000" w:rsidP="00000000" w:rsidRDefault="00000000" w:rsidRPr="00000000" w14:paraId="00000245">
      <w:pPr>
        <w:pBdr>
          <w:top w:color="000000" w:space="1" w:sz="4" w:val="single"/>
          <w:left w:color="000000" w:space="4" w:sz="4" w:val="single"/>
          <w:bottom w:color="000000" w:space="1" w:sz="4" w:val="single"/>
          <w:right w:color="000000" w:space="4" w:sz="4" w:val="single"/>
        </w:pBdr>
        <w:rPr>
          <w:rFonts w:ascii="Calibri" w:cs="Calibri" w:eastAsia="Calibri" w:hAnsi="Calibri"/>
          <w:sz w:val="20"/>
          <w:szCs w:val="20"/>
        </w:rPr>
      </w:pPr>
      <w:hyperlink r:id="rId47">
        <w:r w:rsidDel="00000000" w:rsidR="00000000" w:rsidRPr="00000000">
          <w:rPr>
            <w:rFonts w:ascii="Calibri" w:cs="Calibri" w:eastAsia="Calibri" w:hAnsi="Calibri"/>
            <w:color w:val="0000ff"/>
            <w:sz w:val="20"/>
            <w:szCs w:val="20"/>
            <w:u w:val="single"/>
            <w:rtl w:val="0"/>
          </w:rPr>
          <w:t xml:space="preserve">Employing overseas-trained teachers from outside the EEA - Publications - GOV.UK</w:t>
        </w:r>
      </w:hyperlink>
      <w:r w:rsidDel="00000000" w:rsidR="00000000" w:rsidRPr="00000000">
        <w:rPr>
          <w:rtl w:val="0"/>
        </w:rPr>
      </w:r>
    </w:p>
    <w:p w:rsidR="00000000" w:rsidDel="00000000" w:rsidP="00000000" w:rsidRDefault="00000000" w:rsidRPr="00000000" w14:paraId="00000246">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47">
      <w:pPr>
        <w:numPr>
          <w:ilvl w:val="0"/>
          <w:numId w:val="64"/>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Enquiries will be made regarding the applicant’s state of physical and mental health to the extent that it may affect their capacity to carry out their role;</w:t>
      </w:r>
    </w:p>
    <w:p w:rsidR="00000000" w:rsidDel="00000000" w:rsidP="00000000" w:rsidRDefault="00000000" w:rsidRPr="00000000" w14:paraId="00000248">
      <w:pPr>
        <w:numPr>
          <w:ilvl w:val="0"/>
          <w:numId w:val="64"/>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school will keep copies of the following documents on staff personnel files: </w:t>
      </w:r>
    </w:p>
    <w:p w:rsidR="00000000" w:rsidDel="00000000" w:rsidP="00000000" w:rsidRDefault="00000000" w:rsidRPr="00000000" w14:paraId="00000249">
      <w:pPr>
        <w:numPr>
          <w:ilvl w:val="1"/>
          <w:numId w:val="64"/>
        </w:numPr>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Documents used as proof of identity such as passports or driving licences;</w:t>
      </w:r>
    </w:p>
    <w:p w:rsidR="00000000" w:rsidDel="00000000" w:rsidP="00000000" w:rsidRDefault="00000000" w:rsidRPr="00000000" w14:paraId="0000024A">
      <w:pPr>
        <w:numPr>
          <w:ilvl w:val="1"/>
          <w:numId w:val="64"/>
        </w:numPr>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summary of the DBS certificate (but all other documents relating to the DBS check must be destroyed); and</w:t>
      </w:r>
    </w:p>
    <w:p w:rsidR="00000000" w:rsidDel="00000000" w:rsidP="00000000" w:rsidRDefault="00000000" w:rsidRPr="00000000" w14:paraId="0000024B">
      <w:pPr>
        <w:numPr>
          <w:ilvl w:val="1"/>
          <w:numId w:val="64"/>
        </w:numPr>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Documents that prove the staff member’s right to work in the UK (failure to do so can result in a fine for employing illegal workers).</w:t>
      </w:r>
    </w:p>
    <w:p w:rsidR="00000000" w:rsidDel="00000000" w:rsidP="00000000" w:rsidRDefault="00000000" w:rsidRPr="00000000" w14:paraId="0000024C">
      <w:pPr>
        <w:ind w:left="851" w:hanging="425"/>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4D">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6.3 </w:t>
        <w:tab/>
        <w:t xml:space="preserve">References</w:t>
      </w:r>
    </w:p>
    <w:p w:rsidR="00000000" w:rsidDel="00000000" w:rsidP="00000000" w:rsidRDefault="00000000" w:rsidRPr="00000000" w14:paraId="0000024E">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24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Applicants will be asked to provide a full employment history and details of at least 2 referees, including previous and most recent employer, and who should be a senior member of staff with the authority to provide references.  References from colleagues will not be acceptable.</w:t>
      </w:r>
    </w:p>
    <w:p w:rsidR="00000000" w:rsidDel="00000000" w:rsidP="00000000" w:rsidRDefault="00000000" w:rsidRPr="00000000" w14:paraId="00000250">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5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references will be taken up prior to interview and will be requested directly from the referee, including references for internal candidates where appropriate. Referees will be contacted to resolve any issues that emerge from the references provided. </w:t>
      </w:r>
    </w:p>
    <w:p w:rsidR="00000000" w:rsidDel="00000000" w:rsidP="00000000" w:rsidRDefault="00000000" w:rsidRPr="00000000" w14:paraId="0000025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5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References will be taken up from current employers only. If the applicant is not currently employed, verification will be sought from their previous school/employer as to the dates the applicant was employed and the reasons for leaving the post.</w:t>
      </w:r>
    </w:p>
    <w:p w:rsidR="00000000" w:rsidDel="00000000" w:rsidP="00000000" w:rsidRDefault="00000000" w:rsidRPr="00000000" w14:paraId="0000025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5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Any information provided by applicants as part of an application process will be verified with independent sources and any reference received electronically will be checked to verify the originating source.</w:t>
      </w:r>
    </w:p>
    <w:p w:rsidR="00000000" w:rsidDel="00000000" w:rsidP="00000000" w:rsidRDefault="00000000" w:rsidRPr="00000000" w14:paraId="0000025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57">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6.4</w:t>
        <w:tab/>
        <w:t xml:space="preserve"> DBS checks </w:t>
      </w:r>
    </w:p>
    <w:p w:rsidR="00000000" w:rsidDel="00000000" w:rsidP="00000000" w:rsidRDefault="00000000" w:rsidRPr="00000000" w14:paraId="0000025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5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order to ensure that people who work in the Trust are suitable to do so and are not barred from working with children, the relevant school will apply to the Disclosure and Barring Service (DBS) for police checks and other barred list information as part of the recruitment process.  </w:t>
      </w:r>
    </w:p>
    <w:p w:rsidR="00000000" w:rsidDel="00000000" w:rsidP="00000000" w:rsidRDefault="00000000" w:rsidRPr="00000000" w14:paraId="0000025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5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Full DBS checks which include barred list checks will only be taken out on individuals who are involved in regulated activity. This is defined as close, unsupervised contact on a regular basis involving activities such as:</w:t>
      </w:r>
    </w:p>
    <w:p w:rsidR="00000000" w:rsidDel="00000000" w:rsidP="00000000" w:rsidRDefault="00000000" w:rsidRPr="00000000" w14:paraId="0000025C">
      <w:pPr>
        <w:numPr>
          <w:ilvl w:val="0"/>
          <w:numId w:val="3"/>
        </w:numPr>
        <w:ind w:left="720" w:hanging="360"/>
        <w:rPr>
          <w:sz w:val="20"/>
          <w:szCs w:val="20"/>
        </w:rPr>
      </w:pPr>
      <w:r w:rsidDel="00000000" w:rsidR="00000000" w:rsidRPr="00000000">
        <w:rPr>
          <w:rFonts w:ascii="Calibri" w:cs="Calibri" w:eastAsia="Calibri" w:hAnsi="Calibri"/>
          <w:sz w:val="20"/>
          <w:szCs w:val="20"/>
          <w:rtl w:val="0"/>
        </w:rPr>
        <w:t xml:space="preserve">Teaching;</w:t>
      </w:r>
    </w:p>
    <w:p w:rsidR="00000000" w:rsidDel="00000000" w:rsidP="00000000" w:rsidRDefault="00000000" w:rsidRPr="00000000" w14:paraId="0000025D">
      <w:pPr>
        <w:numPr>
          <w:ilvl w:val="0"/>
          <w:numId w:val="3"/>
        </w:numPr>
        <w:ind w:left="720" w:hanging="360"/>
        <w:rPr>
          <w:sz w:val="20"/>
          <w:szCs w:val="20"/>
        </w:rPr>
      </w:pPr>
      <w:r w:rsidDel="00000000" w:rsidR="00000000" w:rsidRPr="00000000">
        <w:rPr>
          <w:rFonts w:ascii="Calibri" w:cs="Calibri" w:eastAsia="Calibri" w:hAnsi="Calibri"/>
          <w:sz w:val="20"/>
          <w:szCs w:val="20"/>
          <w:rtl w:val="0"/>
        </w:rPr>
        <w:t xml:space="preserve">Training;</w:t>
      </w:r>
    </w:p>
    <w:p w:rsidR="00000000" w:rsidDel="00000000" w:rsidP="00000000" w:rsidRDefault="00000000" w:rsidRPr="00000000" w14:paraId="0000025E">
      <w:pPr>
        <w:numPr>
          <w:ilvl w:val="0"/>
          <w:numId w:val="3"/>
        </w:numPr>
        <w:ind w:left="720" w:hanging="360"/>
        <w:rPr>
          <w:sz w:val="20"/>
          <w:szCs w:val="20"/>
        </w:rPr>
      </w:pPr>
      <w:r w:rsidDel="00000000" w:rsidR="00000000" w:rsidRPr="00000000">
        <w:rPr>
          <w:rFonts w:ascii="Calibri" w:cs="Calibri" w:eastAsia="Calibri" w:hAnsi="Calibri"/>
          <w:sz w:val="20"/>
          <w:szCs w:val="20"/>
          <w:rtl w:val="0"/>
        </w:rPr>
        <w:t xml:space="preserve">Supervising;</w:t>
      </w:r>
    </w:p>
    <w:p w:rsidR="00000000" w:rsidDel="00000000" w:rsidP="00000000" w:rsidRDefault="00000000" w:rsidRPr="00000000" w14:paraId="0000025F">
      <w:pPr>
        <w:numPr>
          <w:ilvl w:val="0"/>
          <w:numId w:val="3"/>
        </w:numPr>
        <w:ind w:left="720" w:hanging="360"/>
        <w:rPr>
          <w:sz w:val="20"/>
          <w:szCs w:val="20"/>
        </w:rPr>
      </w:pPr>
      <w:r w:rsidDel="00000000" w:rsidR="00000000" w:rsidRPr="00000000">
        <w:rPr>
          <w:rFonts w:ascii="Calibri" w:cs="Calibri" w:eastAsia="Calibri" w:hAnsi="Calibri"/>
          <w:sz w:val="20"/>
          <w:szCs w:val="20"/>
          <w:rtl w:val="0"/>
        </w:rPr>
        <w:t xml:space="preserve">Care;</w:t>
      </w:r>
    </w:p>
    <w:p w:rsidR="00000000" w:rsidDel="00000000" w:rsidP="00000000" w:rsidRDefault="00000000" w:rsidRPr="00000000" w14:paraId="00000260">
      <w:pPr>
        <w:numPr>
          <w:ilvl w:val="0"/>
          <w:numId w:val="3"/>
        </w:numPr>
        <w:ind w:left="720" w:hanging="360"/>
        <w:rPr>
          <w:sz w:val="20"/>
          <w:szCs w:val="20"/>
        </w:rPr>
      </w:pPr>
      <w:r w:rsidDel="00000000" w:rsidR="00000000" w:rsidRPr="00000000">
        <w:rPr>
          <w:rFonts w:ascii="Calibri" w:cs="Calibri" w:eastAsia="Calibri" w:hAnsi="Calibri"/>
          <w:sz w:val="20"/>
          <w:szCs w:val="20"/>
          <w:rtl w:val="0"/>
        </w:rPr>
        <w:t xml:space="preserve">Guidance and advice;</w:t>
      </w:r>
    </w:p>
    <w:p w:rsidR="00000000" w:rsidDel="00000000" w:rsidP="00000000" w:rsidRDefault="00000000" w:rsidRPr="00000000" w14:paraId="00000261">
      <w:pPr>
        <w:numPr>
          <w:ilvl w:val="0"/>
          <w:numId w:val="3"/>
        </w:numPr>
        <w:ind w:left="720" w:hanging="360"/>
        <w:rPr>
          <w:sz w:val="20"/>
          <w:szCs w:val="20"/>
        </w:rPr>
      </w:pPr>
      <w:r w:rsidDel="00000000" w:rsidR="00000000" w:rsidRPr="00000000">
        <w:rPr>
          <w:rFonts w:ascii="Calibri" w:cs="Calibri" w:eastAsia="Calibri" w:hAnsi="Calibri"/>
          <w:sz w:val="20"/>
          <w:szCs w:val="20"/>
          <w:rtl w:val="0"/>
        </w:rPr>
        <w:t xml:space="preserve">Driving a vehicle; and/or</w:t>
      </w:r>
    </w:p>
    <w:p w:rsidR="00000000" w:rsidDel="00000000" w:rsidP="00000000" w:rsidRDefault="00000000" w:rsidRPr="00000000" w14:paraId="00000262">
      <w:pPr>
        <w:numPr>
          <w:ilvl w:val="0"/>
          <w:numId w:val="3"/>
        </w:numPr>
        <w:ind w:left="720" w:hanging="360"/>
        <w:rPr>
          <w:sz w:val="20"/>
          <w:szCs w:val="20"/>
        </w:rPr>
      </w:pPr>
      <w:r w:rsidDel="00000000" w:rsidR="00000000" w:rsidRPr="00000000">
        <w:rPr>
          <w:rFonts w:ascii="Calibri" w:cs="Calibri" w:eastAsia="Calibri" w:hAnsi="Calibri"/>
          <w:sz w:val="20"/>
          <w:szCs w:val="20"/>
          <w:rtl w:val="0"/>
        </w:rPr>
        <w:t xml:space="preserve">Personal or intimate care.</w:t>
      </w:r>
    </w:p>
    <w:p w:rsidR="00000000" w:rsidDel="00000000" w:rsidP="00000000" w:rsidRDefault="00000000" w:rsidRPr="00000000" w14:paraId="0000026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activity must be carried out regularly as part of the staff member’s day to day responsibilities and the checks will be reasonable in order to safeguard children. </w:t>
      </w:r>
    </w:p>
    <w:p w:rsidR="00000000" w:rsidDel="00000000" w:rsidP="00000000" w:rsidRDefault="00000000" w:rsidRPr="00000000" w14:paraId="0000026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Full DBS checks with barred list checks will also be carried out on permanent staff members working at the school or unpaid volunteers who regularly work unsupervised at the school and whose work means they have an opportunity for regular contact with children.</w:t>
      </w:r>
    </w:p>
    <w:p w:rsidR="00000000" w:rsidDel="00000000" w:rsidP="00000000" w:rsidRDefault="00000000" w:rsidRPr="00000000" w14:paraId="0000026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Other staff, contractors and supervised volunteers who have opportunities for regular contact with children but do not carry out a regulated activity will be subject to an enhanced DBS check but </w:t>
      </w:r>
      <w:r w:rsidDel="00000000" w:rsidR="00000000" w:rsidRPr="00000000">
        <w:rPr>
          <w:rFonts w:ascii="Calibri" w:cs="Calibri" w:eastAsia="Calibri" w:hAnsi="Calibri"/>
          <w:b w:val="1"/>
          <w:bCs w:val="1"/>
          <w:sz w:val="20"/>
          <w:szCs w:val="20"/>
          <w:rtl w:val="0"/>
        </w:rPr>
        <w:t xml:space="preserve">not</w:t>
      </w:r>
      <w:r w:rsidDel="00000000" w:rsidR="00000000" w:rsidRPr="00000000">
        <w:rPr>
          <w:rFonts w:ascii="Calibri" w:cs="Calibri" w:eastAsia="Calibri" w:hAnsi="Calibri"/>
          <w:sz w:val="20"/>
          <w:szCs w:val="20"/>
          <w:rtl w:val="0"/>
        </w:rPr>
        <w:t xml:space="preserve"> barred list checks.</w:t>
      </w:r>
    </w:p>
    <w:p w:rsidR="00000000" w:rsidDel="00000000" w:rsidP="00000000" w:rsidRDefault="00000000" w:rsidRPr="00000000" w14:paraId="0000026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Decisions on whether a person is carrying out a regulated activity or whether their role provides opportunities for regular contact with children requiring a DBS check will be made by whoever is responsible for recruitment in the school, for example the head teacher or governor, and the following will be taken into consideration when deciding on this:</w:t>
      </w:r>
    </w:p>
    <w:p w:rsidR="00000000" w:rsidDel="00000000" w:rsidP="00000000" w:rsidRDefault="00000000" w:rsidRPr="00000000" w14:paraId="0000026A">
      <w:pPr>
        <w:numPr>
          <w:ilvl w:val="0"/>
          <w:numId w:val="19"/>
        </w:numPr>
        <w:ind w:left="720" w:hanging="360"/>
        <w:rPr>
          <w:sz w:val="20"/>
          <w:szCs w:val="20"/>
        </w:rPr>
      </w:pPr>
      <w:r w:rsidDel="00000000" w:rsidR="00000000" w:rsidRPr="00000000">
        <w:rPr>
          <w:rFonts w:ascii="Calibri" w:cs="Calibri" w:eastAsia="Calibri" w:hAnsi="Calibri"/>
          <w:sz w:val="20"/>
          <w:szCs w:val="20"/>
          <w:rtl w:val="0"/>
        </w:rPr>
        <w:t xml:space="preserve">The age of the children;</w:t>
      </w:r>
    </w:p>
    <w:p w:rsidR="00000000" w:rsidDel="00000000" w:rsidP="00000000" w:rsidRDefault="00000000" w:rsidRPr="00000000" w14:paraId="0000026B">
      <w:pPr>
        <w:numPr>
          <w:ilvl w:val="0"/>
          <w:numId w:val="27"/>
        </w:numPr>
        <w:ind w:left="720" w:hanging="360"/>
        <w:rPr>
          <w:sz w:val="20"/>
          <w:szCs w:val="20"/>
        </w:rPr>
      </w:pPr>
      <w:r w:rsidDel="00000000" w:rsidR="00000000" w:rsidRPr="00000000">
        <w:rPr>
          <w:rFonts w:ascii="Calibri" w:cs="Calibri" w:eastAsia="Calibri" w:hAnsi="Calibri"/>
          <w:sz w:val="20"/>
          <w:szCs w:val="20"/>
          <w:rtl w:val="0"/>
        </w:rPr>
        <w:t xml:space="preserve">Their level of vulnerability;</w:t>
      </w:r>
    </w:p>
    <w:p w:rsidR="00000000" w:rsidDel="00000000" w:rsidP="00000000" w:rsidRDefault="00000000" w:rsidRPr="00000000" w14:paraId="0000026C">
      <w:pPr>
        <w:numPr>
          <w:ilvl w:val="0"/>
          <w:numId w:val="27"/>
        </w:numPr>
        <w:ind w:left="720" w:hanging="360"/>
        <w:rPr>
          <w:sz w:val="20"/>
          <w:szCs w:val="20"/>
        </w:rPr>
      </w:pPr>
      <w:r w:rsidDel="00000000" w:rsidR="00000000" w:rsidRPr="00000000">
        <w:rPr>
          <w:rFonts w:ascii="Calibri" w:cs="Calibri" w:eastAsia="Calibri" w:hAnsi="Calibri"/>
          <w:sz w:val="20"/>
          <w:szCs w:val="20"/>
          <w:rtl w:val="0"/>
        </w:rPr>
        <w:t xml:space="preserve">The numbers of children in the group;</w:t>
      </w:r>
    </w:p>
    <w:p w:rsidR="00000000" w:rsidDel="00000000" w:rsidP="00000000" w:rsidRDefault="00000000" w:rsidRPr="00000000" w14:paraId="0000026D">
      <w:pPr>
        <w:numPr>
          <w:ilvl w:val="0"/>
          <w:numId w:val="27"/>
        </w:numPr>
        <w:ind w:left="720" w:hanging="360"/>
        <w:rPr>
          <w:sz w:val="20"/>
          <w:szCs w:val="20"/>
        </w:rPr>
      </w:pPr>
      <w:r w:rsidDel="00000000" w:rsidR="00000000" w:rsidRPr="00000000">
        <w:rPr>
          <w:rFonts w:ascii="Calibri" w:cs="Calibri" w:eastAsia="Calibri" w:hAnsi="Calibri"/>
          <w:sz w:val="20"/>
          <w:szCs w:val="20"/>
          <w:rtl w:val="0"/>
        </w:rPr>
        <w:t xml:space="preserve">The nature of the role; and</w:t>
      </w:r>
    </w:p>
    <w:p w:rsidR="00000000" w:rsidDel="00000000" w:rsidP="00000000" w:rsidRDefault="00000000" w:rsidRPr="00000000" w14:paraId="0000026E">
      <w:pPr>
        <w:numPr>
          <w:ilvl w:val="0"/>
          <w:numId w:val="27"/>
        </w:numPr>
        <w:ind w:left="720" w:hanging="360"/>
        <w:rPr>
          <w:sz w:val="20"/>
          <w:szCs w:val="20"/>
        </w:rPr>
      </w:pPr>
      <w:r w:rsidDel="00000000" w:rsidR="00000000" w:rsidRPr="00000000">
        <w:rPr>
          <w:rFonts w:ascii="Calibri" w:cs="Calibri" w:eastAsia="Calibri" w:hAnsi="Calibri"/>
          <w:sz w:val="20"/>
          <w:szCs w:val="20"/>
          <w:rtl w:val="0"/>
        </w:rPr>
        <w:t xml:space="preserve">Opportunities for contact with the children.</w:t>
      </w:r>
    </w:p>
    <w:p w:rsidR="00000000" w:rsidDel="00000000" w:rsidP="00000000" w:rsidRDefault="00000000" w:rsidRPr="00000000" w14:paraId="0000026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7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school has robust procedures for day to day staff management and supervision and clear procedures for reporting and acting on concerns.  Staff carrying out roles involving regulated activity will be suitably supervised on a regular basis by senior staff carrying out a similar role.</w:t>
      </w:r>
    </w:p>
    <w:p w:rsidR="00000000" w:rsidDel="00000000" w:rsidP="00000000" w:rsidRDefault="00000000" w:rsidRPr="00000000" w14:paraId="0000027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7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Trust’s Policy on DBS checks is that all employees must sign an annual disclaimer stating that there are no changes to their current DBS status. In addition, a 10% random selection of employees and volunteers have their DBS rechecked as a minimum expectation annually.</w:t>
      </w:r>
    </w:p>
    <w:p w:rsidR="00000000" w:rsidDel="00000000" w:rsidP="00000000" w:rsidRDefault="00000000" w:rsidRPr="00000000" w14:paraId="00000273">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274">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6.5</w:t>
        <w:tab/>
        <w:t xml:space="preserve">Volunteers </w:t>
      </w:r>
    </w:p>
    <w:p w:rsidR="00000000" w:rsidDel="00000000" w:rsidP="00000000" w:rsidRDefault="00000000" w:rsidRPr="00000000" w14:paraId="00000275">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276">
      <w:pPr>
        <w:rPr>
          <w:rFonts w:ascii="Calibri" w:cs="Calibri" w:eastAsia="Calibri" w:hAnsi="Calibri"/>
          <w:b w:val="1"/>
          <w:bCs w:val="1"/>
          <w:i w:val="1"/>
          <w:iCs w:val="1"/>
          <w:sz w:val="18"/>
          <w:szCs w:val="18"/>
        </w:rPr>
      </w:pPr>
      <w:r w:rsidDel="00000000" w:rsidR="00000000" w:rsidRPr="00000000">
        <w:rPr>
          <w:rFonts w:ascii="Calibri" w:cs="Calibri" w:eastAsia="Calibri" w:hAnsi="Calibri"/>
          <w:b w:val="1"/>
          <w:bCs w:val="1"/>
          <w:i w:val="1"/>
          <w:iCs w:val="1"/>
          <w:sz w:val="18"/>
          <w:szCs w:val="18"/>
          <w:rtl w:val="0"/>
        </w:rPr>
        <w:t xml:space="preserve">MEMBERS OF STAFF INVOLVED IN RECRUITMENT MUST ENSURE THEY ARE FOLLOWING THE TRUST’S PUBLISHED SAFEGUARDING PROCEDURES DOCUMENT.</w:t>
      </w:r>
    </w:p>
    <w:p w:rsidR="00000000" w:rsidDel="00000000" w:rsidP="00000000" w:rsidRDefault="00000000" w:rsidRPr="00000000" w14:paraId="00000277">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27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head teacher in each school will ensure that the following are carried out in relation to unpaid volunteers such as parents who accompany pupils on school outings or provide help in the classroom: </w:t>
      </w:r>
    </w:p>
    <w:p w:rsidR="00000000" w:rsidDel="00000000" w:rsidP="00000000" w:rsidRDefault="00000000" w:rsidRPr="00000000" w14:paraId="00000279">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7A">
      <w:pPr>
        <w:numPr>
          <w:ilvl w:val="0"/>
          <w:numId w:val="2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volunteers will be required to undergo a recruitment process, such as references, DBS and other checks and interviews that is appropriate and proportional to the duties assigned to them; </w:t>
      </w:r>
    </w:p>
    <w:p w:rsidR="00000000" w:rsidDel="00000000" w:rsidP="00000000" w:rsidRDefault="00000000" w:rsidRPr="00000000" w14:paraId="0000027B">
      <w:pPr>
        <w:numPr>
          <w:ilvl w:val="0"/>
          <w:numId w:val="2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Volunteers who are carrying out a regulated activity, for example being left unsupervised with children or providing personal care to children should be subject to an enhanced DBS check, including barred list information;</w:t>
      </w:r>
    </w:p>
    <w:p w:rsidR="00000000" w:rsidDel="00000000" w:rsidP="00000000" w:rsidRDefault="00000000" w:rsidRPr="00000000" w14:paraId="0000027C">
      <w:pPr>
        <w:numPr>
          <w:ilvl w:val="0"/>
          <w:numId w:val="2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New volunteers who are not carrying out regulated activity but who have an opportunity for regular contact with children will be subject to an enhanced DBS check but this may not include a barred list check;</w:t>
      </w:r>
    </w:p>
    <w:p w:rsidR="00000000" w:rsidDel="00000000" w:rsidP="00000000" w:rsidRDefault="00000000" w:rsidRPr="00000000" w14:paraId="0000027D">
      <w:pPr>
        <w:numPr>
          <w:ilvl w:val="0"/>
          <w:numId w:val="2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 other volunteers who are not carrying out regulated activity and do not have regular contact with children, the head teacher will carry out a risk assessment to</w:t>
      </w:r>
      <w:r w:rsidDel="00000000" w:rsidR="00000000" w:rsidRPr="00000000">
        <w:rPr>
          <w:rFonts w:ascii="Calibri" w:cs="Calibri" w:eastAsia="Calibri" w:hAnsi="Calibri"/>
          <w:color w:val="ff0000"/>
          <w:sz w:val="20"/>
          <w:szCs w:val="20"/>
          <w:rtl w:val="0"/>
        </w:rPr>
        <w:t xml:space="preserve"> </w:t>
      </w:r>
      <w:r w:rsidDel="00000000" w:rsidR="00000000" w:rsidRPr="00000000">
        <w:rPr>
          <w:rFonts w:ascii="Calibri" w:cs="Calibri" w:eastAsia="Calibri" w:hAnsi="Calibri"/>
          <w:sz w:val="20"/>
          <w:szCs w:val="20"/>
          <w:rtl w:val="0"/>
        </w:rPr>
        <w:t xml:space="preserve">decide whether an enhanced DBS check should be carried out depending on:</w:t>
      </w:r>
    </w:p>
    <w:p w:rsidR="00000000" w:rsidDel="00000000" w:rsidP="00000000" w:rsidRDefault="00000000" w:rsidRPr="00000000" w14:paraId="0000027E">
      <w:pPr>
        <w:numPr>
          <w:ilvl w:val="1"/>
          <w:numId w:val="22"/>
        </w:numPr>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nature of the role;</w:t>
      </w:r>
    </w:p>
    <w:p w:rsidR="00000000" w:rsidDel="00000000" w:rsidP="00000000" w:rsidRDefault="00000000" w:rsidRPr="00000000" w14:paraId="0000027F">
      <w:pPr>
        <w:numPr>
          <w:ilvl w:val="1"/>
          <w:numId w:val="22"/>
        </w:numPr>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What information is already known about the volunteer;</w:t>
      </w:r>
    </w:p>
    <w:p w:rsidR="00000000" w:rsidDel="00000000" w:rsidP="00000000" w:rsidRDefault="00000000" w:rsidRPr="00000000" w14:paraId="00000280">
      <w:pPr>
        <w:numPr>
          <w:ilvl w:val="1"/>
          <w:numId w:val="22"/>
        </w:numPr>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What references from work or volunteering activity the volunteer has provided regarding suitability; and</w:t>
      </w:r>
    </w:p>
    <w:p w:rsidR="00000000" w:rsidDel="00000000" w:rsidP="00000000" w:rsidRDefault="00000000" w:rsidRPr="00000000" w14:paraId="00000281">
      <w:pPr>
        <w:numPr>
          <w:ilvl w:val="1"/>
          <w:numId w:val="22"/>
        </w:numPr>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Whether the role is eligible for an enhanced DBS check.</w:t>
      </w:r>
    </w:p>
    <w:p w:rsidR="00000000" w:rsidDel="00000000" w:rsidP="00000000" w:rsidRDefault="00000000" w:rsidRPr="00000000" w14:paraId="00000282">
      <w:pPr>
        <w:numPr>
          <w:ilvl w:val="1"/>
          <w:numId w:val="22"/>
        </w:numPr>
        <w:ind w:left="1440" w:hanging="36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83">
      <w:pPr>
        <w:numPr>
          <w:ilvl w:val="0"/>
          <w:numId w:val="2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school will ensure that all volunteers are competent to carry out the duties assigned to them and are only assigned duties that are suitable to their qualification and experience.</w:t>
      </w:r>
    </w:p>
    <w:p w:rsidR="00000000" w:rsidDel="00000000" w:rsidP="00000000" w:rsidRDefault="00000000" w:rsidRPr="00000000" w14:paraId="00000284">
      <w:pPr>
        <w:numPr>
          <w:ilvl w:val="0"/>
          <w:numId w:val="2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Volunteers carrying out regulated activity but for whom a DBS check has not been carried out will be suitably supervised by teaching staff at all times at a level that ensures the safety of pupils.</w:t>
      </w:r>
    </w:p>
    <w:p w:rsidR="00000000" w:rsidDel="00000000" w:rsidP="00000000" w:rsidRDefault="00000000" w:rsidRPr="00000000" w14:paraId="00000285">
      <w:pPr>
        <w:numPr>
          <w:ilvl w:val="0"/>
          <w:numId w:val="2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volunteers will be fully inducted in relation to all school policies and procedures.</w:t>
      </w:r>
    </w:p>
    <w:p w:rsidR="00000000" w:rsidDel="00000000" w:rsidP="00000000" w:rsidRDefault="00000000" w:rsidRPr="00000000" w14:paraId="0000028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87">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6.6</w:t>
        <w:tab/>
        <w:t xml:space="preserve">Trustees and Governors </w:t>
      </w:r>
    </w:p>
    <w:p w:rsidR="00000000" w:rsidDel="00000000" w:rsidP="00000000" w:rsidRDefault="00000000" w:rsidRPr="00000000" w14:paraId="0000028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8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Trustees and Governors must be suitable for the role and are required to have an advanced criminal records certificate from the DBS. It is the responsibility of the local governing body to apply for the certificate for any of their governors who do not already have one. Governance is not a regulated activity and so governors do not require a barred list check unless, in addition to their governance duties, they also engage in regulated activity. Schools will also carry out a section 128 check for a school governor, because any person on this list is subject to disqualification from being a governor.</w:t>
      </w:r>
    </w:p>
    <w:p w:rsidR="00000000" w:rsidDel="00000000" w:rsidP="00000000" w:rsidRDefault="00000000" w:rsidRPr="00000000" w14:paraId="0000028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8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DBS checks are not mandatory for associate members of governing bodies.</w:t>
      </w:r>
    </w:p>
    <w:p w:rsidR="00000000" w:rsidDel="00000000" w:rsidP="00000000" w:rsidRDefault="00000000" w:rsidRPr="00000000" w14:paraId="0000028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school will also take out a check with the Teaching Regulation Agency Teacher Services system to establish whether any individual seeking to become the governor of a maintained school has been disqualified and therefore unable to do so.</w:t>
      </w:r>
    </w:p>
    <w:p w:rsidR="00000000" w:rsidDel="00000000" w:rsidP="00000000" w:rsidRDefault="00000000" w:rsidRPr="00000000" w14:paraId="0000028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8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Trustees and Governors must complete the full safeguarding training and associated training modules such as Prevent, Online Safety, Cyber Security, etc.</w:t>
      </w:r>
    </w:p>
    <w:p w:rsidR="00000000" w:rsidDel="00000000" w:rsidP="00000000" w:rsidRDefault="00000000" w:rsidRPr="00000000" w14:paraId="0000028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0">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6.7</w:t>
        <w:tab/>
        <w:t xml:space="preserve">Alternative education provision</w:t>
      </w:r>
    </w:p>
    <w:p w:rsidR="00000000" w:rsidDel="00000000" w:rsidP="00000000" w:rsidRDefault="00000000" w:rsidRPr="00000000" w14:paraId="00000291">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29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Whenever a Trust school places a pupil with an alternative education provider, the school will obtain written confirmation of the provider’s safeguarding and child protection policies and ensure that appropriate safeguarding checks on individuals working at the establishment have been carried out. The alternative provision will be visited by a senior member of staff prior to any child being admitted.</w:t>
      </w:r>
    </w:p>
    <w:p w:rsidR="00000000" w:rsidDel="00000000" w:rsidP="00000000" w:rsidRDefault="00000000" w:rsidRPr="00000000" w14:paraId="0000029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There will be termly visits to alternative education providers by ‘home’ schools. Daily contact must be received regarding pupil attendance and safeguarding matters. This can be undertaken by telephone or secure email. Any concerns about safeguarding in an alternative education setting, should be raised immediately with the head of the provision and the head teacher in the ‘home’ school.</w:t>
      </w:r>
    </w:p>
    <w:p w:rsidR="00000000" w:rsidDel="00000000" w:rsidP="00000000" w:rsidRDefault="00000000" w:rsidRPr="00000000" w14:paraId="0000029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6">
      <w:pPr>
        <w:spacing w:after="20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Those responsible for the commissioning of alternative provision will be aware that pupils in alternative provision will often have complex needs – they will be mindful of the additional risk of harm that these pupils may be vulnerable to.</w:t>
      </w:r>
    </w:p>
    <w:p w:rsidR="00000000" w:rsidDel="00000000" w:rsidP="00000000" w:rsidRDefault="00000000" w:rsidRPr="00000000" w14:paraId="00000297">
      <w:pPr>
        <w:rPr>
          <w:rFonts w:ascii="Calibri" w:cs="Calibri" w:eastAsia="Calibri" w:hAnsi="Calibri"/>
          <w:color w:val="ff0000"/>
          <w:sz w:val="20"/>
          <w:szCs w:val="20"/>
        </w:rPr>
      </w:pPr>
      <w:r w:rsidDel="00000000" w:rsidR="00000000" w:rsidRPr="00000000">
        <w:rPr>
          <w:rtl w:val="0"/>
        </w:rPr>
      </w:r>
    </w:p>
    <w:p w:rsidR="00000000" w:rsidDel="00000000" w:rsidP="00000000" w:rsidRDefault="00000000" w:rsidRPr="00000000" w14:paraId="00000298">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6.8 </w:t>
        <w:tab/>
        <w:t xml:space="preserve">Host Family Checks</w:t>
      </w:r>
    </w:p>
    <w:p w:rsidR="00000000" w:rsidDel="00000000" w:rsidP="00000000" w:rsidRDefault="00000000" w:rsidRPr="00000000" w14:paraId="00000299">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29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Trust recognises that in accordance with the government’s statutory safeguarding guidance for schools, Keeping Children safe in Education, any school arranging care and accommodation for school exchange visits should be aware that the parents/carers of the host family will fulfil the criteria for ‘regulated activity’, because they are caring for non-family members between 2am and 6am. As the organising body, the school becomes the ‘regulated activity provider’ and therefore commits a criminal offence if it knows, or has reason to believe that, an individual is barred by the Disclosure and Barring Service (DBS) from engaging in regulated activity but allows that individual to carry out any form of regulated activity.</w:t>
      </w:r>
    </w:p>
    <w:p w:rsidR="00000000" w:rsidDel="00000000" w:rsidP="00000000" w:rsidRDefault="00000000" w:rsidRPr="00000000" w14:paraId="0000029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When choosing a host family in the UK for foreign students, the coordinating member of staff will initially consider the suitability of the adults in the respective families who will be responsible for the visiting child during the stay to decide if a family is suitable. </w:t>
      </w:r>
    </w:p>
    <w:p w:rsidR="00000000" w:rsidDel="00000000" w:rsidP="00000000" w:rsidRDefault="00000000" w:rsidRPr="00000000" w14:paraId="0000029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 part of this process the relevant school will obtain a DBS enhanced certificate with barred list information on each of the parents/carers living in that family. The school may also decide to request DBS checks on anyone over the age of sixteen who also live in the home. </w:t>
      </w:r>
    </w:p>
    <w:p w:rsidR="00000000" w:rsidDel="00000000" w:rsidP="00000000" w:rsidRDefault="00000000" w:rsidRPr="00000000" w14:paraId="0000029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A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parents/carers in the host families will then be required to attend a meeting at the school prior to hosting the foreign student. This will ensure they know and understand how to keep themselves and the child safe and also what to do if they are concerned about the wellbeing of a child in their care. At this meeting schools will underline all expectations for the visit.</w:t>
      </w:r>
    </w:p>
    <w:p w:rsidR="00000000" w:rsidDel="00000000" w:rsidP="00000000" w:rsidRDefault="00000000" w:rsidRPr="00000000" w14:paraId="000002A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A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coordinating member of staff will complete a risk assessment on all volunteers hosting students and share this with the DSL and ensure it is recorded on the SCR.</w:t>
      </w:r>
    </w:p>
    <w:p w:rsidR="00000000" w:rsidDel="00000000" w:rsidP="00000000" w:rsidRDefault="00000000" w:rsidRPr="00000000" w14:paraId="000002A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A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 is recommended that all students are placed with host families in pairs and that the hosting family has at least one child who currently attends the school. All host families will be provided with contact details for the following:</w:t>
      </w:r>
    </w:p>
    <w:p w:rsidR="00000000" w:rsidDel="00000000" w:rsidP="00000000" w:rsidRDefault="00000000" w:rsidRPr="00000000" w14:paraId="000002A5">
      <w:pPr>
        <w:numPr>
          <w:ilvl w:val="0"/>
          <w:numId w:val="59"/>
        </w:numPr>
        <w:ind w:left="720" w:hanging="360"/>
        <w:rPr>
          <w:sz w:val="20"/>
          <w:szCs w:val="20"/>
        </w:rPr>
      </w:pPr>
      <w:r w:rsidDel="00000000" w:rsidR="00000000" w:rsidRPr="00000000">
        <w:rPr>
          <w:rFonts w:ascii="Calibri" w:cs="Calibri" w:eastAsia="Calibri" w:hAnsi="Calibri"/>
          <w:sz w:val="20"/>
          <w:szCs w:val="20"/>
          <w:rtl w:val="0"/>
        </w:rPr>
        <w:t xml:space="preserve">The coordinating teacher from the visiting school;</w:t>
      </w:r>
    </w:p>
    <w:p w:rsidR="00000000" w:rsidDel="00000000" w:rsidP="00000000" w:rsidRDefault="00000000" w:rsidRPr="00000000" w14:paraId="000002A6">
      <w:pPr>
        <w:numPr>
          <w:ilvl w:val="0"/>
          <w:numId w:val="59"/>
        </w:numPr>
        <w:ind w:left="720" w:hanging="360"/>
        <w:rPr>
          <w:sz w:val="20"/>
          <w:szCs w:val="20"/>
        </w:rPr>
      </w:pPr>
      <w:r w:rsidDel="00000000" w:rsidR="00000000" w:rsidRPr="00000000">
        <w:rPr>
          <w:rFonts w:ascii="Calibri" w:cs="Calibri" w:eastAsia="Calibri" w:hAnsi="Calibri"/>
          <w:sz w:val="20"/>
          <w:szCs w:val="20"/>
          <w:rtl w:val="0"/>
        </w:rPr>
        <w:t xml:space="preserve">The coordinating teacher at the UK school;</w:t>
      </w:r>
    </w:p>
    <w:p w:rsidR="00000000" w:rsidDel="00000000" w:rsidP="00000000" w:rsidRDefault="00000000" w:rsidRPr="00000000" w14:paraId="000002A7">
      <w:pPr>
        <w:numPr>
          <w:ilvl w:val="0"/>
          <w:numId w:val="59"/>
        </w:numPr>
        <w:ind w:left="720" w:hanging="360"/>
        <w:rPr>
          <w:sz w:val="20"/>
          <w:szCs w:val="20"/>
        </w:rPr>
      </w:pPr>
      <w:r w:rsidDel="00000000" w:rsidR="00000000" w:rsidRPr="00000000">
        <w:rPr>
          <w:rFonts w:ascii="Calibri" w:cs="Calibri" w:eastAsia="Calibri" w:hAnsi="Calibri"/>
          <w:sz w:val="20"/>
          <w:szCs w:val="20"/>
          <w:rtl w:val="0"/>
        </w:rPr>
        <w:t xml:space="preserve">The UK school DSL and/or Head Teacher; and</w:t>
      </w:r>
    </w:p>
    <w:p w:rsidR="00000000" w:rsidDel="00000000" w:rsidP="00000000" w:rsidRDefault="00000000" w:rsidRPr="00000000" w14:paraId="000002A8">
      <w:pPr>
        <w:numPr>
          <w:ilvl w:val="0"/>
          <w:numId w:val="59"/>
        </w:numPr>
        <w:ind w:left="720" w:hanging="360"/>
        <w:rPr>
          <w:sz w:val="20"/>
          <w:szCs w:val="20"/>
        </w:rPr>
      </w:pPr>
      <w:r w:rsidDel="00000000" w:rsidR="00000000" w:rsidRPr="00000000">
        <w:rPr>
          <w:rFonts w:ascii="Calibri" w:cs="Calibri" w:eastAsia="Calibri" w:hAnsi="Calibri"/>
          <w:sz w:val="20"/>
          <w:szCs w:val="20"/>
          <w:rtl w:val="0"/>
        </w:rPr>
        <w:t xml:space="preserve">The pupil’s parents</w:t>
      </w:r>
    </w:p>
    <w:p w:rsidR="00000000" w:rsidDel="00000000" w:rsidP="00000000" w:rsidRDefault="00000000" w:rsidRPr="00000000" w14:paraId="000002A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AA">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UK students staying with a family abroad</w:t>
      </w:r>
    </w:p>
    <w:p w:rsidR="00000000" w:rsidDel="00000000" w:rsidP="00000000" w:rsidRDefault="00000000" w:rsidRPr="00000000" w14:paraId="000002A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A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Trust recognises it is not possible to obtain criminality information from the DBS about adults who provide homestays abroad. All Trust schools who undertake such visits will take all necessary steps to satisfy themselves that the arrangements are appropriate and sufficient to safeguard effectively every child who will take part in the exchange or visit. </w:t>
      </w:r>
    </w:p>
    <w:p w:rsidR="00000000" w:rsidDel="00000000" w:rsidP="00000000" w:rsidRDefault="00000000" w:rsidRPr="00000000" w14:paraId="000002A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A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Schools who decide to use host families abroad will ensure the following:</w:t>
      </w:r>
    </w:p>
    <w:p w:rsidR="00000000" w:rsidDel="00000000" w:rsidP="00000000" w:rsidRDefault="00000000" w:rsidRPr="00000000" w14:paraId="000002AF">
      <w:pPr>
        <w:numPr>
          <w:ilvl w:val="0"/>
          <w:numId w:val="39"/>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That there is a shared and agreed understanding of the care arrangements in place and that this is shared between both schools well in advance of the visit;</w:t>
      </w:r>
    </w:p>
    <w:p w:rsidR="00000000" w:rsidDel="00000000" w:rsidP="00000000" w:rsidRDefault="00000000" w:rsidRPr="00000000" w14:paraId="000002B0">
      <w:pPr>
        <w:numPr>
          <w:ilvl w:val="0"/>
          <w:numId w:val="39"/>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That the ‘hosting’ school has completed all statutory checks as required by their own country and that relevant information has been shared with the UK coordinating teacher and DLS/Head Teacher;</w:t>
      </w:r>
    </w:p>
    <w:p w:rsidR="00000000" w:rsidDel="00000000" w:rsidP="00000000" w:rsidRDefault="00000000" w:rsidRPr="00000000" w14:paraId="000002B1">
      <w:pPr>
        <w:numPr>
          <w:ilvl w:val="0"/>
          <w:numId w:val="39"/>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That the family of the UK pupil and the foreign host family make contact with each other at least once prior to the visit and that both families have up-to-date contact details for each other;</w:t>
      </w:r>
    </w:p>
    <w:p w:rsidR="00000000" w:rsidDel="00000000" w:rsidP="00000000" w:rsidRDefault="00000000" w:rsidRPr="00000000" w14:paraId="000002B2">
      <w:pPr>
        <w:numPr>
          <w:ilvl w:val="0"/>
          <w:numId w:val="39"/>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host family are given contact details for the coordinating teacher from the UK school and the coordinating teacher at their own school for the duration of the visit; and</w:t>
      </w:r>
    </w:p>
    <w:p w:rsidR="00000000" w:rsidDel="00000000" w:rsidP="00000000" w:rsidRDefault="00000000" w:rsidRPr="00000000" w14:paraId="000002B3">
      <w:pPr>
        <w:numPr>
          <w:ilvl w:val="0"/>
          <w:numId w:val="39"/>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UK school DSL and/or Head Teacher has a complete list of names, addresses and contact details of all hosting families ahead of the visit.</w:t>
      </w:r>
    </w:p>
    <w:p w:rsidR="00000000" w:rsidDel="00000000" w:rsidP="00000000" w:rsidRDefault="00000000" w:rsidRPr="00000000" w14:paraId="000002B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B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UK coordinating teacher will complete a full risk assessment for the visit including the homestays. Where exchanges or visits are arranged through the British Council or other outside agencies, it may be necessary for schools to complete additional checks for these agencies. </w:t>
      </w:r>
    </w:p>
    <w:p w:rsidR="00000000" w:rsidDel="00000000" w:rsidP="00000000" w:rsidRDefault="00000000" w:rsidRPr="00000000" w14:paraId="000002B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B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B8">
      <w:pPr>
        <w:rPr>
          <w:rFonts w:ascii="Times New Roman" w:cs="Times New Roman" w:eastAsia="Times New Roman" w:hAnsi="Times New Roman"/>
        </w:rPr>
      </w:pPr>
      <w:r w:rsidDel="00000000" w:rsidR="00000000" w:rsidRPr="00000000">
        <w:rPr>
          <w:rFonts w:ascii="Calibri" w:cs="Calibri" w:eastAsia="Calibri" w:hAnsi="Calibri"/>
          <w:b w:val="1"/>
          <w:bCs w:val="1"/>
          <w:sz w:val="20"/>
          <w:szCs w:val="20"/>
          <w:rtl w:val="0"/>
        </w:rPr>
        <w:t xml:space="preserve">Boarders placed in Lodgings or Host Families</w:t>
      </w:r>
      <w:r w:rsidDel="00000000" w:rsidR="00000000" w:rsidRPr="00000000">
        <w:rPr>
          <w:rtl w:val="0"/>
        </w:rPr>
      </w:r>
    </w:p>
    <w:p w:rsidR="00000000" w:rsidDel="00000000" w:rsidP="00000000" w:rsidRDefault="00000000" w:rsidRPr="00000000" w14:paraId="000002B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A">
      <w:pPr>
        <w:rPr>
          <w:rFonts w:ascii="Times New Roman" w:cs="Times New Roman" w:eastAsia="Times New Roman" w:hAnsi="Times New Roman"/>
        </w:rPr>
      </w:pPr>
      <w:r w:rsidDel="00000000" w:rsidR="00000000" w:rsidRPr="00000000">
        <w:rPr>
          <w:rFonts w:ascii="Calibri" w:cs="Calibri" w:eastAsia="Calibri" w:hAnsi="Calibri"/>
          <w:sz w:val="20"/>
          <w:szCs w:val="20"/>
          <w:rtl w:val="0"/>
        </w:rPr>
        <w:t xml:space="preserve">In accordance with the National Minimum Standards for boarding schools; Standard 23, schools will:</w:t>
      </w:r>
      <w:r w:rsidDel="00000000" w:rsidR="00000000" w:rsidRPr="00000000">
        <w:rPr>
          <w:rtl w:val="0"/>
        </w:rPr>
      </w:r>
    </w:p>
    <w:p w:rsidR="00000000" w:rsidDel="00000000" w:rsidP="00000000" w:rsidRDefault="00000000" w:rsidRPr="00000000" w14:paraId="000002BB">
      <w:pPr>
        <w:numPr>
          <w:ilvl w:val="0"/>
          <w:numId w:val="67"/>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check any lodgings arranged by the school to accommodate pupils provide good quality accommodation and supervision at least termly and continuously monitored.</w:t>
      </w:r>
    </w:p>
    <w:p w:rsidR="00000000" w:rsidDel="00000000" w:rsidP="00000000" w:rsidRDefault="00000000" w:rsidRPr="00000000" w14:paraId="000002BC">
      <w:pPr>
        <w:numPr>
          <w:ilvl w:val="0"/>
          <w:numId w:val="67"/>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ensure that any lodgings provided or arranged by the school are of a comparable standard to accommodation provided by the school.</w:t>
      </w:r>
    </w:p>
    <w:p w:rsidR="00000000" w:rsidDel="00000000" w:rsidP="00000000" w:rsidRDefault="00000000" w:rsidRPr="00000000" w14:paraId="000002BD">
      <w:pPr>
        <w:numPr>
          <w:ilvl w:val="0"/>
          <w:numId w:val="67"/>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visits all potential lodgings it may arrange, and interviews any adult who will be responsible for the accommodation of the pupils in each lodging, takes up references, and has recorded a satisfactory assessment, before any boarder is placed there. Unless the host family are in a family relationship with the boarder, the school can demonstrate that all members of the host family aged 16 and over, who will be living at the lodgings whilst the boarder is staying, obtain an Enhanced DBS check, with check of the Children’s Barred List, with satisfactory outcomes known, before any boarder is placed.</w:t>
      </w:r>
    </w:p>
    <w:p w:rsidR="00000000" w:rsidDel="00000000" w:rsidP="00000000" w:rsidRDefault="00000000" w:rsidRPr="00000000" w14:paraId="000002BE">
      <w:pPr>
        <w:numPr>
          <w:ilvl w:val="0"/>
          <w:numId w:val="67"/>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ensure that all adults providing lodgings for boarders on its behalf have undergone suitable safeguarding training at least every three years, and that they understand the school’s policy in relation to boarders going missing and their role in implementing that policy.</w:t>
      </w:r>
    </w:p>
    <w:p w:rsidR="00000000" w:rsidDel="00000000" w:rsidP="00000000" w:rsidRDefault="00000000" w:rsidRPr="00000000" w14:paraId="000002BF">
      <w:pPr>
        <w:numPr>
          <w:ilvl w:val="0"/>
          <w:numId w:val="67"/>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has a satisfactory written agreement with each adult providing lodgings for boarders on its behalf.</w:t>
      </w:r>
    </w:p>
    <w:p w:rsidR="00000000" w:rsidDel="00000000" w:rsidP="00000000" w:rsidRDefault="00000000" w:rsidRPr="00000000" w14:paraId="000002C0">
      <w:pPr>
        <w:numPr>
          <w:ilvl w:val="0"/>
          <w:numId w:val="67"/>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will arrange for a member of staff to discuss each boarder individually their lodging arrangements where they have been accommodated by or on behalf of the school in lodgings, recording the boarder’s assessment in writing and taking action on any concerns or complaints.</w:t>
      </w:r>
    </w:p>
    <w:p w:rsidR="00000000" w:rsidDel="00000000" w:rsidP="00000000" w:rsidRDefault="00000000" w:rsidRPr="00000000" w14:paraId="000002C1">
      <w:pPr>
        <w:numPr>
          <w:ilvl w:val="0"/>
          <w:numId w:val="67"/>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provides satisfactory written guidance to host families accommodating boarders on behalf of the school, covering the school’s policy and practise for lodging pupils. This might include clear advice on risks such as passive smoking, medicine management, access to the lodging’s wifi, access to and the showing of age restricted material, such as films etc with restricted content (e.g. certificate18) and access to alcohol to children living in lodgings.</w:t>
      </w:r>
    </w:p>
    <w:p w:rsidR="00000000" w:rsidDel="00000000" w:rsidP="00000000" w:rsidRDefault="00000000" w:rsidRPr="00000000" w14:paraId="000002C2">
      <w:pPr>
        <w:numPr>
          <w:ilvl w:val="0"/>
          <w:numId w:val="67"/>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alert the local authority to any arrangements that may constitute private fostering.</w:t>
      </w:r>
    </w:p>
    <w:p w:rsidR="00000000" w:rsidDel="00000000" w:rsidP="00000000" w:rsidRDefault="00000000" w:rsidRPr="00000000" w14:paraId="000002C3">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C4">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C5">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C6">
      <w:pPr>
        <w:pStyle w:val="Heading2"/>
        <w:rPr>
          <w:rFonts w:ascii="Calibri" w:cs="Calibri" w:eastAsia="Calibri" w:hAnsi="Calibri"/>
          <w:i w:val="0"/>
          <w:iCs w:val="0"/>
          <w:sz w:val="20"/>
          <w:szCs w:val="20"/>
        </w:rPr>
      </w:pPr>
      <w:bookmarkStart w:colFirst="0" w:colLast="0" w:name="_17dp8vu" w:id="11"/>
      <w:bookmarkEnd w:id="11"/>
      <w:r w:rsidDel="00000000" w:rsidR="00000000" w:rsidRPr="00000000">
        <w:rPr>
          <w:rFonts w:ascii="Calibri" w:cs="Calibri" w:eastAsia="Calibri" w:hAnsi="Calibri"/>
          <w:i w:val="0"/>
          <w:iCs w:val="0"/>
          <w:sz w:val="20"/>
          <w:szCs w:val="20"/>
          <w:rtl w:val="0"/>
        </w:rPr>
        <w:t xml:space="preserve">7</w:t>
        <w:tab/>
        <w:t xml:space="preserve">Staff practice and conduct</w:t>
      </w:r>
    </w:p>
    <w:p w:rsidR="00000000" w:rsidDel="00000000" w:rsidP="00000000" w:rsidRDefault="00000000" w:rsidRPr="00000000" w14:paraId="000002C7">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2C8">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7.1</w:t>
        <w:tab/>
        <w:t xml:space="preserve">Induction and training</w:t>
      </w:r>
    </w:p>
    <w:p w:rsidR="00000000" w:rsidDel="00000000" w:rsidP="00000000" w:rsidRDefault="00000000" w:rsidRPr="00000000" w14:paraId="000002C9">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2C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head teacher of each school will ensure that all staff</w:t>
      </w:r>
      <w:r w:rsidDel="00000000" w:rsidR="00000000" w:rsidRPr="00000000">
        <w:rPr>
          <w:rFonts w:ascii="Calibri" w:cs="Calibri" w:eastAsia="Calibri" w:hAnsi="Calibri"/>
          <w:color w:val="ff0000"/>
          <w:sz w:val="20"/>
          <w:szCs w:val="20"/>
          <w:rtl w:val="0"/>
        </w:rPr>
        <w:t xml:space="preserve"> </w:t>
      </w:r>
      <w:r w:rsidDel="00000000" w:rsidR="00000000" w:rsidRPr="00000000">
        <w:rPr>
          <w:rFonts w:ascii="Calibri" w:cs="Calibri" w:eastAsia="Calibri" w:hAnsi="Calibri"/>
          <w:sz w:val="20"/>
          <w:szCs w:val="20"/>
          <w:rtl w:val="0"/>
        </w:rPr>
        <w:t xml:space="preserve">are fully inducted, are made aware of the following policies of the school and that staff are fully aware of their role in implementing these:</w:t>
      </w:r>
    </w:p>
    <w:p w:rsidR="00000000" w:rsidDel="00000000" w:rsidP="00000000" w:rsidRDefault="00000000" w:rsidRPr="00000000" w14:paraId="000002CB">
      <w:pPr>
        <w:numPr>
          <w:ilvl w:val="0"/>
          <w:numId w:val="59"/>
        </w:numPr>
        <w:ind w:left="720" w:hanging="360"/>
        <w:rPr>
          <w:sz w:val="20"/>
          <w:szCs w:val="20"/>
        </w:rPr>
      </w:pPr>
      <w:r w:rsidDel="00000000" w:rsidR="00000000" w:rsidRPr="00000000">
        <w:rPr>
          <w:rFonts w:ascii="Calibri" w:cs="Calibri" w:eastAsia="Calibri" w:hAnsi="Calibri"/>
          <w:sz w:val="20"/>
          <w:szCs w:val="20"/>
          <w:rtl w:val="0"/>
        </w:rPr>
        <w:t xml:space="preserve">Keeping Children Safe in Education Part 1 and Appendix A</w:t>
      </w:r>
    </w:p>
    <w:p w:rsidR="00000000" w:rsidDel="00000000" w:rsidP="00000000" w:rsidRDefault="00000000" w:rsidRPr="00000000" w14:paraId="000002CC">
      <w:pPr>
        <w:numPr>
          <w:ilvl w:val="0"/>
          <w:numId w:val="59"/>
        </w:numPr>
        <w:ind w:left="720" w:hanging="360"/>
        <w:rPr>
          <w:sz w:val="20"/>
          <w:szCs w:val="20"/>
        </w:rPr>
      </w:pPr>
      <w:r w:rsidDel="00000000" w:rsidR="00000000" w:rsidRPr="00000000">
        <w:rPr>
          <w:rFonts w:ascii="Calibri" w:cs="Calibri" w:eastAsia="Calibri" w:hAnsi="Calibri"/>
          <w:sz w:val="20"/>
          <w:szCs w:val="20"/>
          <w:rtl w:val="0"/>
        </w:rPr>
        <w:t xml:space="preserve">The Trust Child Protection and Safeguarding Policy and associated local safeguarding procedures.</w:t>
      </w:r>
    </w:p>
    <w:p w:rsidR="00000000" w:rsidDel="00000000" w:rsidP="00000000" w:rsidRDefault="00000000" w:rsidRPr="00000000" w14:paraId="000002CD">
      <w:pPr>
        <w:numPr>
          <w:ilvl w:val="0"/>
          <w:numId w:val="59"/>
        </w:numPr>
        <w:ind w:left="720" w:hanging="360"/>
        <w:rPr>
          <w:sz w:val="20"/>
          <w:szCs w:val="20"/>
        </w:rPr>
      </w:pPr>
      <w:r w:rsidDel="00000000" w:rsidR="00000000" w:rsidRPr="00000000">
        <w:rPr>
          <w:rFonts w:ascii="Calibri" w:cs="Calibri" w:eastAsia="Calibri" w:hAnsi="Calibri"/>
          <w:sz w:val="20"/>
          <w:szCs w:val="20"/>
          <w:rtl w:val="0"/>
        </w:rPr>
        <w:t xml:space="preserve">The school process for reporting low level concerns</w:t>
      </w:r>
    </w:p>
    <w:p w:rsidR="00000000" w:rsidDel="00000000" w:rsidP="00000000" w:rsidRDefault="00000000" w:rsidRPr="00000000" w14:paraId="000002CE">
      <w:pPr>
        <w:numPr>
          <w:ilvl w:val="0"/>
          <w:numId w:val="59"/>
        </w:numPr>
        <w:ind w:left="720" w:hanging="360"/>
        <w:rPr>
          <w:sz w:val="20"/>
          <w:szCs w:val="20"/>
        </w:rPr>
      </w:pPr>
      <w:r w:rsidDel="00000000" w:rsidR="00000000" w:rsidRPr="00000000">
        <w:rPr>
          <w:rFonts w:ascii="Calibri" w:cs="Calibri" w:eastAsia="Calibri" w:hAnsi="Calibri"/>
          <w:sz w:val="20"/>
          <w:szCs w:val="20"/>
          <w:rtl w:val="0"/>
        </w:rPr>
        <w:t xml:space="preserve">The School’s Behaviour Policy</w:t>
      </w:r>
    </w:p>
    <w:p w:rsidR="00000000" w:rsidDel="00000000" w:rsidP="00000000" w:rsidRDefault="00000000" w:rsidRPr="00000000" w14:paraId="000002CF">
      <w:pPr>
        <w:numPr>
          <w:ilvl w:val="0"/>
          <w:numId w:val="59"/>
        </w:numPr>
        <w:ind w:left="720" w:hanging="360"/>
        <w:rPr>
          <w:sz w:val="20"/>
          <w:szCs w:val="20"/>
        </w:rPr>
      </w:pPr>
      <w:r w:rsidDel="00000000" w:rsidR="00000000" w:rsidRPr="00000000">
        <w:rPr>
          <w:rFonts w:ascii="Calibri" w:cs="Calibri" w:eastAsia="Calibri" w:hAnsi="Calibri"/>
          <w:sz w:val="20"/>
          <w:szCs w:val="20"/>
          <w:rtl w:val="0"/>
        </w:rPr>
        <w:t xml:space="preserve">The Trust Staff Code of Conduct</w:t>
      </w:r>
    </w:p>
    <w:p w:rsidR="00000000" w:rsidDel="00000000" w:rsidP="00000000" w:rsidRDefault="00000000" w:rsidRPr="00000000" w14:paraId="000002D0">
      <w:pPr>
        <w:numPr>
          <w:ilvl w:val="0"/>
          <w:numId w:val="59"/>
        </w:numPr>
        <w:ind w:left="720" w:hanging="360"/>
        <w:rPr>
          <w:sz w:val="20"/>
          <w:szCs w:val="20"/>
        </w:rPr>
      </w:pPr>
      <w:r w:rsidDel="00000000" w:rsidR="00000000" w:rsidRPr="00000000">
        <w:rPr>
          <w:rFonts w:ascii="Calibri" w:cs="Calibri" w:eastAsia="Calibri" w:hAnsi="Calibri"/>
          <w:sz w:val="20"/>
          <w:szCs w:val="20"/>
          <w:rtl w:val="0"/>
        </w:rPr>
        <w:t xml:space="preserve">The Trust Attendance and Children Missing Education Policy and associated Local Procedures.</w:t>
      </w:r>
    </w:p>
    <w:p w:rsidR="00000000" w:rsidDel="00000000" w:rsidP="00000000" w:rsidRDefault="00000000" w:rsidRPr="00000000" w14:paraId="000002D1">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D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Staff will be asked to confirm in writing that they have received and read</w:t>
      </w:r>
      <w:r w:rsidDel="00000000" w:rsidR="00000000" w:rsidRPr="00000000">
        <w:rPr>
          <w:rFonts w:ascii="Calibri" w:cs="Calibri" w:eastAsia="Calibri" w:hAnsi="Calibri"/>
          <w:color w:val="ff0000"/>
          <w:sz w:val="20"/>
          <w:szCs w:val="20"/>
          <w:rtl w:val="0"/>
        </w:rPr>
        <w:t xml:space="preserve"> </w:t>
      </w:r>
      <w:r w:rsidDel="00000000" w:rsidR="00000000" w:rsidRPr="00000000">
        <w:rPr>
          <w:rFonts w:ascii="Calibri" w:cs="Calibri" w:eastAsia="Calibri" w:hAnsi="Calibri"/>
          <w:sz w:val="20"/>
          <w:szCs w:val="20"/>
          <w:rtl w:val="0"/>
        </w:rPr>
        <w:t xml:space="preserve">all relevant staff policies and the current version of Part 1 of Keeping Children Safe in Education and Appendix A.</w:t>
      </w:r>
    </w:p>
    <w:p w:rsidR="00000000" w:rsidDel="00000000" w:rsidP="00000000" w:rsidRDefault="00000000" w:rsidRPr="00000000" w14:paraId="000002D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D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designated safeguarding lead in each school will ensure that all staff are fully inducted with regard to the school child protection procedures within 7 days of starting work, and that they receive safeguarding and child protection training on a two-yearly basis.</w:t>
      </w:r>
    </w:p>
    <w:p w:rsidR="00000000" w:rsidDel="00000000" w:rsidP="00000000" w:rsidRDefault="00000000" w:rsidRPr="00000000" w14:paraId="000002D5">
      <w:pPr>
        <w:ind w:left="36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D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head teacher will keep a central record of all statutory and other training undertaken by staff members, governors and volunteers. </w:t>
      </w:r>
    </w:p>
    <w:p w:rsidR="00000000" w:rsidDel="00000000" w:rsidP="00000000" w:rsidRDefault="00000000" w:rsidRPr="00000000" w14:paraId="000002D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D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School staff and governors will receive multi-agency safeguarding training provided by the relevant Local Safeguarding Children Board at the relevant level. </w:t>
      </w:r>
    </w:p>
    <w:p w:rsidR="00000000" w:rsidDel="00000000" w:rsidP="00000000" w:rsidRDefault="00000000" w:rsidRPr="00000000" w14:paraId="000002D9">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D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 well as basic safeguarding training, the designated safeguarding lead and their deputy will receive specific training on their role and other relevant multi-agency training courses provided by the Local Safeguarding Children Board.</w:t>
      </w:r>
    </w:p>
    <w:p w:rsidR="00000000" w:rsidDel="00000000" w:rsidP="00000000" w:rsidRDefault="00000000" w:rsidRPr="00000000" w14:paraId="000002DB">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D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School staff will also receive training on the use of the Early Help Assessment and referral process as part of their safeguarding training.</w:t>
      </w:r>
    </w:p>
    <w:p w:rsidR="00000000" w:rsidDel="00000000" w:rsidP="00000000" w:rsidRDefault="00000000" w:rsidRPr="00000000" w14:paraId="000002DD">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D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School staff will receive regular and timely updates on child protection and safeguarding issues via the designated safeguarding lead in order to ensure they remain up to date with new legislation. </w:t>
      </w:r>
    </w:p>
    <w:p w:rsidR="00000000" w:rsidDel="00000000" w:rsidP="00000000" w:rsidRDefault="00000000" w:rsidRPr="00000000" w14:paraId="000002D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E0">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7.2</w:t>
        <w:tab/>
        <w:t xml:space="preserve">Conduct and safe teaching practice</w:t>
      </w:r>
    </w:p>
    <w:p w:rsidR="00000000" w:rsidDel="00000000" w:rsidP="00000000" w:rsidRDefault="00000000" w:rsidRPr="00000000" w14:paraId="000002E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E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Trust expects staff and volunteers to set a good example to pupils through their own conduct and behaviour and aims to protect them from the risk of allegations being made against them by ensuring they maintain high standards of professionalism and appropriate boundaries.  The Trust Code of Conduct sets out these expectations. </w:t>
      </w:r>
    </w:p>
    <w:p w:rsidR="00000000" w:rsidDel="00000000" w:rsidP="00000000" w:rsidRDefault="00000000" w:rsidRPr="00000000" w14:paraId="000002E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E4">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7.3</w:t>
        <w:tab/>
        <w:t xml:space="preserve">Behaviour management, physical intervention and restraint</w:t>
      </w:r>
    </w:p>
    <w:p w:rsidR="00000000" w:rsidDel="00000000" w:rsidP="00000000" w:rsidRDefault="00000000" w:rsidRPr="00000000" w14:paraId="000002E5">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2E6">
      <w:pPr>
        <w:rPr>
          <w:rFonts w:ascii="Calibri" w:cs="Calibri" w:eastAsia="Calibri" w:hAnsi="Calibri"/>
          <w:color w:val="ff0000"/>
          <w:sz w:val="20"/>
          <w:szCs w:val="20"/>
        </w:rPr>
      </w:pPr>
      <w:r w:rsidDel="00000000" w:rsidR="00000000" w:rsidRPr="00000000">
        <w:rPr>
          <w:rFonts w:ascii="Calibri" w:cs="Calibri" w:eastAsia="Calibri" w:hAnsi="Calibri"/>
          <w:sz w:val="20"/>
          <w:szCs w:val="20"/>
          <w:rtl w:val="0"/>
        </w:rPr>
        <w:t xml:space="preserve">Each school will put in place a behaviour management policy in line with government guidance and any use of physical intervention and restraint will be linked to the implementation of the school behaviour policy. The Trust has a separate </w:t>
      </w:r>
      <w:hyperlink r:id="rId48">
        <w:r w:rsidDel="00000000" w:rsidR="00000000" w:rsidRPr="00000000">
          <w:rPr>
            <w:rFonts w:ascii="Calibri" w:cs="Calibri" w:eastAsia="Calibri" w:hAnsi="Calibri"/>
            <w:color w:val="1155cc"/>
            <w:sz w:val="20"/>
            <w:szCs w:val="20"/>
            <w:u w:val="single"/>
            <w:rtl w:val="0"/>
          </w:rPr>
          <w:t xml:space="preserve">physical intervention policy.</w:t>
        </w:r>
      </w:hyperlink>
      <w:r w:rsidDel="00000000" w:rsidR="00000000" w:rsidRPr="00000000">
        <w:rPr>
          <w:rtl w:val="0"/>
        </w:rPr>
      </w:r>
    </w:p>
    <w:p w:rsidR="00000000" w:rsidDel="00000000" w:rsidP="00000000" w:rsidRDefault="00000000" w:rsidRPr="00000000" w14:paraId="000002E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E8">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7.4</w:t>
        <w:tab/>
        <w:t xml:space="preserve">Allegations against staff</w:t>
      </w:r>
    </w:p>
    <w:p w:rsidR="00000000" w:rsidDel="00000000" w:rsidP="00000000" w:rsidRDefault="00000000" w:rsidRPr="00000000" w14:paraId="000002E9">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2E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the event that an allegation is made against a member of staff (including support staff) or volunteer, the school will follow the Trust Managing Allegations against Staff Policy and refer to the relevant Local Authority BCSSP Managing Allegations Protocol. </w:t>
      </w:r>
    </w:p>
    <w:p w:rsidR="00000000" w:rsidDel="00000000" w:rsidP="00000000" w:rsidRDefault="00000000" w:rsidRPr="00000000" w14:paraId="000002E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E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local governing body should appoint the head teacher as the school representative for the purposes of the allegations procedures and who will link with the Local Authority Designated Officer for all allegations raised. A further staff member will be identified as their deputy to act in their absence or if allegations are made against the responsible staff member.</w:t>
      </w:r>
    </w:p>
    <w:p w:rsidR="00000000" w:rsidDel="00000000" w:rsidP="00000000" w:rsidRDefault="00000000" w:rsidRPr="00000000" w14:paraId="000002E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E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allegations in relation to staff members (including support staff) will be referred to the head teacher; allegations against the head teacher will be referred to the local governing body.</w:t>
      </w:r>
    </w:p>
    <w:p w:rsidR="00000000" w:rsidDel="00000000" w:rsidP="00000000" w:rsidRDefault="00000000" w:rsidRPr="00000000" w14:paraId="000002E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F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Concerns including allegations that may meet the harms test should be addressed as set out in Part 4 of Keeping Children Safe in Education.</w:t>
      </w:r>
    </w:p>
    <w:p w:rsidR="00000000" w:rsidDel="00000000" w:rsidP="00000000" w:rsidRDefault="00000000" w:rsidRPr="00000000" w14:paraId="000002F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F2">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Low Level Concerns:</w:t>
      </w:r>
    </w:p>
    <w:p w:rsidR="00000000" w:rsidDel="00000000" w:rsidP="00000000" w:rsidRDefault="00000000" w:rsidRPr="00000000" w14:paraId="000002F3">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2F4">
      <w:pPr>
        <w:spacing w:after="16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Sometimes the behaviour of adults working with children dips below that which we would expect of professionals. However, these incidents of behaviour which are inappropriate or questionable do not meet the threshold of being reported further - to the LADO for example. These type of incidents/behaviours would be described as ‘</w:t>
      </w:r>
      <w:r w:rsidDel="00000000" w:rsidR="00000000" w:rsidRPr="00000000">
        <w:rPr>
          <w:rFonts w:ascii="Calibri" w:cs="Calibri" w:eastAsia="Calibri" w:hAnsi="Calibri"/>
          <w:i w:val="1"/>
          <w:iCs w:val="1"/>
          <w:sz w:val="20"/>
          <w:szCs w:val="20"/>
          <w:rtl w:val="0"/>
        </w:rPr>
        <w:t xml:space="preserve">low level concerns’</w:t>
      </w:r>
      <w:r w:rsidDel="00000000" w:rsidR="00000000" w:rsidRPr="00000000">
        <w:rPr>
          <w:rFonts w:ascii="Calibri" w:cs="Calibri" w:eastAsia="Calibri" w:hAnsi="Calibri"/>
          <w:sz w:val="20"/>
          <w:szCs w:val="20"/>
          <w:rtl w:val="0"/>
        </w:rPr>
        <w:t xml:space="preserve"> and should be reported and logged as per the procedure below.</w:t>
      </w:r>
      <w:r w:rsidDel="00000000" w:rsidR="00000000" w:rsidRPr="00000000">
        <w:rPr>
          <w:rtl w:val="0"/>
        </w:rPr>
      </w:r>
    </w:p>
    <w:p w:rsidR="00000000" w:rsidDel="00000000" w:rsidP="00000000" w:rsidRDefault="00000000" w:rsidRPr="00000000" w14:paraId="000002F5">
      <w:pPr>
        <w:spacing w:after="16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What is a low level concern?</w:t>
      </w:r>
      <w:r w:rsidDel="00000000" w:rsidR="00000000" w:rsidRPr="00000000">
        <w:rPr>
          <w:rtl w:val="0"/>
        </w:rPr>
      </w:r>
    </w:p>
    <w:p w:rsidR="00000000" w:rsidDel="00000000" w:rsidP="00000000" w:rsidRDefault="00000000" w:rsidRPr="00000000" w14:paraId="000002F6">
      <w:pPr>
        <w:numPr>
          <w:ilvl w:val="0"/>
          <w:numId w:val="48"/>
        </w:numPr>
        <w:ind w:left="720" w:hanging="360"/>
        <w:rPr/>
      </w:pPr>
      <w:r w:rsidDel="00000000" w:rsidR="00000000" w:rsidRPr="00000000">
        <w:rPr>
          <w:rFonts w:ascii="Calibri" w:cs="Calibri" w:eastAsia="Calibri" w:hAnsi="Calibri"/>
          <w:sz w:val="20"/>
          <w:szCs w:val="20"/>
          <w:rtl w:val="0"/>
        </w:rPr>
        <w:t xml:space="preserve">Behaviour inconsistent with the staff Code of Conduct including inappropriate conduct outside of work.</w:t>
      </w:r>
      <w:r w:rsidDel="00000000" w:rsidR="00000000" w:rsidRPr="00000000">
        <w:rPr>
          <w:rtl w:val="0"/>
        </w:rPr>
      </w:r>
    </w:p>
    <w:p w:rsidR="00000000" w:rsidDel="00000000" w:rsidP="00000000" w:rsidRDefault="00000000" w:rsidRPr="00000000" w14:paraId="000002F7">
      <w:pPr>
        <w:numPr>
          <w:ilvl w:val="0"/>
          <w:numId w:val="48"/>
        </w:numPr>
        <w:spacing w:after="160" w:lineRule="auto"/>
        <w:ind w:left="720" w:hanging="360"/>
        <w:rPr/>
      </w:pPr>
      <w:r w:rsidDel="00000000" w:rsidR="00000000" w:rsidRPr="00000000">
        <w:rPr>
          <w:rFonts w:ascii="Calibri" w:cs="Calibri" w:eastAsia="Calibri" w:hAnsi="Calibri"/>
          <w:sz w:val="20"/>
          <w:szCs w:val="20"/>
          <w:rtl w:val="0"/>
        </w:rPr>
        <w:t xml:space="preserve">Behaviour that doesn’t meet the threshold of harm and is not considered serious enough for the school to refer it to the LA (LADO).</w:t>
      </w:r>
      <w:r w:rsidDel="00000000" w:rsidR="00000000" w:rsidRPr="00000000">
        <w:rPr>
          <w:rtl w:val="0"/>
        </w:rPr>
      </w:r>
    </w:p>
    <w:p w:rsidR="00000000" w:rsidDel="00000000" w:rsidP="00000000" w:rsidRDefault="00000000" w:rsidRPr="00000000" w14:paraId="000002F8">
      <w:pPr>
        <w:spacing w:after="16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Examples of behaviour that might constitute low level concern:</w:t>
      </w:r>
      <w:r w:rsidDel="00000000" w:rsidR="00000000" w:rsidRPr="00000000">
        <w:rPr>
          <w:rtl w:val="0"/>
        </w:rPr>
      </w:r>
    </w:p>
    <w:p w:rsidR="00000000" w:rsidDel="00000000" w:rsidP="00000000" w:rsidRDefault="00000000" w:rsidRPr="00000000" w14:paraId="000002F9">
      <w:pPr>
        <w:numPr>
          <w:ilvl w:val="0"/>
          <w:numId w:val="55"/>
        </w:numPr>
        <w:ind w:left="720" w:hanging="360"/>
        <w:rPr/>
      </w:pPr>
      <w:r w:rsidDel="00000000" w:rsidR="00000000" w:rsidRPr="00000000">
        <w:rPr>
          <w:rFonts w:ascii="Calibri" w:cs="Calibri" w:eastAsia="Calibri" w:hAnsi="Calibri"/>
          <w:sz w:val="20"/>
          <w:szCs w:val="20"/>
          <w:rtl w:val="0"/>
        </w:rPr>
        <w:t xml:space="preserve">Being over friendly with children.</w:t>
      </w:r>
      <w:r w:rsidDel="00000000" w:rsidR="00000000" w:rsidRPr="00000000">
        <w:rPr>
          <w:rtl w:val="0"/>
        </w:rPr>
      </w:r>
    </w:p>
    <w:p w:rsidR="00000000" w:rsidDel="00000000" w:rsidP="00000000" w:rsidRDefault="00000000" w:rsidRPr="00000000" w14:paraId="000002FA">
      <w:pPr>
        <w:numPr>
          <w:ilvl w:val="0"/>
          <w:numId w:val="55"/>
        </w:numPr>
        <w:ind w:left="720" w:hanging="360"/>
        <w:rPr/>
      </w:pPr>
      <w:r w:rsidDel="00000000" w:rsidR="00000000" w:rsidRPr="00000000">
        <w:rPr>
          <w:rFonts w:ascii="Calibri" w:cs="Calibri" w:eastAsia="Calibri" w:hAnsi="Calibri"/>
          <w:sz w:val="20"/>
          <w:szCs w:val="20"/>
          <w:rtl w:val="0"/>
        </w:rPr>
        <w:t xml:space="preserve">Having favourites.</w:t>
      </w:r>
      <w:r w:rsidDel="00000000" w:rsidR="00000000" w:rsidRPr="00000000">
        <w:rPr>
          <w:rtl w:val="0"/>
        </w:rPr>
      </w:r>
    </w:p>
    <w:p w:rsidR="00000000" w:rsidDel="00000000" w:rsidP="00000000" w:rsidRDefault="00000000" w:rsidRPr="00000000" w14:paraId="000002FB">
      <w:pPr>
        <w:numPr>
          <w:ilvl w:val="0"/>
          <w:numId w:val="55"/>
        </w:numPr>
        <w:ind w:left="720" w:hanging="360"/>
        <w:rPr/>
      </w:pPr>
      <w:r w:rsidDel="00000000" w:rsidR="00000000" w:rsidRPr="00000000">
        <w:rPr>
          <w:rFonts w:ascii="Calibri" w:cs="Calibri" w:eastAsia="Calibri" w:hAnsi="Calibri"/>
          <w:sz w:val="20"/>
          <w:szCs w:val="20"/>
          <w:rtl w:val="0"/>
        </w:rPr>
        <w:t xml:space="preserve">Adults taking photos of children with their own mobile phone (also covered in other Trust policies).</w:t>
      </w:r>
      <w:r w:rsidDel="00000000" w:rsidR="00000000" w:rsidRPr="00000000">
        <w:rPr>
          <w:rtl w:val="0"/>
        </w:rPr>
      </w:r>
    </w:p>
    <w:p w:rsidR="00000000" w:rsidDel="00000000" w:rsidP="00000000" w:rsidRDefault="00000000" w:rsidRPr="00000000" w14:paraId="000002FC">
      <w:pPr>
        <w:numPr>
          <w:ilvl w:val="0"/>
          <w:numId w:val="55"/>
        </w:numPr>
        <w:ind w:left="720" w:hanging="360"/>
        <w:rPr/>
      </w:pPr>
      <w:r w:rsidDel="00000000" w:rsidR="00000000" w:rsidRPr="00000000">
        <w:rPr>
          <w:rFonts w:ascii="Calibri" w:cs="Calibri" w:eastAsia="Calibri" w:hAnsi="Calibri"/>
          <w:sz w:val="20"/>
          <w:szCs w:val="20"/>
          <w:rtl w:val="0"/>
        </w:rPr>
        <w:t xml:space="preserve">Engaging with a child on a one-to-one basis behind a closed door or in a secluded place.</w:t>
      </w:r>
      <w:r w:rsidDel="00000000" w:rsidR="00000000" w:rsidRPr="00000000">
        <w:rPr>
          <w:rtl w:val="0"/>
        </w:rPr>
      </w:r>
    </w:p>
    <w:p w:rsidR="00000000" w:rsidDel="00000000" w:rsidP="00000000" w:rsidRDefault="00000000" w:rsidRPr="00000000" w14:paraId="000002FD">
      <w:pPr>
        <w:numPr>
          <w:ilvl w:val="0"/>
          <w:numId w:val="55"/>
        </w:numPr>
        <w:spacing w:after="160" w:lineRule="auto"/>
        <w:ind w:left="720" w:hanging="360"/>
        <w:rPr/>
      </w:pPr>
      <w:r w:rsidDel="00000000" w:rsidR="00000000" w:rsidRPr="00000000">
        <w:rPr>
          <w:rFonts w:ascii="Calibri" w:cs="Calibri" w:eastAsia="Calibri" w:hAnsi="Calibri"/>
          <w:sz w:val="20"/>
          <w:szCs w:val="20"/>
          <w:rtl w:val="0"/>
        </w:rPr>
        <w:t xml:space="preserve">Using inappropriate sexualised, intimidating or humiliating language.</w:t>
      </w:r>
      <w:r w:rsidDel="00000000" w:rsidR="00000000" w:rsidRPr="00000000">
        <w:rPr>
          <w:rtl w:val="0"/>
        </w:rPr>
      </w:r>
    </w:p>
    <w:p w:rsidR="00000000" w:rsidDel="00000000" w:rsidP="00000000" w:rsidRDefault="00000000" w:rsidRPr="00000000" w14:paraId="000002FE">
      <w:pPr>
        <w:spacing w:after="16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Why do we need a procedure?</w:t>
      </w:r>
      <w:r w:rsidDel="00000000" w:rsidR="00000000" w:rsidRPr="00000000">
        <w:rPr>
          <w:rtl w:val="0"/>
        </w:rPr>
      </w:r>
    </w:p>
    <w:p w:rsidR="00000000" w:rsidDel="00000000" w:rsidP="00000000" w:rsidRDefault="00000000" w:rsidRPr="00000000" w14:paraId="000002FF">
      <w:pPr>
        <w:numPr>
          <w:ilvl w:val="0"/>
          <w:numId w:val="36"/>
        </w:numPr>
        <w:ind w:left="720" w:hanging="360"/>
        <w:rPr/>
      </w:pPr>
      <w:r w:rsidDel="00000000" w:rsidR="00000000" w:rsidRPr="00000000">
        <w:rPr>
          <w:rFonts w:ascii="Calibri" w:cs="Calibri" w:eastAsia="Calibri" w:hAnsi="Calibri"/>
          <w:sz w:val="20"/>
          <w:szCs w:val="20"/>
          <w:rtl w:val="0"/>
        </w:rPr>
        <w:t xml:space="preserve">To keep children safe.</w:t>
      </w:r>
      <w:r w:rsidDel="00000000" w:rsidR="00000000" w:rsidRPr="00000000">
        <w:rPr>
          <w:rtl w:val="0"/>
        </w:rPr>
      </w:r>
    </w:p>
    <w:p w:rsidR="00000000" w:rsidDel="00000000" w:rsidP="00000000" w:rsidRDefault="00000000" w:rsidRPr="00000000" w14:paraId="00000300">
      <w:pPr>
        <w:numPr>
          <w:ilvl w:val="0"/>
          <w:numId w:val="36"/>
        </w:numPr>
        <w:ind w:left="720" w:hanging="360"/>
        <w:rPr/>
      </w:pPr>
      <w:r w:rsidDel="00000000" w:rsidR="00000000" w:rsidRPr="00000000">
        <w:rPr>
          <w:rFonts w:ascii="Calibri" w:cs="Calibri" w:eastAsia="Calibri" w:hAnsi="Calibri"/>
          <w:sz w:val="20"/>
          <w:szCs w:val="20"/>
          <w:rtl w:val="0"/>
        </w:rPr>
        <w:t xml:space="preserve">To keep staff safe.</w:t>
      </w:r>
      <w:r w:rsidDel="00000000" w:rsidR="00000000" w:rsidRPr="00000000">
        <w:rPr>
          <w:rtl w:val="0"/>
        </w:rPr>
      </w:r>
    </w:p>
    <w:p w:rsidR="00000000" w:rsidDel="00000000" w:rsidP="00000000" w:rsidRDefault="00000000" w:rsidRPr="00000000" w14:paraId="00000301">
      <w:pPr>
        <w:numPr>
          <w:ilvl w:val="0"/>
          <w:numId w:val="36"/>
        </w:numPr>
        <w:spacing w:after="160" w:lineRule="auto"/>
        <w:ind w:left="720" w:hanging="360"/>
        <w:rPr/>
      </w:pPr>
      <w:r w:rsidDel="00000000" w:rsidR="00000000" w:rsidRPr="00000000">
        <w:rPr>
          <w:rFonts w:ascii="Calibri" w:cs="Calibri" w:eastAsia="Calibri" w:hAnsi="Calibri"/>
          <w:sz w:val="20"/>
          <w:szCs w:val="20"/>
          <w:rtl w:val="0"/>
        </w:rPr>
        <w:t xml:space="preserve">To identify patterns of behaviour and address them as required, to reduce safeguarding risks.</w:t>
      </w:r>
      <w:r w:rsidDel="00000000" w:rsidR="00000000" w:rsidRPr="00000000">
        <w:rPr>
          <w:rtl w:val="0"/>
        </w:rPr>
      </w:r>
    </w:p>
    <w:p w:rsidR="00000000" w:rsidDel="00000000" w:rsidP="00000000" w:rsidRDefault="00000000" w:rsidRPr="00000000" w14:paraId="00000302">
      <w:pPr>
        <w:spacing w:after="16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What is the procedure?</w:t>
      </w:r>
      <w:r w:rsidDel="00000000" w:rsidR="00000000" w:rsidRPr="00000000">
        <w:rPr>
          <w:rtl w:val="0"/>
        </w:rPr>
      </w:r>
    </w:p>
    <w:p w:rsidR="00000000" w:rsidDel="00000000" w:rsidP="00000000" w:rsidRDefault="00000000" w:rsidRPr="00000000" w14:paraId="00000303">
      <w:pPr>
        <w:numPr>
          <w:ilvl w:val="0"/>
          <w:numId w:val="9"/>
        </w:numPr>
        <w:ind w:left="720" w:hanging="360"/>
        <w:rPr/>
      </w:pPr>
      <w:r w:rsidDel="00000000" w:rsidR="00000000" w:rsidRPr="00000000">
        <w:rPr>
          <w:rFonts w:ascii="Calibri" w:cs="Calibri" w:eastAsia="Calibri" w:hAnsi="Calibri"/>
          <w:sz w:val="20"/>
          <w:szCs w:val="20"/>
          <w:rtl w:val="0"/>
        </w:rPr>
        <w:t xml:space="preserve">Staff should be encouraged to </w:t>
      </w:r>
      <w:r w:rsidDel="00000000" w:rsidR="00000000" w:rsidRPr="00000000">
        <w:rPr>
          <w:rFonts w:ascii="Calibri" w:cs="Calibri" w:eastAsia="Calibri" w:hAnsi="Calibri"/>
          <w:b w:val="1"/>
          <w:bCs w:val="1"/>
          <w:sz w:val="20"/>
          <w:szCs w:val="20"/>
          <w:rtl w:val="0"/>
        </w:rPr>
        <w:t xml:space="preserve">report any low level concerns directly to the head teacher.</w:t>
      </w:r>
      <w:r w:rsidDel="00000000" w:rsidR="00000000" w:rsidRPr="00000000">
        <w:rPr>
          <w:rtl w:val="0"/>
        </w:rPr>
      </w:r>
    </w:p>
    <w:p w:rsidR="00000000" w:rsidDel="00000000" w:rsidP="00000000" w:rsidRDefault="00000000" w:rsidRPr="00000000" w14:paraId="00000304">
      <w:pPr>
        <w:numPr>
          <w:ilvl w:val="0"/>
          <w:numId w:val="9"/>
        </w:numPr>
        <w:ind w:left="720" w:hanging="360"/>
        <w:rPr/>
      </w:pPr>
      <w:r w:rsidDel="00000000" w:rsidR="00000000" w:rsidRPr="00000000">
        <w:rPr>
          <w:rFonts w:ascii="Calibri" w:cs="Calibri" w:eastAsia="Calibri" w:hAnsi="Calibri"/>
          <w:sz w:val="20"/>
          <w:szCs w:val="20"/>
          <w:rtl w:val="0"/>
        </w:rPr>
        <w:t xml:space="preserve">Staff can also self-refer if they have inadvertently found themselves in a position where they have recognised that their behaviour could be seen as a low level concern.</w:t>
      </w:r>
      <w:r w:rsidDel="00000000" w:rsidR="00000000" w:rsidRPr="00000000">
        <w:rPr>
          <w:rtl w:val="0"/>
        </w:rPr>
      </w:r>
    </w:p>
    <w:p w:rsidR="00000000" w:rsidDel="00000000" w:rsidP="00000000" w:rsidRDefault="00000000" w:rsidRPr="00000000" w14:paraId="00000305">
      <w:pPr>
        <w:numPr>
          <w:ilvl w:val="0"/>
          <w:numId w:val="9"/>
        </w:numPr>
        <w:ind w:left="720" w:hanging="360"/>
        <w:rPr>
          <w:b w:val="1"/>
          <w:bCs w:val="1"/>
        </w:rPr>
      </w:pPr>
      <w:r w:rsidDel="00000000" w:rsidR="00000000" w:rsidRPr="00000000">
        <w:rPr>
          <w:rFonts w:ascii="Calibri" w:cs="Calibri" w:eastAsia="Calibri" w:hAnsi="Calibri"/>
          <w:b w:val="1"/>
          <w:bCs w:val="1"/>
          <w:sz w:val="20"/>
          <w:szCs w:val="20"/>
          <w:rtl w:val="0"/>
        </w:rPr>
        <w:t xml:space="preserve">The head teacher should keep a record of the concern raised on the school safeguarding logging system – MyConcern, CPOMS, or in-house database.</w:t>
      </w:r>
    </w:p>
    <w:p w:rsidR="00000000" w:rsidDel="00000000" w:rsidP="00000000" w:rsidRDefault="00000000" w:rsidRPr="00000000" w14:paraId="00000306">
      <w:pPr>
        <w:numPr>
          <w:ilvl w:val="0"/>
          <w:numId w:val="9"/>
        </w:numPr>
        <w:ind w:left="720" w:hanging="360"/>
        <w:rPr/>
      </w:pPr>
      <w:r w:rsidDel="00000000" w:rsidR="00000000" w:rsidRPr="00000000">
        <w:rPr>
          <w:rFonts w:ascii="Calibri" w:cs="Calibri" w:eastAsia="Calibri" w:hAnsi="Calibri"/>
          <w:b w:val="1"/>
          <w:bCs w:val="1"/>
          <w:sz w:val="20"/>
          <w:szCs w:val="20"/>
          <w:rtl w:val="0"/>
        </w:rPr>
        <w:t xml:space="preserve">The head teacher should meet with the person </w:t>
      </w:r>
      <w:r w:rsidDel="00000000" w:rsidR="00000000" w:rsidRPr="00000000">
        <w:rPr>
          <w:rFonts w:ascii="Calibri" w:cs="Calibri" w:eastAsia="Calibri" w:hAnsi="Calibri"/>
          <w:sz w:val="20"/>
          <w:szCs w:val="20"/>
          <w:rtl w:val="0"/>
        </w:rPr>
        <w:t xml:space="preserve">identified as having behaved outside of what would be considered professional and make them aware that their behaviour was not appropriate and why.</w:t>
      </w:r>
      <w:r w:rsidDel="00000000" w:rsidR="00000000" w:rsidRPr="00000000">
        <w:rPr>
          <w:rtl w:val="0"/>
        </w:rPr>
      </w:r>
    </w:p>
    <w:p w:rsidR="00000000" w:rsidDel="00000000" w:rsidP="00000000" w:rsidRDefault="00000000" w:rsidRPr="00000000" w14:paraId="00000307">
      <w:pPr>
        <w:numPr>
          <w:ilvl w:val="0"/>
          <w:numId w:val="9"/>
        </w:numPr>
        <w:spacing w:after="160" w:lineRule="auto"/>
        <w:ind w:left="720" w:hanging="360"/>
        <w:rPr/>
      </w:pPr>
      <w:r w:rsidDel="00000000" w:rsidR="00000000" w:rsidRPr="00000000">
        <w:rPr>
          <w:rFonts w:ascii="Calibri" w:cs="Calibri" w:eastAsia="Calibri" w:hAnsi="Calibri"/>
          <w:sz w:val="20"/>
          <w:szCs w:val="20"/>
          <w:rtl w:val="0"/>
        </w:rPr>
        <w:t xml:space="preserve">Headteachers should follow up this meeting with a letter of management advice and a copy of this letter should be placed on file. </w:t>
      </w:r>
    </w:p>
    <w:p w:rsidR="00000000" w:rsidDel="00000000" w:rsidP="00000000" w:rsidRDefault="00000000" w:rsidRPr="00000000" w14:paraId="00000308">
      <w:pPr>
        <w:numPr>
          <w:ilvl w:val="0"/>
          <w:numId w:val="9"/>
        </w:numPr>
        <w:spacing w:after="16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some cases, if the low level concern is more serious, or if there has been a repetition of behaviour, then the head teacher may choose to investigate the concerns using the process within the disciplinary policy.</w:t>
      </w:r>
    </w:p>
    <w:p w:rsidR="00000000" w:rsidDel="00000000" w:rsidP="00000000" w:rsidRDefault="00000000" w:rsidRPr="00000000" w14:paraId="00000309">
      <w:pPr>
        <w:spacing w:after="16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Staff training:</w:t>
      </w:r>
      <w:r w:rsidDel="00000000" w:rsidR="00000000" w:rsidRPr="00000000">
        <w:rPr>
          <w:rtl w:val="0"/>
        </w:rPr>
      </w:r>
    </w:p>
    <w:p w:rsidR="00000000" w:rsidDel="00000000" w:rsidP="00000000" w:rsidRDefault="00000000" w:rsidRPr="00000000" w14:paraId="0000030A">
      <w:pPr>
        <w:numPr>
          <w:ilvl w:val="0"/>
          <w:numId w:val="13"/>
        </w:numPr>
        <w:ind w:left="720" w:hanging="360"/>
        <w:rPr/>
      </w:pPr>
      <w:r w:rsidDel="00000000" w:rsidR="00000000" w:rsidRPr="00000000">
        <w:rPr>
          <w:rFonts w:ascii="Calibri" w:cs="Calibri" w:eastAsia="Calibri" w:hAnsi="Calibri"/>
          <w:sz w:val="20"/>
          <w:szCs w:val="20"/>
          <w:rtl w:val="0"/>
        </w:rPr>
        <w:t xml:space="preserve">All staff must know what low level concerning behaviour could look like</w:t>
      </w:r>
      <w:r w:rsidDel="00000000" w:rsidR="00000000" w:rsidRPr="00000000">
        <w:rPr>
          <w:rtl w:val="0"/>
        </w:rPr>
      </w:r>
    </w:p>
    <w:p w:rsidR="00000000" w:rsidDel="00000000" w:rsidP="00000000" w:rsidRDefault="00000000" w:rsidRPr="00000000" w14:paraId="0000030B">
      <w:pPr>
        <w:numPr>
          <w:ilvl w:val="0"/>
          <w:numId w:val="13"/>
        </w:numPr>
        <w:spacing w:after="160" w:lineRule="auto"/>
        <w:ind w:left="720" w:hanging="360"/>
        <w:rPr/>
      </w:pPr>
      <w:r w:rsidDel="00000000" w:rsidR="00000000" w:rsidRPr="00000000">
        <w:rPr>
          <w:rFonts w:ascii="Calibri" w:cs="Calibri" w:eastAsia="Calibri" w:hAnsi="Calibri"/>
          <w:sz w:val="20"/>
          <w:szCs w:val="20"/>
          <w:rtl w:val="0"/>
        </w:rPr>
        <w:t xml:space="preserve">All staff must know how to report any concerns they have.</w:t>
      </w:r>
      <w:r w:rsidDel="00000000" w:rsidR="00000000" w:rsidRPr="00000000">
        <w:rPr>
          <w:rtl w:val="0"/>
        </w:rPr>
      </w:r>
    </w:p>
    <w:p w:rsidR="00000000" w:rsidDel="00000000" w:rsidP="00000000" w:rsidRDefault="00000000" w:rsidRPr="00000000" w14:paraId="0000030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0D">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7.5</w:t>
        <w:tab/>
        <w:t xml:space="preserve">Whistleblowing</w:t>
      </w:r>
    </w:p>
    <w:p w:rsidR="00000000" w:rsidDel="00000000" w:rsidP="00000000" w:rsidRDefault="00000000" w:rsidRPr="00000000" w14:paraId="0000030E">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30F">
      <w:pPr>
        <w:rPr>
          <w:rFonts w:ascii="Calibri" w:cs="Calibri" w:eastAsia="Calibri" w:hAnsi="Calibri"/>
          <w:color w:val="ff0000"/>
          <w:sz w:val="20"/>
          <w:szCs w:val="20"/>
        </w:rPr>
      </w:pPr>
      <w:r w:rsidDel="00000000" w:rsidR="00000000" w:rsidRPr="00000000">
        <w:rPr>
          <w:rFonts w:ascii="Calibri" w:cs="Calibri" w:eastAsia="Calibri" w:hAnsi="Calibri"/>
          <w:sz w:val="20"/>
          <w:szCs w:val="20"/>
          <w:rtl w:val="0"/>
        </w:rPr>
        <w:t xml:space="preserve">The Trust fosters a culture of openness in and will put in place strategies and procedures to ensure that staff feel enabled to raise concerns relating to the safeguarding of children or poor practice within the school that may cause a risk to children. See Trust </w:t>
      </w:r>
      <w:hyperlink r:id="rId49">
        <w:r w:rsidDel="00000000" w:rsidR="00000000" w:rsidRPr="00000000">
          <w:rPr>
            <w:rFonts w:ascii="Calibri" w:cs="Calibri" w:eastAsia="Calibri" w:hAnsi="Calibri"/>
            <w:color w:val="1155cc"/>
            <w:sz w:val="20"/>
            <w:szCs w:val="20"/>
            <w:u w:val="single"/>
            <w:rtl w:val="0"/>
          </w:rPr>
          <w:t xml:space="preserve">Whistleblowing Policy</w:t>
        </w:r>
      </w:hyperlink>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31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1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Trust recognises that there may be circumstances where staff and pupils feel unable to raise concerns or incidents of malpractice within their school environment as there is reasonable doubt that these would be dealt with adequately. </w:t>
      </w:r>
    </w:p>
    <w:p w:rsidR="00000000" w:rsidDel="00000000" w:rsidP="00000000" w:rsidRDefault="00000000" w:rsidRPr="00000000" w14:paraId="0000031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1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staff and volunteers have a legal duty to raise concerns where they feel individuals or schools/colleges are failing to safeguard and promote the welfare of children. Where it is not possible to raise concerns within the school, staff and volunteers may report concerns to the relevant Local Authority LADO.</w:t>
      </w:r>
    </w:p>
    <w:p w:rsidR="00000000" w:rsidDel="00000000" w:rsidP="00000000" w:rsidRDefault="00000000" w:rsidRPr="00000000" w14:paraId="0000031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1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following numbers can be used where there are issues regarding the school’s overall procedures around safeguarding:</w:t>
      </w:r>
    </w:p>
    <w:p w:rsidR="00000000" w:rsidDel="00000000" w:rsidP="00000000" w:rsidRDefault="00000000" w:rsidRPr="00000000" w14:paraId="00000316">
      <w:pPr>
        <w:numPr>
          <w:ilvl w:val="0"/>
          <w:numId w:val="5"/>
        </w:numPr>
        <w:ind w:left="720" w:hanging="360"/>
        <w:rPr>
          <w:sz w:val="20"/>
          <w:szCs w:val="20"/>
        </w:rPr>
      </w:pPr>
      <w:r w:rsidDel="00000000" w:rsidR="00000000" w:rsidRPr="00000000">
        <w:rPr>
          <w:rFonts w:ascii="Calibri" w:cs="Calibri" w:eastAsia="Calibri" w:hAnsi="Calibri"/>
          <w:sz w:val="20"/>
          <w:szCs w:val="20"/>
          <w:rtl w:val="0"/>
        </w:rPr>
        <w:t xml:space="preserve">the Ofsted whistle-blowing line on 0300 123 3155</w:t>
      </w:r>
    </w:p>
    <w:p w:rsidR="00000000" w:rsidDel="00000000" w:rsidP="00000000" w:rsidRDefault="00000000" w:rsidRPr="00000000" w14:paraId="00000317">
      <w:pPr>
        <w:numPr>
          <w:ilvl w:val="0"/>
          <w:numId w:val="5"/>
        </w:numPr>
        <w:ind w:left="720" w:hanging="360"/>
        <w:rPr>
          <w:sz w:val="20"/>
          <w:szCs w:val="20"/>
        </w:rPr>
      </w:pPr>
      <w:r w:rsidDel="00000000" w:rsidR="00000000" w:rsidRPr="00000000">
        <w:rPr>
          <w:rFonts w:ascii="Calibri" w:cs="Calibri" w:eastAsia="Calibri" w:hAnsi="Calibri"/>
          <w:sz w:val="20"/>
          <w:szCs w:val="20"/>
          <w:rtl w:val="0"/>
        </w:rPr>
        <w:t xml:space="preserve">the NSPCC whistleblowing helpline on 0800 028 0285.</w:t>
      </w:r>
    </w:p>
    <w:p w:rsidR="00000000" w:rsidDel="00000000" w:rsidP="00000000" w:rsidRDefault="00000000" w:rsidRPr="00000000" w14:paraId="0000031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1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head teacher is responsible for ensuring that these numbers are advertised on the school premises and made available to staff and pupils.</w:t>
      </w:r>
    </w:p>
    <w:p w:rsidR="00000000" w:rsidDel="00000000" w:rsidP="00000000" w:rsidRDefault="00000000" w:rsidRPr="00000000" w14:paraId="0000031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1B">
      <w:pPr>
        <w:pStyle w:val="Heading2"/>
        <w:rPr>
          <w:rFonts w:ascii="Calibri" w:cs="Calibri" w:eastAsia="Calibri" w:hAnsi="Calibri"/>
          <w:i w:val="0"/>
          <w:iCs w:val="0"/>
          <w:sz w:val="20"/>
          <w:szCs w:val="20"/>
        </w:rPr>
      </w:pPr>
      <w:bookmarkStart w:colFirst="0" w:colLast="0" w:name="_3rdcrjn" w:id="12"/>
      <w:bookmarkEnd w:id="12"/>
      <w:r w:rsidDel="00000000" w:rsidR="00000000" w:rsidRPr="00000000">
        <w:rPr>
          <w:rFonts w:ascii="Calibri" w:cs="Calibri" w:eastAsia="Calibri" w:hAnsi="Calibri"/>
          <w:i w:val="0"/>
          <w:iCs w:val="0"/>
          <w:sz w:val="20"/>
          <w:szCs w:val="20"/>
          <w:rtl w:val="0"/>
        </w:rPr>
        <w:t xml:space="preserve">8</w:t>
        <w:tab/>
        <w:t xml:space="preserve">Health and safety and risk assessments</w:t>
      </w:r>
    </w:p>
    <w:p w:rsidR="00000000" w:rsidDel="00000000" w:rsidP="00000000" w:rsidRDefault="00000000" w:rsidRPr="00000000" w14:paraId="0000031C">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31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There is a Trust policy on </w:t>
      </w:r>
      <w:hyperlink r:id="rId50">
        <w:r w:rsidDel="00000000" w:rsidR="00000000" w:rsidRPr="00000000">
          <w:rPr>
            <w:rFonts w:ascii="Calibri" w:cs="Calibri" w:eastAsia="Calibri" w:hAnsi="Calibri"/>
            <w:color w:val="1155cc"/>
            <w:sz w:val="20"/>
            <w:szCs w:val="20"/>
            <w:u w:val="single"/>
            <w:rtl w:val="0"/>
          </w:rPr>
          <w:t xml:space="preserve">Health and Safety</w:t>
        </w:r>
      </w:hyperlink>
      <w:r w:rsidDel="00000000" w:rsidR="00000000" w:rsidRPr="00000000">
        <w:rPr>
          <w:rFonts w:ascii="Calibri" w:cs="Calibri" w:eastAsia="Calibri" w:hAnsi="Calibri"/>
          <w:sz w:val="20"/>
          <w:szCs w:val="20"/>
          <w:rtl w:val="0"/>
        </w:rPr>
        <w:t xml:space="preserve"> and risk assessments.</w:t>
      </w:r>
    </w:p>
    <w:p w:rsidR="00000000" w:rsidDel="00000000" w:rsidP="00000000" w:rsidRDefault="00000000" w:rsidRPr="00000000" w14:paraId="0000031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1F">
      <w:pPr>
        <w:pStyle w:val="Heading2"/>
        <w:tabs>
          <w:tab w:val="left" w:leader="none" w:pos="709"/>
        </w:tabs>
        <w:rPr>
          <w:rFonts w:ascii="Calibri" w:cs="Calibri" w:eastAsia="Calibri" w:hAnsi="Calibri"/>
          <w:i w:val="0"/>
          <w:iCs w:val="0"/>
          <w:sz w:val="20"/>
          <w:szCs w:val="20"/>
        </w:rPr>
      </w:pPr>
      <w:bookmarkStart w:colFirst="0" w:colLast="0" w:name="_26in1rg" w:id="13"/>
      <w:bookmarkEnd w:id="13"/>
      <w:r w:rsidDel="00000000" w:rsidR="00000000" w:rsidRPr="00000000">
        <w:rPr>
          <w:rFonts w:ascii="Calibri" w:cs="Calibri" w:eastAsia="Calibri" w:hAnsi="Calibri"/>
          <w:i w:val="0"/>
          <w:iCs w:val="0"/>
          <w:sz w:val="20"/>
          <w:szCs w:val="20"/>
          <w:rtl w:val="0"/>
        </w:rPr>
        <w:t xml:space="preserve">9</w:t>
        <w:tab/>
        <w:t xml:space="preserve">Boarding Settings</w:t>
      </w:r>
    </w:p>
    <w:p w:rsidR="00000000" w:rsidDel="00000000" w:rsidP="00000000" w:rsidRDefault="00000000" w:rsidRPr="00000000" w14:paraId="00000320">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321">
      <w:pPr>
        <w:rPr>
          <w:rFonts w:ascii="Times New Roman" w:cs="Times New Roman" w:eastAsia="Times New Roman" w:hAnsi="Times New Roman"/>
        </w:rPr>
      </w:pPr>
      <w:bookmarkStart w:colFirst="0" w:colLast="0" w:name="_lnxbz9" w:id="14"/>
      <w:bookmarkEnd w:id="14"/>
      <w:r w:rsidDel="00000000" w:rsidR="00000000" w:rsidRPr="00000000">
        <w:rPr>
          <w:rFonts w:ascii="Calibri" w:cs="Calibri" w:eastAsia="Calibri" w:hAnsi="Calibri"/>
          <w:sz w:val="20"/>
          <w:szCs w:val="20"/>
          <w:rtl w:val="0"/>
        </w:rPr>
        <w:t xml:space="preserve">In addition to safeguarding policies and practices that apply to all aspects of schools, for those schools with boarding provision, there are additional safeguarding policies and practices required to meet the DfE National Minimum Standards (NMS) for Boarding. For these schools, the local governing body will ensure:</w:t>
      </w:r>
      <w:r w:rsidDel="00000000" w:rsidR="00000000" w:rsidRPr="00000000">
        <w:rPr>
          <w:rtl w:val="0"/>
        </w:rPr>
      </w:r>
    </w:p>
    <w:p w:rsidR="00000000" w:rsidDel="00000000" w:rsidP="00000000" w:rsidRDefault="00000000" w:rsidRPr="00000000" w14:paraId="00000322">
      <w:pPr>
        <w:numPr>
          <w:ilvl w:val="0"/>
          <w:numId w:val="40"/>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boarding principles and practice are clear that a ‘safe and secure’ learning environment should be accessible to all students. (NMS 1: Statement of boarding principles and practice);</w:t>
      </w:r>
    </w:p>
    <w:p w:rsidR="00000000" w:rsidDel="00000000" w:rsidP="00000000" w:rsidRDefault="00000000" w:rsidRPr="00000000" w14:paraId="00000323">
      <w:pPr>
        <w:numPr>
          <w:ilvl w:val="0"/>
          <w:numId w:val="40"/>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are signposted within the boarding provision to key safeguarding information such as who the DSL and DDSLs are, how to make a complaint and how key support mechanisms can be accessed. During induction week, students will be taught safe routes to local amenities. (NMS 11: Boarders’ induction and individual support);</w:t>
      </w:r>
    </w:p>
    <w:p w:rsidR="00000000" w:rsidDel="00000000" w:rsidP="00000000" w:rsidRDefault="00000000" w:rsidRPr="00000000" w14:paraId="00000324">
      <w:pPr>
        <w:numPr>
          <w:ilvl w:val="0"/>
          <w:numId w:val="40"/>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boarders are registered at a local GP Surgery and rigorous scrutiny of NMS 7: Boarders’ health and wellbeing is carried out to ensure boarders are looked after to the highest standard. (NMS 7: Boarders’ health and wellbeing); </w:t>
      </w:r>
      <w:r w:rsidDel="00000000" w:rsidR="00000000" w:rsidRPr="00000000">
        <w:rPr>
          <w:rFonts w:ascii="Calibri" w:cs="Calibri" w:eastAsia="Calibri" w:hAnsi="Calibri"/>
          <w:sz w:val="20"/>
          <w:szCs w:val="20"/>
          <w:rtl w:val="0"/>
        </w:rPr>
        <w:t xml:space="preserve">Where boarding is intermittent pupils will retain their GP at their home address</w:t>
      </w:r>
    </w:p>
    <w:p w:rsidR="00000000" w:rsidDel="00000000" w:rsidP="00000000" w:rsidRDefault="00000000" w:rsidRPr="00000000" w14:paraId="00000325">
      <w:pPr>
        <w:numPr>
          <w:ilvl w:val="0"/>
          <w:numId w:val="40"/>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Systems are in place to monitor online activity and information is passed onto the DSL where concerns rise. Network settings are in line with statutory requirements to protect boarders in boarding time. (NMS 12: Contact with parents/carers);</w:t>
      </w:r>
    </w:p>
    <w:p w:rsidR="00000000" w:rsidDel="00000000" w:rsidP="00000000" w:rsidRDefault="00000000" w:rsidRPr="00000000" w14:paraId="00000326">
      <w:pPr>
        <w:numPr>
          <w:ilvl w:val="0"/>
          <w:numId w:val="40"/>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boarding provision is kept secure by an electromagnetic locking system (or equivalent) which is timed around the boarding routine. Students are unable to leave the boarding house at night and mechanisms are in place to alert staff if they do. (NMS 9: Safety of boarders);</w:t>
      </w:r>
    </w:p>
    <w:p w:rsidR="00000000" w:rsidDel="00000000" w:rsidP="00000000" w:rsidRDefault="00000000" w:rsidRPr="00000000" w14:paraId="00000327">
      <w:pPr>
        <w:numPr>
          <w:ilvl w:val="0"/>
          <w:numId w:val="40"/>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There is a comprehensive risk assessment for boarding which takes into account boarding related hazards, likelihood of accidents taking place and control measures. This is understood by all boarding staff and shared with students where appropriate. (NMS 9: Safety of boarders); </w:t>
      </w:r>
    </w:p>
    <w:p w:rsidR="00000000" w:rsidDel="00000000" w:rsidP="00000000" w:rsidRDefault="00000000" w:rsidRPr="00000000" w14:paraId="00000328">
      <w:pPr>
        <w:numPr>
          <w:ilvl w:val="0"/>
          <w:numId w:val="40"/>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Fire drills take place in boarding time (three times per year). Fire drills are recorded and shortfalls acted upon. Arrangements are in place to ensure ‘flexi’ boarders know what to do in the event of a fire alarm. (NMS 10: Fire Precautions and drills);</w:t>
      </w:r>
    </w:p>
    <w:p w:rsidR="00000000" w:rsidDel="00000000" w:rsidP="00000000" w:rsidRDefault="00000000" w:rsidRPr="00000000" w14:paraId="00000329">
      <w:pPr>
        <w:numPr>
          <w:ilvl w:val="0"/>
          <w:numId w:val="40"/>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senior boarding staff member sits on the Safeguarding Team in the role of DDSL (and trained to the same level as the DSL). Boarding is a repeat item on the safeguarding quality assurance documents and is reviewed periodically in safeguarding meetings. (NMS 8: Safeguarding);</w:t>
      </w:r>
    </w:p>
    <w:p w:rsidR="00000000" w:rsidDel="00000000" w:rsidP="00000000" w:rsidRDefault="00000000" w:rsidRPr="00000000" w14:paraId="0000032A">
      <w:pPr>
        <w:numPr>
          <w:ilvl w:val="0"/>
          <w:numId w:val="40"/>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Schools with boarding understand that boarders’ personal devices with 3, 4 and 5G networks have the potential to bypass the school’s filtering and monitoring systems. As far as reasonably possible, schools will prevent harmful content being accessed by pupils on such devices. (NMS 8: Safeguarding). </w:t>
      </w:r>
    </w:p>
    <w:p w:rsidR="00000000" w:rsidDel="00000000" w:rsidP="00000000" w:rsidRDefault="00000000" w:rsidRPr="00000000" w14:paraId="0000032B">
      <w:pPr>
        <w:numPr>
          <w:ilvl w:val="0"/>
          <w:numId w:val="40"/>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Boarders’ behaviour is reviewed in Boarding Team meetings. There are opportunities to review boarding house behaviour and ensure consistency in response by staff members and fairness of sanctions. (NMS 15: Promoting positive behaviour); </w:t>
      </w:r>
    </w:p>
    <w:p w:rsidR="00000000" w:rsidDel="00000000" w:rsidP="00000000" w:rsidRDefault="00000000" w:rsidRPr="00000000" w14:paraId="0000032C">
      <w:pPr>
        <w:numPr>
          <w:ilvl w:val="0"/>
          <w:numId w:val="40"/>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Boarding staff are trained to a high standard (including safeguarding and child protection) and there is a programme of CPD that allows staff to develop in their role. The Head of Boarding has undertaken appropriate training in the management and practice of boarding. (NMS 2: Management and development of boarding); </w:t>
      </w:r>
    </w:p>
    <w:p w:rsidR="00000000" w:rsidDel="00000000" w:rsidP="00000000" w:rsidRDefault="00000000" w:rsidRPr="00000000" w14:paraId="0000032D">
      <w:pPr>
        <w:numPr>
          <w:ilvl w:val="0"/>
          <w:numId w:val="40"/>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nominated governor for boarding liaises with the nominated safeguarding governor in relation to safeguarding concerns (NMS 2: Management and development of boarding);</w:t>
      </w:r>
    </w:p>
    <w:p w:rsidR="00000000" w:rsidDel="00000000" w:rsidP="00000000" w:rsidRDefault="00000000" w:rsidRPr="00000000" w14:paraId="0000032E">
      <w:pPr>
        <w:numPr>
          <w:ilvl w:val="0"/>
          <w:numId w:val="40"/>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maintenance carried out by external work persons is either arranged non-term time or supervised by a member of staff. Where repeat contractors are used, appropriate checks are made. (NMS 19: Staff recruitment and checks on other adults);</w:t>
      </w:r>
    </w:p>
    <w:p w:rsidR="00000000" w:rsidDel="00000000" w:rsidP="00000000" w:rsidRDefault="00000000" w:rsidRPr="00000000" w14:paraId="0000032F">
      <w:pPr>
        <w:numPr>
          <w:ilvl w:val="0"/>
          <w:numId w:val="40"/>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addition to designated boarding staff supervising boarders at all times, there is an ‘on call’ member of staff who is able to act in support when needed e.g. supporting with a trip to Accident and Emergency or a missing boarder. (NMS 20: Staffing and supervision);</w:t>
      </w:r>
    </w:p>
    <w:p w:rsidR="00000000" w:rsidDel="00000000" w:rsidP="00000000" w:rsidRDefault="00000000" w:rsidRPr="00000000" w14:paraId="00000330">
      <w:pPr>
        <w:numPr>
          <w:ilvl w:val="0"/>
          <w:numId w:val="40"/>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There are robust measures in place to ensure that staff responsible for boarders know where boarders are at all times. This sign out system must automatically update registers for key roll calls such as Boarding Briefings and Fire Drills and Alarms. (NMS 20: Staffing and supervision); </w:t>
      </w:r>
    </w:p>
    <w:p w:rsidR="00000000" w:rsidDel="00000000" w:rsidP="00000000" w:rsidRDefault="00000000" w:rsidRPr="00000000" w14:paraId="00000331">
      <w:pPr>
        <w:numPr>
          <w:ilvl w:val="0"/>
          <w:numId w:val="40"/>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There is a clear procedure for missing boarders. This procedure is known to staff and is reviewed in Boarding Team meetings throughout the year. (NMS 20: Staffing and supervision);</w:t>
      </w:r>
    </w:p>
    <w:p w:rsidR="00000000" w:rsidDel="00000000" w:rsidP="00000000" w:rsidRDefault="00000000" w:rsidRPr="00000000" w14:paraId="00000332">
      <w:pPr>
        <w:numPr>
          <w:ilvl w:val="0"/>
          <w:numId w:val="40"/>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concerns and complaints relating to boarding are recorded in the Concerns Log and taken seriously. All concerns are reviewed periodically by SLT (including the DSL) and Governance. (NMS 14: Complaints). </w:t>
      </w:r>
    </w:p>
    <w:bookmarkStart w:colFirst="0" w:colLast="0" w:name="kix.sm604qaak77j" w:id="15"/>
    <w:bookmarkEnd w:id="15"/>
    <w:p w:rsidR="00000000" w:rsidDel="00000000" w:rsidP="00000000" w:rsidRDefault="00000000" w:rsidRPr="00000000" w14:paraId="00000333">
      <w:pPr>
        <w:pStyle w:val="Heading2"/>
        <w:tabs>
          <w:tab w:val="left" w:leader="none" w:pos="709"/>
        </w:tabs>
        <w:rPr>
          <w:rFonts w:ascii="Calibri" w:cs="Calibri" w:eastAsia="Calibri" w:hAnsi="Calibri"/>
          <w:i w:val="0"/>
          <w:iCs w:val="0"/>
          <w:sz w:val="20"/>
          <w:szCs w:val="20"/>
        </w:rPr>
      </w:pPr>
      <w:r w:rsidDel="00000000" w:rsidR="00000000" w:rsidRPr="00000000">
        <w:rPr>
          <w:rFonts w:ascii="Calibri" w:cs="Calibri" w:eastAsia="Calibri" w:hAnsi="Calibri"/>
          <w:i w:val="0"/>
          <w:iCs w:val="0"/>
          <w:sz w:val="20"/>
          <w:szCs w:val="20"/>
          <w:rtl w:val="0"/>
        </w:rPr>
        <w:t xml:space="preserve">10</w:t>
        <w:tab/>
        <w:t xml:space="preserve">Working across the Trust</w:t>
      </w:r>
    </w:p>
    <w:p w:rsidR="00000000" w:rsidDel="00000000" w:rsidP="00000000" w:rsidRDefault="00000000" w:rsidRPr="00000000" w14:paraId="00000334">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33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Schools across the Trust will collaborate to:</w:t>
      </w:r>
    </w:p>
    <w:p w:rsidR="00000000" w:rsidDel="00000000" w:rsidP="00000000" w:rsidRDefault="00000000" w:rsidRPr="00000000" w14:paraId="00000336">
      <w:pPr>
        <w:numPr>
          <w:ilvl w:val="0"/>
          <w:numId w:val="62"/>
        </w:numPr>
        <w:ind w:left="720" w:hanging="360"/>
        <w:rPr>
          <w:sz w:val="20"/>
          <w:szCs w:val="20"/>
        </w:rPr>
      </w:pPr>
      <w:r w:rsidDel="00000000" w:rsidR="00000000" w:rsidRPr="00000000">
        <w:rPr>
          <w:rFonts w:ascii="Calibri" w:cs="Calibri" w:eastAsia="Calibri" w:hAnsi="Calibri"/>
          <w:sz w:val="20"/>
          <w:szCs w:val="20"/>
          <w:rtl w:val="0"/>
        </w:rPr>
        <w:t xml:space="preserve">Work towards common procedures;</w:t>
      </w:r>
    </w:p>
    <w:p w:rsidR="00000000" w:rsidDel="00000000" w:rsidP="00000000" w:rsidRDefault="00000000" w:rsidRPr="00000000" w14:paraId="00000337">
      <w:pPr>
        <w:numPr>
          <w:ilvl w:val="0"/>
          <w:numId w:val="62"/>
        </w:numPr>
        <w:ind w:left="720" w:hanging="360"/>
        <w:rPr>
          <w:sz w:val="20"/>
          <w:szCs w:val="20"/>
        </w:rPr>
      </w:pPr>
      <w:r w:rsidDel="00000000" w:rsidR="00000000" w:rsidRPr="00000000">
        <w:rPr>
          <w:rFonts w:ascii="Calibri" w:cs="Calibri" w:eastAsia="Calibri" w:hAnsi="Calibri"/>
          <w:sz w:val="20"/>
          <w:szCs w:val="20"/>
          <w:rtl w:val="0"/>
        </w:rPr>
        <w:t xml:space="preserve">Ensure schools are compliant with safeguarding requirements and quality assuring their safeguarding policies and practice; and </w:t>
      </w:r>
    </w:p>
    <w:p w:rsidR="00000000" w:rsidDel="00000000" w:rsidP="00000000" w:rsidRDefault="00000000" w:rsidRPr="00000000" w14:paraId="00000338">
      <w:pPr>
        <w:numPr>
          <w:ilvl w:val="0"/>
          <w:numId w:val="62"/>
        </w:numPr>
        <w:ind w:left="720" w:hanging="360"/>
        <w:rPr>
          <w:sz w:val="20"/>
          <w:szCs w:val="20"/>
        </w:rPr>
      </w:pPr>
      <w:r w:rsidDel="00000000" w:rsidR="00000000" w:rsidRPr="00000000">
        <w:rPr>
          <w:rFonts w:ascii="Calibri" w:cs="Calibri" w:eastAsia="Calibri" w:hAnsi="Calibri"/>
          <w:sz w:val="20"/>
          <w:szCs w:val="20"/>
          <w:rtl w:val="0"/>
        </w:rPr>
        <w:t xml:space="preserve">Promote best practice amongst schools through shared training and resources.</w:t>
      </w:r>
    </w:p>
    <w:p w:rsidR="00000000" w:rsidDel="00000000" w:rsidP="00000000" w:rsidRDefault="00000000" w:rsidRPr="00000000" w14:paraId="0000033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3A">
      <w:pPr>
        <w:rPr>
          <w:rFonts w:ascii="Calibri" w:cs="Calibri" w:eastAsia="Calibri" w:hAnsi="Calibri"/>
          <w:b w:val="1"/>
          <w:bCs w:val="1"/>
          <w:sz w:val="20"/>
          <w:szCs w:val="20"/>
        </w:rPr>
      </w:pPr>
      <w:r w:rsidDel="00000000" w:rsidR="00000000" w:rsidRPr="00000000">
        <w:rPr>
          <w:rFonts w:ascii="Calibri" w:cs="Calibri" w:eastAsia="Calibri" w:hAnsi="Calibri"/>
          <w:sz w:val="20"/>
          <w:szCs w:val="20"/>
          <w:rtl w:val="0"/>
        </w:rPr>
        <w:t xml:space="preserve">This will be led by a Safeguarding Working Party, the Chair of which will be appointed by the Trust CEO, which will meet twice annually to agree actions towards achieving the aims above. Examples of shared work will include school-to-school quality assurance of annual audits and training opportunities.</w:t>
      </w:r>
      <w:r w:rsidDel="00000000" w:rsidR="00000000" w:rsidRPr="00000000">
        <w:br w:type="page"/>
      </w:r>
      <w:r w:rsidDel="00000000" w:rsidR="00000000" w:rsidRPr="00000000">
        <w:rPr>
          <w:rtl w:val="0"/>
        </w:rPr>
      </w:r>
    </w:p>
    <w:p w:rsidR="00000000" w:rsidDel="00000000" w:rsidP="00000000" w:rsidRDefault="00000000" w:rsidRPr="00000000" w14:paraId="0000033B">
      <w:pPr>
        <w:pStyle w:val="Heading1"/>
        <w:rPr>
          <w:rFonts w:ascii="Calibri" w:cs="Calibri" w:eastAsia="Calibri" w:hAnsi="Calibri"/>
          <w:sz w:val="24"/>
          <w:szCs w:val="24"/>
        </w:rPr>
      </w:pPr>
      <w:bookmarkStart w:colFirst="0" w:colLast="0" w:name="_1ksv4uv" w:id="16"/>
      <w:bookmarkEnd w:id="16"/>
      <w:r w:rsidDel="00000000" w:rsidR="00000000" w:rsidRPr="00000000">
        <w:rPr>
          <w:rFonts w:ascii="Calibri" w:cs="Calibri" w:eastAsia="Calibri" w:hAnsi="Calibri"/>
          <w:sz w:val="24"/>
          <w:szCs w:val="24"/>
          <w:rtl w:val="0"/>
        </w:rPr>
        <w:t xml:space="preserve">Part B: Additional safeguarding Information, practices and procedures</w:t>
      </w:r>
    </w:p>
    <w:p w:rsidR="00000000" w:rsidDel="00000000" w:rsidP="00000000" w:rsidRDefault="00000000" w:rsidRPr="00000000" w14:paraId="0000033C">
      <w:pPr>
        <w:pStyle w:val="Heading2"/>
        <w:rPr>
          <w:rFonts w:ascii="Calibri" w:cs="Calibri" w:eastAsia="Calibri" w:hAnsi="Calibri"/>
          <w:i w:val="0"/>
          <w:iCs w:val="0"/>
          <w:sz w:val="20"/>
          <w:szCs w:val="20"/>
        </w:rPr>
      </w:pPr>
      <w:bookmarkStart w:colFirst="0" w:colLast="0" w:name="_44sinio" w:id="17"/>
      <w:bookmarkEnd w:id="17"/>
      <w:r w:rsidDel="00000000" w:rsidR="00000000" w:rsidRPr="00000000">
        <w:rPr>
          <w:rFonts w:ascii="Calibri" w:cs="Calibri" w:eastAsia="Calibri" w:hAnsi="Calibri"/>
          <w:i w:val="0"/>
          <w:iCs w:val="0"/>
          <w:sz w:val="20"/>
          <w:szCs w:val="20"/>
          <w:rtl w:val="0"/>
        </w:rPr>
        <w:t xml:space="preserve">1</w:t>
        <w:tab/>
        <w:t xml:space="preserve">Non-collection of children from school</w:t>
      </w:r>
    </w:p>
    <w:p w:rsidR="00000000" w:rsidDel="00000000" w:rsidP="00000000" w:rsidRDefault="00000000" w:rsidRPr="00000000" w14:paraId="0000033D">
      <w:pPr>
        <w:rPr>
          <w:rFonts w:ascii="Calibri" w:cs="Calibri" w:eastAsia="Calibri" w:hAnsi="Calibri"/>
          <w:b w:val="1"/>
          <w:bCs w:val="1"/>
          <w:i w:val="1"/>
          <w:iCs w:val="1"/>
          <w:sz w:val="20"/>
          <w:szCs w:val="20"/>
          <w:u w:val="single"/>
        </w:rPr>
      </w:pPr>
      <w:r w:rsidDel="00000000" w:rsidR="00000000" w:rsidRPr="00000000">
        <w:rPr>
          <w:rtl w:val="0"/>
        </w:rPr>
      </w:r>
    </w:p>
    <w:p w:rsidR="00000000" w:rsidDel="00000000" w:rsidP="00000000" w:rsidRDefault="00000000" w:rsidRPr="00000000" w14:paraId="0000033E">
      <w:pPr>
        <w:rPr>
          <w:rFonts w:ascii="Calibri" w:cs="Calibri" w:eastAsia="Calibri" w:hAnsi="Calibri"/>
          <w:b w:val="1"/>
          <w:bCs w:val="1"/>
          <w:i w:val="1"/>
          <w:iCs w:val="1"/>
          <w:sz w:val="20"/>
          <w:szCs w:val="20"/>
          <w:u w:val="single"/>
        </w:rPr>
      </w:pPr>
      <w:r w:rsidDel="00000000" w:rsidR="00000000" w:rsidRPr="00000000">
        <w:rPr>
          <w:rFonts w:ascii="Calibri" w:cs="Calibri" w:eastAsia="Calibri" w:hAnsi="Calibri"/>
          <w:b w:val="1"/>
          <w:bCs w:val="1"/>
          <w:i w:val="1"/>
          <w:iCs w:val="1"/>
          <w:sz w:val="20"/>
          <w:szCs w:val="20"/>
          <w:u w:val="single"/>
          <w:rtl w:val="0"/>
        </w:rPr>
        <w:t xml:space="preserve">This first item applies to primary and special schools only</w:t>
      </w:r>
    </w:p>
    <w:p w:rsidR="00000000" w:rsidDel="00000000" w:rsidP="00000000" w:rsidRDefault="00000000" w:rsidRPr="00000000" w14:paraId="0000033F">
      <w:pPr>
        <w:rPr>
          <w:rFonts w:ascii="Calibri" w:cs="Calibri" w:eastAsia="Calibri" w:hAnsi="Calibri"/>
          <w:i w:val="1"/>
          <w:iCs w:val="1"/>
          <w:sz w:val="20"/>
          <w:szCs w:val="20"/>
        </w:rPr>
      </w:pPr>
      <w:r w:rsidDel="00000000" w:rsidR="00000000" w:rsidRPr="00000000">
        <w:rPr>
          <w:rtl w:val="0"/>
        </w:rPr>
      </w:r>
    </w:p>
    <w:p w:rsidR="00000000" w:rsidDel="00000000" w:rsidP="00000000" w:rsidRDefault="00000000" w:rsidRPr="00000000" w14:paraId="0000034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Each school will put in place a policy regarding handing over children to adults who are not their parent or known carer at the end of the school day.  Parents will be asked to provide the details of the person who will normally collect the child and will be informed of the need to notify the school in advance if this changes, giving details of the person authorised to collect the child. The school will also ensure that the details of at least two people who can be contacted in an emergency in the event that the child is uncollected.</w:t>
      </w:r>
    </w:p>
    <w:p w:rsidR="00000000" w:rsidDel="00000000" w:rsidP="00000000" w:rsidRDefault="00000000" w:rsidRPr="00000000" w14:paraId="0000034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Parents will also be asked to inform schools where children are subject to court orders that limit contact with a named individual. </w:t>
      </w:r>
    </w:p>
    <w:p w:rsidR="00000000" w:rsidDel="00000000" w:rsidP="00000000" w:rsidRDefault="00000000" w:rsidRPr="00000000" w14:paraId="0000034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the event that anyone who is not authorised to do so attempts to collect the child, the school will not allow the child to leave but contact the parent immediately. </w:t>
      </w:r>
    </w:p>
    <w:p w:rsidR="00000000" w:rsidDel="00000000" w:rsidP="00000000" w:rsidRDefault="00000000" w:rsidRPr="00000000" w14:paraId="0000034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If a child is uncollected at the end of the school day, the school will follow the usual procedure:</w:t>
      </w:r>
    </w:p>
    <w:p w:rsidR="00000000" w:rsidDel="00000000" w:rsidP="00000000" w:rsidRDefault="00000000" w:rsidRPr="00000000" w14:paraId="00000347">
      <w:pPr>
        <w:numPr>
          <w:ilvl w:val="0"/>
          <w:numId w:val="1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schools will check with the child to see if there are any changes to arrangements for collection and try to make contact with the parent or other family members, and wait with the child until someone comes to collect them; </w:t>
      </w:r>
    </w:p>
    <w:p w:rsidR="00000000" w:rsidDel="00000000" w:rsidP="00000000" w:rsidRDefault="00000000" w:rsidRPr="00000000" w14:paraId="00000348">
      <w:pPr>
        <w:numPr>
          <w:ilvl w:val="0"/>
          <w:numId w:val="1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will not be released into the care of another parent even where they offer to take the child home;</w:t>
      </w:r>
    </w:p>
    <w:p w:rsidR="00000000" w:rsidDel="00000000" w:rsidP="00000000" w:rsidRDefault="00000000" w:rsidRPr="00000000" w14:paraId="00000349">
      <w:pPr>
        <w:numPr>
          <w:ilvl w:val="0"/>
          <w:numId w:val="1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school will contact the relevant Local Authority Children’s Services and put them on notice at 4.00 pm if there are difficulties in contacting parents or other family members;</w:t>
      </w:r>
    </w:p>
    <w:p w:rsidR="00000000" w:rsidDel="00000000" w:rsidP="00000000" w:rsidRDefault="00000000" w:rsidRPr="00000000" w14:paraId="0000034A">
      <w:pPr>
        <w:numPr>
          <w:ilvl w:val="0"/>
          <w:numId w:val="1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If no contact can be made with the parent by 4.15pm, the school will contact the relevant Local Authority Children’s Services who will arrange for a social worker to collect the child or make arrangements for the child;</w:t>
      </w:r>
    </w:p>
    <w:p w:rsidR="00000000" w:rsidDel="00000000" w:rsidP="00000000" w:rsidRDefault="00000000" w:rsidRPr="00000000" w14:paraId="0000034B">
      <w:pPr>
        <w:numPr>
          <w:ilvl w:val="0"/>
          <w:numId w:val="1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school will regularly ask parents to confirm and update contact details and to nominate a family member or friend who can collect the child in the event that they are unable to do so;</w:t>
      </w:r>
    </w:p>
    <w:p w:rsidR="00000000" w:rsidDel="00000000" w:rsidP="00000000" w:rsidRDefault="00000000" w:rsidRPr="00000000" w14:paraId="0000034C">
      <w:pPr>
        <w:numPr>
          <w:ilvl w:val="0"/>
          <w:numId w:val="1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Where children are regularly uncollected or collected late, this should be discussed with the designated safeguarding lead and reported to the Children’s Missing in Education Service. If there are also child protection concerns, a referral should be made to the relevant Local Authority Children’s Services.</w:t>
      </w:r>
    </w:p>
    <w:p w:rsidR="00000000" w:rsidDel="00000000" w:rsidP="00000000" w:rsidRDefault="00000000" w:rsidRPr="00000000" w14:paraId="0000034D">
      <w:pPr>
        <w:pStyle w:val="Heading2"/>
        <w:rPr>
          <w:rFonts w:ascii="Calibri" w:cs="Calibri" w:eastAsia="Calibri" w:hAnsi="Calibri"/>
          <w:i w:val="0"/>
          <w:iCs w:val="0"/>
          <w:sz w:val="20"/>
          <w:szCs w:val="20"/>
        </w:rPr>
      </w:pPr>
      <w:bookmarkStart w:colFirst="0" w:colLast="0" w:name="_2jxsxqh" w:id="18"/>
      <w:bookmarkEnd w:id="18"/>
      <w:r w:rsidDel="00000000" w:rsidR="00000000" w:rsidRPr="00000000">
        <w:rPr>
          <w:rFonts w:ascii="Calibri" w:cs="Calibri" w:eastAsia="Calibri" w:hAnsi="Calibri"/>
          <w:i w:val="0"/>
          <w:iCs w:val="0"/>
          <w:sz w:val="20"/>
          <w:szCs w:val="20"/>
          <w:rtl w:val="0"/>
        </w:rPr>
        <w:t xml:space="preserve">2</w:t>
        <w:tab/>
        <w:t xml:space="preserve">Children who are missing from education or</w:t>
      </w:r>
      <w:r w:rsidDel="00000000" w:rsidR="00000000" w:rsidRPr="00000000">
        <w:rPr>
          <w:rFonts w:ascii="Calibri" w:cs="Calibri" w:eastAsia="Calibri" w:hAnsi="Calibri"/>
          <w:i w:val="0"/>
          <w:iCs w:val="0"/>
          <w:color w:val="ff0000"/>
          <w:sz w:val="20"/>
          <w:szCs w:val="20"/>
          <w:rtl w:val="0"/>
        </w:rPr>
        <w:t xml:space="preserve"> </w:t>
      </w:r>
      <w:r w:rsidDel="00000000" w:rsidR="00000000" w:rsidRPr="00000000">
        <w:rPr>
          <w:rFonts w:ascii="Calibri" w:cs="Calibri" w:eastAsia="Calibri" w:hAnsi="Calibri"/>
          <w:i w:val="0"/>
          <w:iCs w:val="0"/>
          <w:sz w:val="20"/>
          <w:szCs w:val="20"/>
          <w:rtl w:val="0"/>
        </w:rPr>
        <w:t xml:space="preserve">home educated (unexplainable and/or persistent absence)</w:t>
      </w:r>
    </w:p>
    <w:p w:rsidR="00000000" w:rsidDel="00000000" w:rsidP="00000000" w:rsidRDefault="00000000" w:rsidRPr="00000000" w14:paraId="0000034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are missing education are defined as those of compulsory school age who are not on a school roll, and who are not receiving a suitable education otherwise than being at school, for example, at home, privately, or in alternative provision or children of compulsory school age who are on a school roll but have not attended for a period of 10 consecutive school days (recorded as unauthorised absence) and the whereabouts of the family is unknown</w:t>
      </w:r>
    </w:p>
    <w:p w:rsidR="00000000" w:rsidDel="00000000" w:rsidP="00000000" w:rsidRDefault="00000000" w:rsidRPr="00000000" w14:paraId="0000035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schools have statutory safeguarding responsibilities (sections 157 &amp; 175 of the Education Act 2002) and must investigate any unexplained absences. If a child fails to attend school, staff must try to establish the family’s whereabouts before making a CME referral. Each school will: </w:t>
      </w:r>
    </w:p>
    <w:p w:rsidR="00000000" w:rsidDel="00000000" w:rsidP="00000000" w:rsidRDefault="00000000" w:rsidRPr="00000000" w14:paraId="0000035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3">
      <w:pPr>
        <w:numPr>
          <w:ilvl w:val="0"/>
          <w:numId w:val="7"/>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 all known contact telephone numbers to attempt to speak with the parent/carer or other family member;</w:t>
      </w:r>
    </w:p>
    <w:p w:rsidR="00000000" w:rsidDel="00000000" w:rsidP="00000000" w:rsidRDefault="00000000" w:rsidRPr="00000000" w14:paraId="00000354">
      <w:pPr>
        <w:numPr>
          <w:ilvl w:val="0"/>
          <w:numId w:val="7"/>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Speak to siblings, known relatives, friends within the same school;</w:t>
      </w:r>
    </w:p>
    <w:p w:rsidR="00000000" w:rsidDel="00000000" w:rsidP="00000000" w:rsidRDefault="00000000" w:rsidRPr="00000000" w14:paraId="00000355">
      <w:pPr>
        <w:numPr>
          <w:ilvl w:val="0"/>
          <w:numId w:val="7"/>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Speak with school staff of known siblings at other schools;</w:t>
      </w:r>
    </w:p>
    <w:p w:rsidR="00000000" w:rsidDel="00000000" w:rsidP="00000000" w:rsidRDefault="00000000" w:rsidRPr="00000000" w14:paraId="00000356">
      <w:pPr>
        <w:numPr>
          <w:ilvl w:val="0"/>
          <w:numId w:val="7"/>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Undertake home visit(s) to attempt to ascertain if the family are in the home;</w:t>
      </w:r>
    </w:p>
    <w:p w:rsidR="00000000" w:rsidDel="00000000" w:rsidP="00000000" w:rsidRDefault="00000000" w:rsidRPr="00000000" w14:paraId="00000357">
      <w:pPr>
        <w:numPr>
          <w:ilvl w:val="0"/>
          <w:numId w:val="7"/>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Discuss with the relevant Local Authority Education Welfare Service to agree whether the matter is CME or a school attendance issue; and</w:t>
      </w:r>
    </w:p>
    <w:p w:rsidR="00000000" w:rsidDel="00000000" w:rsidP="00000000" w:rsidRDefault="00000000" w:rsidRPr="00000000" w14:paraId="00000358">
      <w:pPr>
        <w:numPr>
          <w:ilvl w:val="0"/>
          <w:numId w:val="7"/>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Make a record should be kept of any attempt made to locate a child. </w:t>
      </w:r>
    </w:p>
    <w:p w:rsidR="00000000" w:rsidDel="00000000" w:rsidP="00000000" w:rsidRDefault="00000000" w:rsidRPr="00000000" w14:paraId="00000359">
      <w:pPr>
        <w:numPr>
          <w:ilvl w:val="0"/>
          <w:numId w:val="7"/>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If having done all of the above the school has been unable to establish the pupil’s whereabouts a CME referral and registration certificate should be completed.</w:t>
      </w:r>
    </w:p>
    <w:p w:rsidR="00000000" w:rsidDel="00000000" w:rsidP="00000000" w:rsidRDefault="00000000" w:rsidRPr="00000000" w14:paraId="0000035A">
      <w:pPr>
        <w:ind w:left="567"/>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School attendance policies should state clearly who needs to be notified and what action should be taken and any relevant timescales. Parents should be asked to provide contact details for at least 2 or more people who can be contacted in the event that a child does not attend school.</w:t>
      </w:r>
      <w:r w:rsidDel="00000000" w:rsidR="00000000" w:rsidRPr="00000000">
        <w:rPr>
          <w:rFonts w:ascii="Calibri" w:cs="Calibri" w:eastAsia="Calibri" w:hAnsi="Calibri"/>
          <w:color w:val="ff0000"/>
          <w:sz w:val="20"/>
          <w:szCs w:val="20"/>
          <w:rtl w:val="0"/>
        </w:rPr>
        <w:t xml:space="preserve">  </w:t>
      </w:r>
      <w:r w:rsidDel="00000000" w:rsidR="00000000" w:rsidRPr="00000000">
        <w:rPr>
          <w:rFonts w:ascii="Calibri" w:cs="Calibri" w:eastAsia="Calibri" w:hAnsi="Calibri"/>
          <w:sz w:val="20"/>
          <w:szCs w:val="20"/>
          <w:rtl w:val="0"/>
        </w:rPr>
        <w:t xml:space="preserve">Schools should refer to the relevant Local Authority “Children missing from education” policy and the relevant Local Authority missing children protocol.</w:t>
      </w:r>
    </w:p>
    <w:p w:rsidR="00000000" w:rsidDel="00000000" w:rsidP="00000000" w:rsidRDefault="00000000" w:rsidRPr="00000000" w14:paraId="0000035C">
      <w:pPr>
        <w:pStyle w:val="Heading2"/>
        <w:rPr>
          <w:rFonts w:ascii="Calibri" w:cs="Calibri" w:eastAsia="Calibri" w:hAnsi="Calibri"/>
          <w:i w:val="0"/>
          <w:iCs w:val="0"/>
          <w:sz w:val="20"/>
          <w:szCs w:val="20"/>
        </w:rPr>
      </w:pPr>
      <w:bookmarkStart w:colFirst="0" w:colLast="0" w:name="_ytgp9y10otb6" w:id="19"/>
      <w:bookmarkEnd w:id="19"/>
      <w:r w:rsidDel="00000000" w:rsidR="00000000" w:rsidRPr="00000000">
        <w:rPr>
          <w:rtl w:val="0"/>
        </w:rPr>
      </w:r>
    </w:p>
    <w:p w:rsidR="00000000" w:rsidDel="00000000" w:rsidP="00000000" w:rsidRDefault="00000000" w:rsidRPr="00000000" w14:paraId="0000035D">
      <w:pPr>
        <w:pStyle w:val="Heading2"/>
        <w:rPr>
          <w:rFonts w:ascii="Calibri" w:cs="Calibri" w:eastAsia="Calibri" w:hAnsi="Calibri"/>
          <w:i w:val="0"/>
          <w:iCs w:val="0"/>
          <w:sz w:val="20"/>
          <w:szCs w:val="20"/>
        </w:rPr>
      </w:pPr>
      <w:bookmarkStart w:colFirst="0" w:colLast="0" w:name="_z337ya" w:id="20"/>
      <w:bookmarkEnd w:id="20"/>
      <w:r w:rsidDel="00000000" w:rsidR="00000000" w:rsidRPr="00000000">
        <w:rPr>
          <w:rFonts w:ascii="Calibri" w:cs="Calibri" w:eastAsia="Calibri" w:hAnsi="Calibri"/>
          <w:i w:val="0"/>
          <w:iCs w:val="0"/>
          <w:sz w:val="20"/>
          <w:szCs w:val="20"/>
          <w:rtl w:val="0"/>
        </w:rPr>
        <w:t xml:space="preserve">3</w:t>
        <w:tab/>
        <w:t xml:space="preserve">Mental health</w:t>
      </w:r>
    </w:p>
    <w:p w:rsidR="00000000" w:rsidDel="00000000" w:rsidP="00000000" w:rsidRDefault="00000000" w:rsidRPr="00000000" w14:paraId="0000035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F">
      <w:pPr>
        <w:rPr>
          <w:rFonts w:ascii="Calibri" w:cs="Calibri" w:eastAsia="Calibri" w:hAnsi="Calibri"/>
          <w:i w:val="1"/>
          <w:iCs w:val="1"/>
          <w:sz w:val="20"/>
          <w:szCs w:val="20"/>
        </w:rPr>
      </w:pPr>
      <w:r w:rsidDel="00000000" w:rsidR="00000000" w:rsidRPr="00000000">
        <w:rPr>
          <w:rFonts w:ascii="Calibri" w:cs="Calibri" w:eastAsia="Calibri" w:hAnsi="Calibri"/>
          <w:sz w:val="20"/>
          <w:szCs w:val="20"/>
          <w:rtl w:val="0"/>
        </w:rPr>
        <w:t xml:space="preserve">All Trust staff should also be aware that mental health problems can, in some cases, be an indicator that a child has suffered or is at risk of suffering abuse, neglect or exploitation. 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 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 If staff have a mental health concern about a child that is also a safeguarding concern, immediate action should be taken, following their child protection policy and speaking to the designated safeguarding lead or a deputy. </w:t>
      </w:r>
      <w:r w:rsidDel="00000000" w:rsidR="00000000" w:rsidRPr="00000000">
        <w:rPr>
          <w:rFonts w:ascii="Calibri" w:cs="Calibri" w:eastAsia="Calibri" w:hAnsi="Calibri"/>
          <w:i w:val="1"/>
          <w:iCs w:val="1"/>
          <w:sz w:val="20"/>
          <w:szCs w:val="20"/>
          <w:rtl w:val="0"/>
        </w:rPr>
        <w:t xml:space="preserve">Link to Mental Health and Behaviour in Schools 2018: </w:t>
      </w:r>
      <w:hyperlink r:id="rId51">
        <w:r w:rsidDel="00000000" w:rsidR="00000000" w:rsidRPr="00000000">
          <w:rPr>
            <w:rFonts w:ascii="Calibri" w:cs="Calibri" w:eastAsia="Calibri" w:hAnsi="Calibri"/>
            <w:color w:val="0000ff"/>
            <w:sz w:val="20"/>
            <w:szCs w:val="20"/>
            <w:u w:val="single"/>
            <w:rtl w:val="0"/>
          </w:rPr>
          <w:t xml:space="preserve">https://www.gov.uk/government/publications/mental-health-and-behaviour-in-schools--2</w:t>
        </w:r>
      </w:hyperlink>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iCs w:val="1"/>
          <w:sz w:val="20"/>
          <w:szCs w:val="20"/>
          <w:rtl w:val="0"/>
        </w:rPr>
        <w:t xml:space="preserve"> </w:t>
      </w:r>
    </w:p>
    <w:p w:rsidR="00000000" w:rsidDel="00000000" w:rsidP="00000000" w:rsidRDefault="00000000" w:rsidRPr="00000000" w14:paraId="00000360">
      <w:pPr>
        <w:pStyle w:val="Heading2"/>
        <w:rPr>
          <w:rFonts w:ascii="Calibri" w:cs="Calibri" w:eastAsia="Calibri" w:hAnsi="Calibri"/>
          <w:i w:val="0"/>
          <w:iCs w:val="0"/>
          <w:sz w:val="20"/>
          <w:szCs w:val="20"/>
        </w:rPr>
      </w:pPr>
      <w:bookmarkStart w:colFirst="0" w:colLast="0" w:name="_3j2qqm3" w:id="21"/>
      <w:bookmarkEnd w:id="21"/>
      <w:r w:rsidDel="00000000" w:rsidR="00000000" w:rsidRPr="00000000">
        <w:rPr>
          <w:rFonts w:ascii="Calibri" w:cs="Calibri" w:eastAsia="Calibri" w:hAnsi="Calibri"/>
          <w:i w:val="0"/>
          <w:iCs w:val="0"/>
          <w:sz w:val="20"/>
          <w:szCs w:val="20"/>
          <w:rtl w:val="0"/>
        </w:rPr>
        <w:t xml:space="preserve">4</w:t>
        <w:tab/>
        <w:t xml:space="preserve">Child-on-child abuse</w:t>
      </w:r>
    </w:p>
    <w:p w:rsidR="00000000" w:rsidDel="00000000" w:rsidP="00000000" w:rsidRDefault="00000000" w:rsidRPr="00000000" w14:paraId="00000361">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362">
      <w:pPr>
        <w:jc w:val="both"/>
        <w:rPr>
          <w:rFonts w:ascii="Calibri" w:cs="Calibri" w:eastAsia="Calibri" w:hAnsi="Calibri"/>
          <w:sz w:val="20"/>
          <w:szCs w:val="20"/>
          <w:u w:val="single"/>
        </w:rPr>
      </w:pPr>
      <w:r w:rsidDel="00000000" w:rsidR="00000000" w:rsidRPr="00000000">
        <w:rPr>
          <w:rFonts w:ascii="Calibri" w:cs="Calibri" w:eastAsia="Calibri" w:hAnsi="Calibri"/>
          <w:sz w:val="20"/>
          <w:szCs w:val="20"/>
          <w:rtl w:val="0"/>
        </w:rPr>
        <w:t xml:space="preserve">All Trust staff should be aware that children can abuse children, known as child on child abuse. Abuse should never be tolerated or passed off as “banter”, “just having a laugh” or “part of growing up”. All child on child abuse is unacceptable and will be taken seriously by the Trust schools. Schools make pupils aware of the Trust stance on child-on-child abuse through assemblies, direct teaching, etc.  </w:t>
      </w:r>
      <w:r w:rsidDel="00000000" w:rsidR="00000000" w:rsidRPr="00000000">
        <w:rPr>
          <w:rFonts w:ascii="Calibri" w:cs="Calibri" w:eastAsia="Calibri" w:hAnsi="Calibri"/>
          <w:sz w:val="20"/>
          <w:szCs w:val="20"/>
          <w:u w:val="single"/>
          <w:rtl w:val="0"/>
        </w:rPr>
        <w:t xml:space="preserve">Pupils must report any child-on-child abuse to an adult member of staff in their school. The member of staff should then pass this information on to any member of the school safeguarding team or directly to the DSL. The DSL and safeguarding team will then determine the actions required going forward.</w:t>
      </w:r>
    </w:p>
    <w:p w:rsidR="00000000" w:rsidDel="00000000" w:rsidP="00000000" w:rsidRDefault="00000000" w:rsidRPr="00000000" w14:paraId="0000036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64">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There is no clear boundary between incidents that should be regarded as abusive and incidents that should be dealt with by each school’s behavioural and disciplinary systems. If one child or young person causes harm to another, this should not necessarily be dealt with as abuse: unkindness, physical fighting and harassment between children are not always or inevitably seen as safeguarding issues. However, it may be appropriate to regard peer on peer behaviour as abusive if harm is caused because:</w:t>
      </w:r>
    </w:p>
    <w:p w:rsidR="00000000" w:rsidDel="00000000" w:rsidP="00000000" w:rsidRDefault="00000000" w:rsidRPr="00000000" w14:paraId="00000365">
      <w:pPr>
        <w:numPr>
          <w:ilvl w:val="0"/>
          <w:numId w:val="33"/>
        </w:numPr>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There is a significant power imbalance between the young people concerned. The abuse of children is often constructed around an age differential between the abuser and the abused, but in cases of child on child abuse this may not always be the case. In such circumstances, power imbalances can manifest in other ways, for example gender, social status within peer groups;</w:t>
      </w:r>
    </w:p>
    <w:p w:rsidR="00000000" w:rsidDel="00000000" w:rsidP="00000000" w:rsidRDefault="00000000" w:rsidRPr="00000000" w14:paraId="00000366">
      <w:pPr>
        <w:numPr>
          <w:ilvl w:val="0"/>
          <w:numId w:val="33"/>
        </w:numPr>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incident appears to be motivated out of a deliberate attempt to cause hurt or distress to an individual or group;</w:t>
      </w:r>
    </w:p>
    <w:p w:rsidR="00000000" w:rsidDel="00000000" w:rsidP="00000000" w:rsidRDefault="00000000" w:rsidRPr="00000000" w14:paraId="00000367">
      <w:pPr>
        <w:numPr>
          <w:ilvl w:val="0"/>
          <w:numId w:val="33"/>
        </w:numPr>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incident has had a severe impact upon an individual or group of people (even where the motivation for the incident did not seem to be to cause offence or distress); and/or</w:t>
      </w:r>
    </w:p>
    <w:p w:rsidR="00000000" w:rsidDel="00000000" w:rsidP="00000000" w:rsidRDefault="00000000" w:rsidRPr="00000000" w14:paraId="00000368">
      <w:pPr>
        <w:numPr>
          <w:ilvl w:val="0"/>
          <w:numId w:val="33"/>
        </w:numPr>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most cases the incident is not isolated but has happened before, and the person (or people) responsible has continued to behave in an abusive manner or use abusive language in spite of being asked not to do so. However, in exceptional circumstances a one-off incident may be considered child on child abuse.</w:t>
      </w:r>
    </w:p>
    <w:p w:rsidR="00000000" w:rsidDel="00000000" w:rsidP="00000000" w:rsidRDefault="00000000" w:rsidRPr="00000000" w14:paraId="00000369">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6A">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the context of child on child abuse as described in Keeping Children Safe in Education, examples could include:</w:t>
      </w:r>
    </w:p>
    <w:p w:rsidR="00000000" w:rsidDel="00000000" w:rsidP="00000000" w:rsidRDefault="00000000" w:rsidRPr="00000000" w14:paraId="0000036B">
      <w:pPr>
        <w:numPr>
          <w:ilvl w:val="0"/>
          <w:numId w:val="4"/>
        </w:numPr>
        <w:ind w:left="720" w:hanging="360"/>
        <w:jc w:val="both"/>
        <w:rPr>
          <w:sz w:val="20"/>
          <w:szCs w:val="20"/>
        </w:rPr>
      </w:pPr>
      <w:r w:rsidDel="00000000" w:rsidR="00000000" w:rsidRPr="00000000">
        <w:rPr>
          <w:rFonts w:ascii="Calibri" w:cs="Calibri" w:eastAsia="Calibri" w:hAnsi="Calibri"/>
          <w:sz w:val="20"/>
          <w:szCs w:val="20"/>
          <w:rtl w:val="0"/>
        </w:rPr>
        <w:t xml:space="preserve">Teenage relationship abuse (both physical and emotional);</w:t>
      </w:r>
    </w:p>
    <w:p w:rsidR="00000000" w:rsidDel="00000000" w:rsidP="00000000" w:rsidRDefault="00000000" w:rsidRPr="00000000" w14:paraId="0000036C">
      <w:pPr>
        <w:numPr>
          <w:ilvl w:val="0"/>
          <w:numId w:val="4"/>
        </w:numPr>
        <w:ind w:left="720" w:hanging="360"/>
        <w:jc w:val="both"/>
        <w:rPr>
          <w:sz w:val="20"/>
          <w:szCs w:val="20"/>
        </w:rPr>
      </w:pPr>
      <w:r w:rsidDel="00000000" w:rsidR="00000000" w:rsidRPr="00000000">
        <w:rPr>
          <w:rFonts w:ascii="Calibri" w:cs="Calibri" w:eastAsia="Calibri" w:hAnsi="Calibri"/>
          <w:sz w:val="20"/>
          <w:szCs w:val="20"/>
          <w:rtl w:val="0"/>
        </w:rPr>
        <w:t xml:space="preserve">Sexual touching/harassment, sexual violence or assault;</w:t>
      </w:r>
    </w:p>
    <w:p w:rsidR="00000000" w:rsidDel="00000000" w:rsidP="00000000" w:rsidRDefault="00000000" w:rsidRPr="00000000" w14:paraId="0000036D">
      <w:pPr>
        <w:numPr>
          <w:ilvl w:val="0"/>
          <w:numId w:val="4"/>
        </w:numPr>
        <w:ind w:left="720" w:hanging="360"/>
        <w:jc w:val="both"/>
        <w:rPr>
          <w:sz w:val="20"/>
          <w:szCs w:val="20"/>
        </w:rPr>
      </w:pPr>
      <w:r w:rsidDel="00000000" w:rsidR="00000000" w:rsidRPr="00000000">
        <w:rPr>
          <w:rFonts w:ascii="Calibri" w:cs="Calibri" w:eastAsia="Calibri" w:hAnsi="Calibri"/>
          <w:sz w:val="20"/>
          <w:szCs w:val="20"/>
          <w:rtl w:val="0"/>
        </w:rPr>
        <w:t xml:space="preserve">Initiation/hazing type violence and rituals;</w:t>
      </w:r>
    </w:p>
    <w:p w:rsidR="00000000" w:rsidDel="00000000" w:rsidP="00000000" w:rsidRDefault="00000000" w:rsidRPr="00000000" w14:paraId="0000036E">
      <w:pPr>
        <w:numPr>
          <w:ilvl w:val="0"/>
          <w:numId w:val="4"/>
        </w:numPr>
        <w:ind w:left="720" w:hanging="360"/>
        <w:jc w:val="both"/>
        <w:rPr>
          <w:sz w:val="20"/>
          <w:szCs w:val="20"/>
        </w:rPr>
      </w:pPr>
      <w:r w:rsidDel="00000000" w:rsidR="00000000" w:rsidRPr="00000000">
        <w:rPr>
          <w:rFonts w:ascii="Calibri" w:cs="Calibri" w:eastAsia="Calibri" w:hAnsi="Calibri"/>
          <w:sz w:val="20"/>
          <w:szCs w:val="20"/>
          <w:rtl w:val="0"/>
        </w:rPr>
        <w:t xml:space="preserve">Sexting (also known as youth produced sexual imagery or nude/semi-nude images – see </w:t>
      </w:r>
      <w:hyperlink r:id="rId52">
        <w:r w:rsidDel="00000000" w:rsidR="00000000" w:rsidRPr="00000000">
          <w:rPr>
            <w:rFonts w:ascii="Calibri" w:cs="Calibri" w:eastAsia="Calibri" w:hAnsi="Calibri"/>
            <w:color w:val="0000ff"/>
            <w:sz w:val="20"/>
            <w:szCs w:val="20"/>
            <w:u w:val="single"/>
            <w:rtl w:val="0"/>
          </w:rPr>
          <w:t xml:space="preserve">NSPCC</w:t>
        </w:r>
      </w:hyperlink>
      <w:r w:rsidDel="00000000" w:rsidR="00000000" w:rsidRPr="00000000">
        <w:rPr>
          <w:rFonts w:ascii="Calibri" w:cs="Calibri" w:eastAsia="Calibri" w:hAnsi="Calibri"/>
          <w:sz w:val="20"/>
          <w:szCs w:val="20"/>
          <w:rtl w:val="0"/>
        </w:rPr>
        <w:t xml:space="preserve"> guidance);</w:t>
      </w:r>
    </w:p>
    <w:p w:rsidR="00000000" w:rsidDel="00000000" w:rsidP="00000000" w:rsidRDefault="00000000" w:rsidRPr="00000000" w14:paraId="0000036F">
      <w:pPr>
        <w:numPr>
          <w:ilvl w:val="0"/>
          <w:numId w:val="4"/>
        </w:numPr>
        <w:ind w:left="720" w:hanging="360"/>
        <w:jc w:val="both"/>
        <w:rPr>
          <w:sz w:val="20"/>
          <w:szCs w:val="20"/>
        </w:rPr>
      </w:pPr>
      <w:r w:rsidDel="00000000" w:rsidR="00000000" w:rsidRPr="00000000">
        <w:rPr>
          <w:rFonts w:ascii="Calibri" w:cs="Calibri" w:eastAsia="Calibri" w:hAnsi="Calibri"/>
          <w:sz w:val="20"/>
          <w:szCs w:val="20"/>
          <w:rtl w:val="0"/>
        </w:rPr>
        <w:t xml:space="preserve">Prejudiced behaviours such as sexism, racism and social marginalisation;</w:t>
      </w:r>
    </w:p>
    <w:p w:rsidR="00000000" w:rsidDel="00000000" w:rsidP="00000000" w:rsidRDefault="00000000" w:rsidRPr="00000000" w14:paraId="00000370">
      <w:pPr>
        <w:numPr>
          <w:ilvl w:val="0"/>
          <w:numId w:val="4"/>
        </w:numPr>
        <w:ind w:left="720" w:hanging="360"/>
        <w:jc w:val="both"/>
        <w:rPr>
          <w:sz w:val="20"/>
          <w:szCs w:val="20"/>
        </w:rPr>
      </w:pPr>
      <w:r w:rsidDel="00000000" w:rsidR="00000000" w:rsidRPr="00000000">
        <w:rPr>
          <w:rFonts w:ascii="Calibri" w:cs="Calibri" w:eastAsia="Calibri" w:hAnsi="Calibri"/>
          <w:sz w:val="20"/>
          <w:szCs w:val="20"/>
          <w:rtl w:val="0"/>
        </w:rPr>
        <w:t xml:space="preserve">Bullying, where the context meets the criteria referred to above; and/or</w:t>
      </w:r>
    </w:p>
    <w:p w:rsidR="00000000" w:rsidDel="00000000" w:rsidP="00000000" w:rsidRDefault="00000000" w:rsidRPr="00000000" w14:paraId="00000371">
      <w:pPr>
        <w:numPr>
          <w:ilvl w:val="0"/>
          <w:numId w:val="4"/>
        </w:numPr>
        <w:ind w:left="720" w:hanging="360"/>
        <w:jc w:val="both"/>
        <w:rPr>
          <w:sz w:val="20"/>
          <w:szCs w:val="20"/>
        </w:rPr>
      </w:pPr>
      <w:r w:rsidDel="00000000" w:rsidR="00000000" w:rsidRPr="00000000">
        <w:rPr>
          <w:rFonts w:ascii="Calibri" w:cs="Calibri" w:eastAsia="Calibri" w:hAnsi="Calibri"/>
          <w:sz w:val="20"/>
          <w:szCs w:val="20"/>
          <w:rtl w:val="0"/>
        </w:rPr>
        <w:t xml:space="preserve">Physical abuse such as hitting, kicking, shaking, biting, hair pulling or otherwise causing physical harm. </w:t>
      </w:r>
    </w:p>
    <w:p w:rsidR="00000000" w:rsidDel="00000000" w:rsidP="00000000" w:rsidRDefault="00000000" w:rsidRPr="00000000" w14:paraId="00000372">
      <w:pPr>
        <w:numPr>
          <w:ilvl w:val="0"/>
          <w:numId w:val="4"/>
        </w:numPr>
        <w:ind w:left="720" w:hanging="360"/>
        <w:jc w:val="both"/>
        <w:rPr>
          <w:sz w:val="20"/>
          <w:szCs w:val="20"/>
        </w:rPr>
      </w:pPr>
      <w:r w:rsidDel="00000000" w:rsidR="00000000" w:rsidRPr="00000000">
        <w:rPr>
          <w:rFonts w:ascii="Calibri" w:cs="Calibri" w:eastAsia="Calibri" w:hAnsi="Calibri"/>
          <w:sz w:val="20"/>
          <w:szCs w:val="20"/>
          <w:rtl w:val="0"/>
        </w:rPr>
        <w:t xml:space="preserve">Upskirting.</w:t>
      </w:r>
    </w:p>
    <w:p w:rsidR="00000000" w:rsidDel="00000000" w:rsidP="00000000" w:rsidRDefault="00000000" w:rsidRPr="00000000" w14:paraId="00000373">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4">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 on child abuse could constitute an equalities incident and in serious cases may be therefore reported in line with Local Authority requirements. Where the harm is attributable to sexually abusive behaviour or sexual harassment, the school will follow the relevant Local Authority Harmful sexual behaviour procedure.</w:t>
      </w:r>
    </w:p>
    <w:p w:rsidR="00000000" w:rsidDel="00000000" w:rsidP="00000000" w:rsidRDefault="00000000" w:rsidRPr="00000000" w14:paraId="00000375">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6">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Schools will minimise the risk of child on child abuse through the curriculum (PSHE, SRE for example), through staff awareness of the indicators of abuse and through taking swift action to follow up suspicions, or allegations, of child on child abuse. These will be recorded using each school’s record keeping system and support will be provided to all parties involved as appropriate.</w:t>
      </w:r>
    </w:p>
    <w:p w:rsidR="00000000" w:rsidDel="00000000" w:rsidP="00000000" w:rsidRDefault="00000000" w:rsidRPr="00000000" w14:paraId="00000377">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8">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 is important that staff are aware that in additional to the vulnerable groups mentioned previously (e.g. children with a special educational need etc), the below are also most at risk from child on child abuse:</w:t>
      </w:r>
    </w:p>
    <w:p w:rsidR="00000000" w:rsidDel="00000000" w:rsidP="00000000" w:rsidRDefault="00000000" w:rsidRPr="00000000" w14:paraId="00000379">
      <w:pPr>
        <w:numPr>
          <w:ilvl w:val="0"/>
          <w:numId w:val="25"/>
        </w:numPr>
        <w:ind w:left="720" w:right="284"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Pupils with health conditions</w:t>
      </w:r>
    </w:p>
    <w:p w:rsidR="00000000" w:rsidDel="00000000" w:rsidP="00000000" w:rsidRDefault="00000000" w:rsidRPr="00000000" w14:paraId="0000037A">
      <w:pPr>
        <w:numPr>
          <w:ilvl w:val="0"/>
          <w:numId w:val="25"/>
        </w:numPr>
        <w:ind w:left="720" w:right="284"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Pupils with mental health needs</w:t>
      </w:r>
    </w:p>
    <w:p w:rsidR="00000000" w:rsidDel="00000000" w:rsidP="00000000" w:rsidRDefault="00000000" w:rsidRPr="00000000" w14:paraId="0000037B">
      <w:pPr>
        <w:numPr>
          <w:ilvl w:val="0"/>
          <w:numId w:val="25"/>
        </w:numPr>
        <w:ind w:left="720" w:right="284"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Pupils with a family member in prison or who are affected by parental offending</w:t>
      </w:r>
    </w:p>
    <w:p w:rsidR="00000000" w:rsidDel="00000000" w:rsidP="00000000" w:rsidRDefault="00000000" w:rsidRPr="00000000" w14:paraId="0000037C">
      <w:pPr>
        <w:numPr>
          <w:ilvl w:val="0"/>
          <w:numId w:val="25"/>
        </w:numPr>
        <w:spacing w:after="120" w:lineRule="auto"/>
        <w:ind w:left="720" w:right="284"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Pupils at risk of honour-based abuse (such as female genital mutilation or forced marriage)</w:t>
      </w:r>
    </w:p>
    <w:p w:rsidR="00000000" w:rsidDel="00000000" w:rsidP="00000000" w:rsidRDefault="00000000" w:rsidRPr="00000000" w14:paraId="0000037D">
      <w:pPr>
        <w:spacing w:after="120" w:lineRule="auto"/>
        <w:ind w:right="284"/>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Pupils who are persistently absent from school, including persistent absences for part of the school day</w:t>
      </w:r>
    </w:p>
    <w:p w:rsidR="00000000" w:rsidDel="00000000" w:rsidP="00000000" w:rsidRDefault="00000000" w:rsidRPr="00000000" w14:paraId="0000037E">
      <w:pPr>
        <w:spacing w:after="120" w:lineRule="auto"/>
        <w:ind w:right="284"/>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schools within the Trust have a duty of care to challenge victim blaming and ensure appropriate support is offered to those who disclose cases of child on child abuse. </w:t>
      </w:r>
    </w:p>
    <w:p w:rsidR="00000000" w:rsidDel="00000000" w:rsidP="00000000" w:rsidRDefault="00000000" w:rsidRPr="00000000" w14:paraId="0000037F">
      <w:pPr>
        <w:pStyle w:val="Heading2"/>
        <w:ind w:left="709"/>
        <w:rPr>
          <w:rFonts w:ascii="Calibri" w:cs="Calibri" w:eastAsia="Calibri" w:hAnsi="Calibri"/>
          <w:i w:val="0"/>
          <w:iCs w:val="0"/>
          <w:sz w:val="20"/>
          <w:szCs w:val="20"/>
        </w:rPr>
      </w:pPr>
      <w:bookmarkStart w:colFirst="0" w:colLast="0" w:name="_1y810tw" w:id="22"/>
      <w:bookmarkEnd w:id="22"/>
      <w:r w:rsidDel="00000000" w:rsidR="00000000" w:rsidRPr="00000000">
        <w:rPr>
          <w:rFonts w:ascii="Calibri" w:cs="Calibri" w:eastAsia="Calibri" w:hAnsi="Calibri"/>
          <w:i w:val="0"/>
          <w:iCs w:val="0"/>
          <w:sz w:val="20"/>
          <w:szCs w:val="20"/>
          <w:rtl w:val="0"/>
        </w:rPr>
        <w:t xml:space="preserve">5</w:t>
        <w:tab/>
        <w:t xml:space="preserve">Harmful sexual behaviour, sexual violence and sexual harassment (</w:t>
      </w:r>
      <w:r w:rsidDel="00000000" w:rsidR="00000000" w:rsidRPr="00000000">
        <w:rPr>
          <w:rFonts w:ascii="Calibri" w:cs="Calibri" w:eastAsia="Calibri" w:hAnsi="Calibri"/>
          <w:i w:val="0"/>
          <w:iCs w:val="0"/>
          <w:sz w:val="20"/>
          <w:szCs w:val="20"/>
          <w:u w:val="single"/>
          <w:rtl w:val="0"/>
        </w:rPr>
        <w:t xml:space="preserve">child-on-child abuse)</w:t>
      </w:r>
      <w:r w:rsidDel="00000000" w:rsidR="00000000" w:rsidRPr="00000000">
        <w:rPr>
          <w:rFonts w:ascii="Calibri" w:cs="Calibri" w:eastAsia="Calibri" w:hAnsi="Calibri"/>
          <w:i w:val="0"/>
          <w:iCs w:val="0"/>
          <w:sz w:val="20"/>
          <w:szCs w:val="20"/>
          <w:rtl w:val="0"/>
        </w:rPr>
        <w:t xml:space="preserve"> (including technology assisted sexualised behaviour) </w:t>
      </w:r>
    </w:p>
    <w:p w:rsidR="00000000" w:rsidDel="00000000" w:rsidP="00000000" w:rsidRDefault="00000000" w:rsidRPr="00000000" w14:paraId="00000380">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38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Trust recognises that child-on-child sexual violence and sexual harassment between pupils is a serious safeguarding issue and such, this behaviour will not be tolerated. The Trust’s behaviour management and anti-bullying policies will reflect the school’s approach and staff and pupils will be made aware of the standard of expected behaviour and the likely responses to any incidents of sexual violence and harassment.</w:t>
      </w:r>
    </w:p>
    <w:p w:rsidR="00000000" w:rsidDel="00000000" w:rsidP="00000000" w:rsidRDefault="00000000" w:rsidRPr="00000000" w14:paraId="0000038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Schools will follow the statutory guidance </w:t>
      </w:r>
      <w:r w:rsidDel="00000000" w:rsidR="00000000" w:rsidRPr="00000000">
        <w:rPr>
          <w:rFonts w:ascii="Calibri" w:cs="Calibri" w:eastAsia="Calibri" w:hAnsi="Calibri"/>
          <w:i w:val="1"/>
          <w:iCs w:val="1"/>
          <w:sz w:val="20"/>
          <w:szCs w:val="20"/>
          <w:rtl w:val="0"/>
        </w:rPr>
        <w:t xml:space="preserve">Sexual violence and sexual harassment between children </w:t>
      </w:r>
      <w:r w:rsidDel="00000000" w:rsidR="00000000" w:rsidRPr="00000000">
        <w:rPr>
          <w:rFonts w:ascii="Calibri" w:cs="Calibri" w:eastAsia="Calibri" w:hAnsi="Calibri"/>
          <w:sz w:val="20"/>
          <w:szCs w:val="20"/>
          <w:rtl w:val="0"/>
        </w:rPr>
        <w:t xml:space="preserve">contained in KCSE</w:t>
      </w:r>
      <w:r w:rsidDel="00000000" w:rsidR="00000000" w:rsidRPr="00000000">
        <w:rPr>
          <w:rFonts w:ascii="Calibri" w:cs="Calibri" w:eastAsia="Calibri" w:hAnsi="Calibri"/>
          <w:i w:val="1"/>
          <w:iCs w:val="1"/>
          <w:sz w:val="20"/>
          <w:szCs w:val="20"/>
          <w:rtl w:val="0"/>
        </w:rPr>
        <w:t xml:space="preserve"> </w:t>
      </w:r>
      <w:r w:rsidDel="00000000" w:rsidR="00000000" w:rsidRPr="00000000">
        <w:rPr>
          <w:rFonts w:ascii="Calibri" w:cs="Calibri" w:eastAsia="Calibri" w:hAnsi="Calibri"/>
          <w:sz w:val="20"/>
          <w:szCs w:val="20"/>
          <w:rtl w:val="0"/>
        </w:rPr>
        <w:t xml:space="preserve">and will work with relevant agencies to safeguard and support victims, take appropriate action against alleged perpetrators and ensure a safe learning environment for all pupils. </w:t>
      </w:r>
    </w:p>
    <w:p w:rsidR="00000000" w:rsidDel="00000000" w:rsidP="00000000" w:rsidRDefault="00000000" w:rsidRPr="00000000" w14:paraId="0000038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Schools will take all necessary steps to put in place a planned PHSE curriculum to convey the school’s policy for preventing harmful sexual behaviour and to promote respectful behaviour between pupils with regards to sexual conduct.</w:t>
      </w:r>
    </w:p>
    <w:p w:rsidR="00000000" w:rsidDel="00000000" w:rsidP="00000000" w:rsidRDefault="00000000" w:rsidRPr="00000000" w14:paraId="00000386">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Schools will promote an environment where victims feel empowered to raise concerns and report incidents. Any reports of sexual violence or harassment will be taken seriously and thoroughly investigated by the school and appropriate referrals made to the police and Children’s Services.</w:t>
      </w:r>
    </w:p>
    <w:p w:rsidR="00000000" w:rsidDel="00000000" w:rsidP="00000000" w:rsidRDefault="00000000" w:rsidRPr="00000000" w14:paraId="00000388">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Schools will ensure that staff and governors receive relevant training to help them ensure an effective response to incidents that protects individual victims and safeguards the welfare of all pupils and staff.</w:t>
      </w:r>
    </w:p>
    <w:p w:rsidR="00000000" w:rsidDel="00000000" w:rsidP="00000000" w:rsidRDefault="00000000" w:rsidRPr="00000000" w14:paraId="0000038A">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Schools will ensure staff are able to provide appropriate support to victims and alleged perpetrators that meets their needs and continues to promote their education.</w:t>
      </w:r>
    </w:p>
    <w:p w:rsidR="00000000" w:rsidDel="00000000" w:rsidP="00000000" w:rsidRDefault="00000000" w:rsidRPr="00000000" w14:paraId="0000038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Staff and pupils will be made aware of the Law in relation to Upskirting which is defined as follows: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w:t>
      </w:r>
    </w:p>
    <w:p w:rsidR="00000000" w:rsidDel="00000000" w:rsidP="00000000" w:rsidRDefault="00000000" w:rsidRPr="00000000" w14:paraId="0000038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F">
      <w:pPr>
        <w:rPr>
          <w:rFonts w:ascii="Calibri" w:cs="Calibri" w:eastAsia="Calibri" w:hAnsi="Calibri"/>
          <w:b w:val="1"/>
          <w:bCs w:val="1"/>
          <w:sz w:val="20"/>
          <w:szCs w:val="20"/>
        </w:rPr>
      </w:pPr>
      <w:r w:rsidDel="00000000" w:rsidR="00000000" w:rsidRPr="00000000">
        <w:rPr>
          <w:rFonts w:ascii="Calibri" w:cs="Calibri" w:eastAsia="Calibri" w:hAnsi="Calibri"/>
          <w:sz w:val="20"/>
          <w:szCs w:val="20"/>
          <w:rtl w:val="0"/>
        </w:rPr>
        <w:t xml:space="preserve">It is important to reassure victims that the law around abuse is there to protect them and not criminalise them. It doesn’t matter how long it has taken to come forward and report abuse as all children will be kept safe from harm and supported.</w:t>
      </w:r>
      <w:r w:rsidDel="00000000" w:rsidR="00000000" w:rsidRPr="00000000">
        <w:rPr>
          <w:rtl w:val="0"/>
        </w:rPr>
      </w:r>
    </w:p>
    <w:p w:rsidR="00000000" w:rsidDel="00000000" w:rsidP="00000000" w:rsidRDefault="00000000" w:rsidRPr="00000000" w14:paraId="00000390">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391">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5.1 </w:t>
        <w:tab/>
        <w:t xml:space="preserve">Procedures</w:t>
      </w:r>
    </w:p>
    <w:p w:rsidR="00000000" w:rsidDel="00000000" w:rsidP="00000000" w:rsidRDefault="00000000" w:rsidRPr="00000000" w14:paraId="00000392">
      <w:pPr>
        <w:rPr>
          <w:rFonts w:ascii="Calibri" w:cs="Calibri" w:eastAsia="Calibri" w:hAnsi="Calibri"/>
          <w:i w:val="1"/>
          <w:iCs w:val="1"/>
          <w:sz w:val="20"/>
          <w:szCs w:val="20"/>
          <w:u w:val="single"/>
        </w:rPr>
      </w:pPr>
      <w:r w:rsidDel="00000000" w:rsidR="00000000" w:rsidRPr="00000000">
        <w:rPr>
          <w:rFonts w:ascii="Calibri" w:cs="Calibri" w:eastAsia="Calibri" w:hAnsi="Calibri"/>
          <w:sz w:val="20"/>
          <w:szCs w:val="20"/>
          <w:rtl w:val="0"/>
        </w:rPr>
        <w:t xml:space="preserve">The school will ensure there is a robust response to all incidents and will follow the procedures set out in Part 5 of the </w:t>
      </w:r>
      <w:r w:rsidDel="00000000" w:rsidR="00000000" w:rsidRPr="00000000">
        <w:rPr>
          <w:rFonts w:ascii="Calibri" w:cs="Calibri" w:eastAsia="Calibri" w:hAnsi="Calibri"/>
          <w:i w:val="1"/>
          <w:iCs w:val="1"/>
          <w:sz w:val="20"/>
          <w:szCs w:val="20"/>
          <w:rtl w:val="0"/>
        </w:rPr>
        <w:t xml:space="preserve">Keeping children safe in education s</w:t>
      </w:r>
      <w:r w:rsidDel="00000000" w:rsidR="00000000" w:rsidRPr="00000000">
        <w:rPr>
          <w:rFonts w:ascii="Calibri" w:cs="Calibri" w:eastAsia="Calibri" w:hAnsi="Calibri"/>
          <w:sz w:val="20"/>
          <w:szCs w:val="20"/>
          <w:rtl w:val="0"/>
        </w:rPr>
        <w:t xml:space="preserve">tatutory guidance </w:t>
      </w:r>
      <w:r w:rsidDel="00000000" w:rsidR="00000000" w:rsidRPr="00000000">
        <w:rPr>
          <w:rFonts w:ascii="Calibri" w:cs="Calibri" w:eastAsia="Calibri" w:hAnsi="Calibri"/>
          <w:i w:val="1"/>
          <w:iCs w:val="1"/>
          <w:sz w:val="20"/>
          <w:szCs w:val="20"/>
          <w:u w:val="single"/>
          <w:rtl w:val="0"/>
        </w:rPr>
        <w:t xml:space="preserve">(it is important that staff should not view illegal or indecent images of children as this is in breach of the law</w:t>
      </w:r>
      <w:r w:rsidDel="00000000" w:rsidR="00000000" w:rsidRPr="00000000">
        <w:rPr>
          <w:rFonts w:ascii="Calibri" w:cs="Calibri" w:eastAsia="Calibri" w:hAnsi="Calibri"/>
          <w:i w:val="1"/>
          <w:iCs w:val="1"/>
          <w:sz w:val="20"/>
          <w:szCs w:val="20"/>
          <w:rtl w:val="0"/>
        </w:rPr>
        <w:t xml:space="preserve">).</w:t>
      </w:r>
      <w:r w:rsidDel="00000000" w:rsidR="00000000" w:rsidRPr="00000000">
        <w:rPr>
          <w:rFonts w:ascii="Calibri" w:cs="Calibri" w:eastAsia="Calibri" w:hAnsi="Calibri"/>
          <w:i w:val="1"/>
          <w:iCs w:val="1"/>
          <w:sz w:val="20"/>
          <w:szCs w:val="20"/>
          <w:u w:val="single"/>
          <w:rtl w:val="0"/>
        </w:rPr>
        <w:t xml:space="preserve"> </w:t>
      </w:r>
    </w:p>
    <w:p w:rsidR="00000000" w:rsidDel="00000000" w:rsidP="00000000" w:rsidRDefault="00000000" w:rsidRPr="00000000" w14:paraId="00000393">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Reported incidents will be investigated by the member of staff to whom the young person discloses in partnership with the designated safeguarding lead, who will also carry out a risk assessment to look at any continued risk to the victim or other pupils and staff from the alleged perpetrator within the school environment.</w:t>
      </w:r>
    </w:p>
    <w:p w:rsidR="00000000" w:rsidDel="00000000" w:rsidP="00000000" w:rsidRDefault="00000000" w:rsidRPr="00000000" w14:paraId="0000039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6">
      <w:pPr>
        <w:rPr>
          <w:rFonts w:ascii="Calibri" w:cs="Calibri" w:eastAsia="Calibri" w:hAnsi="Calibri"/>
          <w:i w:val="1"/>
          <w:iCs w:val="1"/>
          <w:color w:val="0000ff"/>
          <w:sz w:val="20"/>
          <w:szCs w:val="20"/>
          <w:u w:val="single"/>
        </w:rPr>
      </w:pPr>
      <w:r w:rsidDel="00000000" w:rsidR="00000000" w:rsidRPr="00000000">
        <w:rPr>
          <w:rFonts w:ascii="Calibri" w:cs="Calibri" w:eastAsia="Calibri" w:hAnsi="Calibri"/>
          <w:sz w:val="20"/>
          <w:szCs w:val="20"/>
          <w:rtl w:val="0"/>
        </w:rPr>
        <w:t xml:space="preserve">Where the allegation involves material posted online, the school will request that the electronic device is handed over as part of the investigation and will use legal powers to search and confiscate property as set out in the statutory guidance S</w:t>
      </w:r>
      <w:r w:rsidDel="00000000" w:rsidR="00000000" w:rsidRPr="00000000">
        <w:rPr>
          <w:rFonts w:ascii="Calibri" w:cs="Calibri" w:eastAsia="Calibri" w:hAnsi="Calibri"/>
          <w:i w:val="1"/>
          <w:iCs w:val="1"/>
          <w:sz w:val="20"/>
          <w:szCs w:val="20"/>
          <w:rtl w:val="0"/>
        </w:rPr>
        <w:t xml:space="preserve">earching, screening and confiscation advice for schools. </w:t>
      </w:r>
      <w:r w:rsidDel="00000000" w:rsidR="00000000" w:rsidRPr="00000000">
        <w:fldChar w:fldCharType="begin"/>
        <w:instrText xml:space="preserve"> HYPERLINK "https://www.gov.uk/government/publications/searching-screening-and-confiscation" </w:instrText>
        <w:fldChar w:fldCharType="separate"/>
      </w:r>
      <w:r w:rsidDel="00000000" w:rsidR="00000000" w:rsidRPr="00000000">
        <w:rPr>
          <w:rFonts w:ascii="Calibri" w:cs="Calibri" w:eastAsia="Calibri" w:hAnsi="Calibri"/>
          <w:i w:val="1"/>
          <w:iCs w:val="1"/>
          <w:color w:val="0000ff"/>
          <w:sz w:val="20"/>
          <w:szCs w:val="20"/>
          <w:u w:val="single"/>
          <w:rtl w:val="0"/>
        </w:rPr>
        <w:t xml:space="preserve">https://assets.publishing.service.gov.uk/government/uploads/system/uploads/attachment_data/file/674416/Searching_screening_and_confiscation.pdf</w:t>
      </w:r>
    </w:p>
    <w:p w:rsidR="00000000" w:rsidDel="00000000" w:rsidP="00000000" w:rsidRDefault="00000000" w:rsidRPr="00000000" w14:paraId="00000397">
      <w:pPr>
        <w:rPr>
          <w:rFonts w:ascii="Calibri" w:cs="Calibri" w:eastAsia="Calibri" w:hAnsi="Calibri"/>
          <w:i w:val="1"/>
          <w:iCs w:val="1"/>
          <w:sz w:val="20"/>
          <w:szCs w:val="20"/>
        </w:rPr>
      </w:pPr>
      <w:r w:rsidDel="00000000" w:rsidR="00000000" w:rsidRPr="00000000">
        <w:fldChar w:fldCharType="end"/>
      </w:r>
      <w:r w:rsidDel="00000000" w:rsidR="00000000" w:rsidRPr="00000000">
        <w:rPr>
          <w:rtl w:val="0"/>
        </w:rPr>
      </w:r>
    </w:p>
    <w:p w:rsidR="00000000" w:rsidDel="00000000" w:rsidP="00000000" w:rsidRDefault="00000000" w:rsidRPr="00000000" w14:paraId="0000039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member of staff and designated safeguarding lead will write up a record of the investigation that will set out how the school will respond to the incident. </w:t>
      </w:r>
    </w:p>
    <w:p w:rsidR="00000000" w:rsidDel="00000000" w:rsidP="00000000" w:rsidRDefault="00000000" w:rsidRPr="00000000" w14:paraId="0000039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Decisions on responses will be based on the harmful sexual behaviour risk assessment and thresholds set out by the relevant Local Authority.  The designated safeguarding lead may take advice from Duty social workers before making a decision. Possible outcomes include referral to Early Help Services, Children’s Services or the police, or managing the matter internally under school behaviour policies.</w:t>
      </w:r>
    </w:p>
    <w:p w:rsidR="00000000" w:rsidDel="00000000" w:rsidP="00000000" w:rsidRDefault="00000000" w:rsidRPr="00000000" w14:paraId="0000039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Where a referral will be made to the relevant Local Authority Children’s Services or the Police under the protocol, the designated safeguarding lead will discuss the issue with the relevant agency and following this discussion a decision will be made on whether and how to inform the alleged perpetrator and their parents. Schools should use the ‘when to call the police Guidance for schools and colleges’ document to aid with decision making. </w:t>
      </w:r>
    </w:p>
    <w:p w:rsidR="00000000" w:rsidDel="00000000" w:rsidP="00000000" w:rsidRDefault="00000000" w:rsidRPr="00000000" w14:paraId="0000039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school will take any necessary action to continue to safeguard the victim and other pupils within the school environment based on the level of risk established from the risk assessment, including decisions about the victim and alleged perpetrator sharing classrooms. These decisions will be reviewed in the light of on-going police and the relevant Local Authority Children’s Services investigations to take account of any changes in the status of investigations and any bail conditions placed on the alleged perpetrator.</w:t>
      </w:r>
    </w:p>
    <w:p w:rsidR="00000000" w:rsidDel="00000000" w:rsidP="00000000" w:rsidRDefault="00000000" w:rsidRPr="00000000" w14:paraId="0000039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A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Where necessary and appropriate, the school will consider the support needs of the alleged perpetrator and will make referrals to relevant agencies for support on their behalf.</w:t>
      </w:r>
    </w:p>
    <w:p w:rsidR="00000000" w:rsidDel="00000000" w:rsidP="00000000" w:rsidRDefault="00000000" w:rsidRPr="00000000" w14:paraId="000003A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A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 is important that staff do not view illegal images of children and a written record of the disclosure must be made with the DSL or deputy DSL present.</w:t>
      </w:r>
    </w:p>
    <w:p w:rsidR="00000000" w:rsidDel="00000000" w:rsidP="00000000" w:rsidRDefault="00000000" w:rsidRPr="00000000" w14:paraId="000003A3">
      <w:pPr>
        <w:pStyle w:val="Heading2"/>
        <w:rPr>
          <w:rFonts w:ascii="Calibri" w:cs="Calibri" w:eastAsia="Calibri" w:hAnsi="Calibri"/>
          <w:i w:val="0"/>
          <w:iCs w:val="0"/>
          <w:sz w:val="20"/>
          <w:szCs w:val="20"/>
        </w:rPr>
      </w:pPr>
      <w:bookmarkStart w:colFirst="0" w:colLast="0" w:name="_4i7ojhp" w:id="23"/>
      <w:bookmarkEnd w:id="23"/>
      <w:r w:rsidDel="00000000" w:rsidR="00000000" w:rsidRPr="00000000">
        <w:rPr>
          <w:rFonts w:ascii="Calibri" w:cs="Calibri" w:eastAsia="Calibri" w:hAnsi="Calibri"/>
          <w:i w:val="0"/>
          <w:iCs w:val="0"/>
          <w:sz w:val="20"/>
          <w:szCs w:val="20"/>
          <w:rtl w:val="0"/>
        </w:rPr>
        <w:t xml:space="preserve">6 </w:t>
        <w:tab/>
        <w:t xml:space="preserve">Child Criminal Exploitation (CCE)</w:t>
      </w:r>
    </w:p>
    <w:p w:rsidR="00000000" w:rsidDel="00000000" w:rsidP="00000000" w:rsidRDefault="00000000" w:rsidRPr="00000000" w14:paraId="000003A4">
      <w:pPr>
        <w:rPr>
          <w:sz w:val="20"/>
          <w:szCs w:val="20"/>
        </w:rPr>
      </w:pPr>
      <w:r w:rsidDel="00000000" w:rsidR="00000000" w:rsidRPr="00000000">
        <w:rPr>
          <w:rtl w:val="0"/>
        </w:rPr>
      </w:r>
    </w:p>
    <w:p w:rsidR="00000000" w:rsidDel="00000000" w:rsidP="00000000" w:rsidRDefault="00000000" w:rsidRPr="00000000" w14:paraId="000003A5">
      <w:pPr>
        <w:shd w:fill="ffffff" w:val="clea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CCE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the use of technology. CCE can include children being forced to work in cannabis factories, being coerced into moving drugs or money across the country (county lines, see page 85 for more information), forced to shoplift or pickpocket, or to threaten other young people. Some of the following can be indicators of CCE: </w:t>
      </w:r>
    </w:p>
    <w:p w:rsidR="00000000" w:rsidDel="00000000" w:rsidP="00000000" w:rsidRDefault="00000000" w:rsidRPr="00000000" w14:paraId="000003A6">
      <w:pPr>
        <w:numPr>
          <w:ilvl w:val="0"/>
          <w:numId w:val="11"/>
        </w:numPr>
        <w:shd w:fill="ffffff" w:val="clear"/>
        <w:ind w:left="720" w:hanging="360"/>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children who appear with unexplained gifts or new possessions;</w:t>
      </w:r>
    </w:p>
    <w:p w:rsidR="00000000" w:rsidDel="00000000" w:rsidP="00000000" w:rsidRDefault="00000000" w:rsidRPr="00000000" w14:paraId="000003A7">
      <w:pPr>
        <w:numPr>
          <w:ilvl w:val="0"/>
          <w:numId w:val="11"/>
        </w:numPr>
        <w:shd w:fill="ffffff" w:val="clear"/>
        <w:ind w:left="720" w:hanging="360"/>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children who associate with other young people involved in exploitation;</w:t>
      </w:r>
    </w:p>
    <w:p w:rsidR="00000000" w:rsidDel="00000000" w:rsidP="00000000" w:rsidRDefault="00000000" w:rsidRPr="00000000" w14:paraId="000003A8">
      <w:pPr>
        <w:numPr>
          <w:ilvl w:val="0"/>
          <w:numId w:val="11"/>
        </w:numPr>
        <w:shd w:fill="ffffff" w:val="clear"/>
        <w:ind w:left="720" w:hanging="360"/>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children who suffer from changes in emotional well-being;</w:t>
      </w:r>
    </w:p>
    <w:p w:rsidR="00000000" w:rsidDel="00000000" w:rsidP="00000000" w:rsidRDefault="00000000" w:rsidRPr="00000000" w14:paraId="000003A9">
      <w:pPr>
        <w:numPr>
          <w:ilvl w:val="0"/>
          <w:numId w:val="11"/>
        </w:numPr>
        <w:shd w:fill="ffffff" w:val="clear"/>
        <w:ind w:left="720" w:hanging="360"/>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children who misuse drugs and alcohol;</w:t>
      </w:r>
    </w:p>
    <w:p w:rsidR="00000000" w:rsidDel="00000000" w:rsidP="00000000" w:rsidRDefault="00000000" w:rsidRPr="00000000" w14:paraId="000003AA">
      <w:pPr>
        <w:numPr>
          <w:ilvl w:val="0"/>
          <w:numId w:val="11"/>
        </w:numPr>
        <w:shd w:fill="ffffff" w:val="clear"/>
        <w:ind w:left="720" w:hanging="360"/>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children who go missing for periods of time or regularly come home late; and </w:t>
      </w:r>
    </w:p>
    <w:p w:rsidR="00000000" w:rsidDel="00000000" w:rsidP="00000000" w:rsidRDefault="00000000" w:rsidRPr="00000000" w14:paraId="000003AB">
      <w:pPr>
        <w:numPr>
          <w:ilvl w:val="0"/>
          <w:numId w:val="11"/>
        </w:numPr>
        <w:shd w:fill="ffffff" w:val="clear"/>
        <w:ind w:left="720" w:hanging="360"/>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children who regularly miss school or education or do not take part in education. </w:t>
      </w:r>
    </w:p>
    <w:p w:rsidR="00000000" w:rsidDel="00000000" w:rsidP="00000000" w:rsidRDefault="00000000" w:rsidRPr="00000000" w14:paraId="000003AC">
      <w:pPr>
        <w:shd w:fill="ffffff" w:val="clear"/>
        <w:rPr>
          <w:rFonts w:ascii="Calibri" w:cs="Calibri" w:eastAsia="Calibri" w:hAnsi="Calibri"/>
          <w:color w:val="222222"/>
          <w:sz w:val="20"/>
          <w:szCs w:val="20"/>
        </w:rPr>
      </w:pPr>
      <w:r w:rsidDel="00000000" w:rsidR="00000000" w:rsidRPr="00000000">
        <w:rPr>
          <w:rtl w:val="0"/>
        </w:rPr>
      </w:r>
    </w:p>
    <w:p w:rsidR="00000000" w:rsidDel="00000000" w:rsidP="00000000" w:rsidRDefault="00000000" w:rsidRPr="00000000" w14:paraId="000003AD">
      <w:pPr>
        <w:rPr>
          <w:rFonts w:ascii="Calibri" w:cs="Calibri" w:eastAsia="Calibri" w:hAnsi="Calibri"/>
          <w:color w:val="222222"/>
          <w:sz w:val="20"/>
          <w:szCs w:val="20"/>
        </w:rPr>
      </w:pPr>
      <w:r w:rsidDel="00000000" w:rsidR="00000000" w:rsidRPr="00000000">
        <w:rPr>
          <w:rFonts w:ascii="Calibri" w:cs="Calibri" w:eastAsia="Calibri" w:hAnsi="Calibri"/>
          <w:sz w:val="20"/>
          <w:szCs w:val="20"/>
          <w:rtl w:val="0"/>
        </w:rPr>
        <w:t xml:space="preserve">Schools will make all staff aware of the indicators of involvement in, or being at risk from, violent crime and criminal exploitation. All staff will be made aware of the associated risks and the measures in place to manage these, including risks around County Lines.</w:t>
      </w:r>
      <w:r w:rsidDel="00000000" w:rsidR="00000000" w:rsidRPr="00000000">
        <w:rPr>
          <w:rtl w:val="0"/>
        </w:rPr>
      </w:r>
    </w:p>
    <w:p w:rsidR="00000000" w:rsidDel="00000000" w:rsidP="00000000" w:rsidRDefault="00000000" w:rsidRPr="00000000" w14:paraId="000003AE">
      <w:pPr>
        <w:pStyle w:val="Heading2"/>
        <w:rPr>
          <w:rFonts w:ascii="Calibri" w:cs="Calibri" w:eastAsia="Calibri" w:hAnsi="Calibri"/>
          <w:i w:val="0"/>
          <w:iCs w:val="0"/>
          <w:sz w:val="20"/>
          <w:szCs w:val="20"/>
        </w:rPr>
      </w:pPr>
      <w:bookmarkStart w:colFirst="0" w:colLast="0" w:name="_2xcytpi" w:id="24"/>
      <w:bookmarkEnd w:id="24"/>
      <w:r w:rsidDel="00000000" w:rsidR="00000000" w:rsidRPr="00000000">
        <w:rPr>
          <w:rFonts w:ascii="Calibri" w:cs="Calibri" w:eastAsia="Calibri" w:hAnsi="Calibri"/>
          <w:i w:val="0"/>
          <w:iCs w:val="0"/>
          <w:sz w:val="20"/>
          <w:szCs w:val="20"/>
          <w:rtl w:val="0"/>
        </w:rPr>
        <w:t xml:space="preserve">7</w:t>
        <w:tab/>
        <w:t xml:space="preserve">Child Sexual Exploitation (CSE)</w:t>
      </w:r>
    </w:p>
    <w:p w:rsidR="00000000" w:rsidDel="00000000" w:rsidP="00000000" w:rsidRDefault="00000000" w:rsidRPr="00000000" w14:paraId="000003AF">
      <w:pPr>
        <w:rPr/>
      </w:pPr>
      <w:r w:rsidDel="00000000" w:rsidR="00000000" w:rsidRPr="00000000">
        <w:rPr>
          <w:rtl w:val="0"/>
        </w:rPr>
      </w:r>
    </w:p>
    <w:p w:rsidR="00000000" w:rsidDel="00000000" w:rsidP="00000000" w:rsidRDefault="00000000" w:rsidRPr="00000000" w14:paraId="000003B0">
      <w:pPr>
        <w:shd w:fill="ffffff" w:val="clea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CSE occurs where an individual or group takes advantage of an imbalance of power to coerce, manipulate or deceive a child into sexual activity (a) in exchange for something the victim needs or wants, and/or (b) for the financial advantage or increased status of the perpetrator or facilitator. The victim may have been sexually exploited even if the sexual activity appears consensual. CSE does not always involve physical contact; it can also occur through the use of technology. CSE can affect any child or young person (of any gender) under the age of 18 years, including 16 and 17 year olds who can legally consent to have sex. It can include both contact (penetrative and non-penetrative acts) and non-contact sexual activity and may occur without the child or young person’s immediate knowledge (e.g. through others copying videos or images they have created and posted on social media). The above CCE indicators can also be indicators of CSE, as can:</w:t>
      </w:r>
    </w:p>
    <w:p w:rsidR="00000000" w:rsidDel="00000000" w:rsidP="00000000" w:rsidRDefault="00000000" w:rsidRPr="00000000" w14:paraId="000003B1">
      <w:pPr>
        <w:numPr>
          <w:ilvl w:val="0"/>
          <w:numId w:val="18"/>
        </w:numPr>
        <w:shd w:fill="ffffff" w:val="clear"/>
        <w:ind w:left="720" w:hanging="360"/>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children who have older boyfriends or girlfriends; and</w:t>
      </w:r>
    </w:p>
    <w:p w:rsidR="00000000" w:rsidDel="00000000" w:rsidP="00000000" w:rsidRDefault="00000000" w:rsidRPr="00000000" w14:paraId="000003B2">
      <w:pPr>
        <w:numPr>
          <w:ilvl w:val="0"/>
          <w:numId w:val="18"/>
        </w:numPr>
        <w:shd w:fill="ffffff" w:val="clear"/>
        <w:ind w:left="720" w:hanging="360"/>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children who suffer from sexually transmitted infections or become pregnant. </w:t>
      </w:r>
    </w:p>
    <w:p w:rsidR="00000000" w:rsidDel="00000000" w:rsidP="00000000" w:rsidRDefault="00000000" w:rsidRPr="00000000" w14:paraId="000003B3">
      <w:pPr>
        <w:shd w:fill="ffffff" w:val="clear"/>
        <w:rPr>
          <w:rFonts w:ascii="Calibri" w:cs="Calibri" w:eastAsia="Calibri" w:hAnsi="Calibri"/>
          <w:color w:val="222222"/>
          <w:sz w:val="20"/>
          <w:szCs w:val="20"/>
        </w:rPr>
      </w:pPr>
      <w:r w:rsidDel="00000000" w:rsidR="00000000" w:rsidRPr="00000000">
        <w:rPr>
          <w:rtl w:val="0"/>
        </w:rPr>
      </w:r>
    </w:p>
    <w:p w:rsidR="00000000" w:rsidDel="00000000" w:rsidP="00000000" w:rsidRDefault="00000000" w:rsidRPr="00000000" w14:paraId="000003B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Signs and Symptoms</w:t>
      </w:r>
    </w:p>
    <w:p w:rsidR="00000000" w:rsidDel="00000000" w:rsidP="00000000" w:rsidRDefault="00000000" w:rsidRPr="00000000" w14:paraId="000003B5">
      <w:pPr>
        <w:numPr>
          <w:ilvl w:val="0"/>
          <w:numId w:val="66"/>
        </w:numPr>
        <w:ind w:left="705" w:hanging="360"/>
        <w:rPr/>
      </w:pPr>
      <w:r w:rsidDel="00000000" w:rsidR="00000000" w:rsidRPr="00000000">
        <w:rPr>
          <w:rFonts w:ascii="Calibri" w:cs="Calibri" w:eastAsia="Calibri" w:hAnsi="Calibri"/>
          <w:sz w:val="20"/>
          <w:szCs w:val="20"/>
          <w:rtl w:val="0"/>
        </w:rPr>
        <w:t xml:space="preserve">unexplained gifts or new possessions</w:t>
      </w:r>
    </w:p>
    <w:p w:rsidR="00000000" w:rsidDel="00000000" w:rsidP="00000000" w:rsidRDefault="00000000" w:rsidRPr="00000000" w14:paraId="000003B6">
      <w:pPr>
        <w:numPr>
          <w:ilvl w:val="0"/>
          <w:numId w:val="66"/>
        </w:numPr>
        <w:ind w:left="705" w:hanging="360"/>
        <w:rPr/>
      </w:pPr>
      <w:r w:rsidDel="00000000" w:rsidR="00000000" w:rsidRPr="00000000">
        <w:rPr>
          <w:rFonts w:ascii="Calibri" w:cs="Calibri" w:eastAsia="Calibri" w:hAnsi="Calibri"/>
          <w:sz w:val="20"/>
          <w:szCs w:val="20"/>
          <w:rtl w:val="0"/>
        </w:rPr>
        <w:t xml:space="preserve">association with other young people involved in exploitation</w:t>
      </w:r>
    </w:p>
    <w:p w:rsidR="00000000" w:rsidDel="00000000" w:rsidP="00000000" w:rsidRDefault="00000000" w:rsidRPr="00000000" w14:paraId="000003B7">
      <w:pPr>
        <w:numPr>
          <w:ilvl w:val="0"/>
          <w:numId w:val="66"/>
        </w:numPr>
        <w:ind w:left="705" w:hanging="360"/>
        <w:rPr/>
      </w:pPr>
      <w:r w:rsidDel="00000000" w:rsidR="00000000" w:rsidRPr="00000000">
        <w:rPr>
          <w:rFonts w:ascii="Calibri" w:cs="Calibri" w:eastAsia="Calibri" w:hAnsi="Calibri"/>
          <w:sz w:val="20"/>
          <w:szCs w:val="20"/>
          <w:rtl w:val="0"/>
        </w:rPr>
        <w:t xml:space="preserve">older boyfriends or girlfriends</w:t>
      </w:r>
    </w:p>
    <w:p w:rsidR="00000000" w:rsidDel="00000000" w:rsidP="00000000" w:rsidRDefault="00000000" w:rsidRPr="00000000" w14:paraId="000003B8">
      <w:pPr>
        <w:numPr>
          <w:ilvl w:val="0"/>
          <w:numId w:val="66"/>
        </w:numPr>
        <w:ind w:left="705" w:hanging="360"/>
        <w:rPr/>
      </w:pPr>
      <w:r w:rsidDel="00000000" w:rsidR="00000000" w:rsidRPr="00000000">
        <w:rPr>
          <w:rFonts w:ascii="Calibri" w:cs="Calibri" w:eastAsia="Calibri" w:hAnsi="Calibri"/>
          <w:sz w:val="20"/>
          <w:szCs w:val="20"/>
          <w:rtl w:val="0"/>
        </w:rPr>
        <w:t xml:space="preserve">sexually transmitted infections or become pregnant</w:t>
      </w:r>
    </w:p>
    <w:p w:rsidR="00000000" w:rsidDel="00000000" w:rsidP="00000000" w:rsidRDefault="00000000" w:rsidRPr="00000000" w14:paraId="000003B9">
      <w:pPr>
        <w:numPr>
          <w:ilvl w:val="0"/>
          <w:numId w:val="66"/>
        </w:numPr>
        <w:ind w:left="705" w:hanging="360"/>
        <w:rPr/>
      </w:pPr>
      <w:r w:rsidDel="00000000" w:rsidR="00000000" w:rsidRPr="00000000">
        <w:rPr>
          <w:rFonts w:ascii="Calibri" w:cs="Calibri" w:eastAsia="Calibri" w:hAnsi="Calibri"/>
          <w:sz w:val="20"/>
          <w:szCs w:val="20"/>
          <w:rtl w:val="0"/>
        </w:rPr>
        <w:t xml:space="preserve">changes in emotional well-being</w:t>
      </w:r>
    </w:p>
    <w:p w:rsidR="00000000" w:rsidDel="00000000" w:rsidP="00000000" w:rsidRDefault="00000000" w:rsidRPr="00000000" w14:paraId="000003BA">
      <w:pPr>
        <w:numPr>
          <w:ilvl w:val="0"/>
          <w:numId w:val="66"/>
        </w:numPr>
        <w:ind w:left="705" w:hanging="360"/>
        <w:rPr/>
      </w:pPr>
      <w:r w:rsidDel="00000000" w:rsidR="00000000" w:rsidRPr="00000000">
        <w:rPr>
          <w:rFonts w:ascii="Calibri" w:cs="Calibri" w:eastAsia="Calibri" w:hAnsi="Calibri"/>
          <w:sz w:val="20"/>
          <w:szCs w:val="20"/>
          <w:rtl w:val="0"/>
        </w:rPr>
        <w:t xml:space="preserve">misuse drugs and alcohol </w:t>
      </w:r>
    </w:p>
    <w:p w:rsidR="00000000" w:rsidDel="00000000" w:rsidP="00000000" w:rsidRDefault="00000000" w:rsidRPr="00000000" w14:paraId="000003BB">
      <w:pPr>
        <w:numPr>
          <w:ilvl w:val="0"/>
          <w:numId w:val="66"/>
        </w:numPr>
        <w:ind w:left="705" w:hanging="360"/>
        <w:rPr/>
      </w:pPr>
      <w:r w:rsidDel="00000000" w:rsidR="00000000" w:rsidRPr="00000000">
        <w:rPr>
          <w:rFonts w:ascii="Calibri" w:cs="Calibri" w:eastAsia="Calibri" w:hAnsi="Calibri"/>
          <w:sz w:val="20"/>
          <w:szCs w:val="20"/>
          <w:rtl w:val="0"/>
        </w:rPr>
        <w:t xml:space="preserve">go missing for periods of time or regularly come home late </w:t>
      </w:r>
    </w:p>
    <w:p w:rsidR="00000000" w:rsidDel="00000000" w:rsidP="00000000" w:rsidRDefault="00000000" w:rsidRPr="00000000" w14:paraId="000003B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B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If staff are aware of any of the signs and symptoms detailed above they should follow the CP/Safeguarding school reporting procedures.</w:t>
      </w:r>
    </w:p>
    <w:p w:rsidR="00000000" w:rsidDel="00000000" w:rsidP="00000000" w:rsidRDefault="00000000" w:rsidRPr="00000000" w14:paraId="000003BE">
      <w:pPr>
        <w:pStyle w:val="Heading2"/>
        <w:rPr>
          <w:rFonts w:ascii="Calibri" w:cs="Calibri" w:eastAsia="Calibri" w:hAnsi="Calibri"/>
          <w:i w:val="0"/>
          <w:iCs w:val="0"/>
          <w:sz w:val="20"/>
          <w:szCs w:val="20"/>
        </w:rPr>
      </w:pPr>
      <w:bookmarkStart w:colFirst="0" w:colLast="0" w:name="_1ci93xb" w:id="25"/>
      <w:bookmarkEnd w:id="25"/>
      <w:r w:rsidDel="00000000" w:rsidR="00000000" w:rsidRPr="00000000">
        <w:rPr>
          <w:rFonts w:ascii="Calibri" w:cs="Calibri" w:eastAsia="Calibri" w:hAnsi="Calibri"/>
          <w:i w:val="0"/>
          <w:iCs w:val="0"/>
          <w:sz w:val="20"/>
          <w:szCs w:val="20"/>
          <w:rtl w:val="0"/>
        </w:rPr>
        <w:t xml:space="preserve">8</w:t>
        <w:tab/>
        <w:t xml:space="preserve">County Lines</w:t>
      </w:r>
    </w:p>
    <w:p w:rsidR="00000000" w:rsidDel="00000000" w:rsidP="00000000" w:rsidRDefault="00000000" w:rsidRPr="00000000" w14:paraId="000003BF">
      <w:pPr>
        <w:ind w:firstLine="72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C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County lines is a term used to describe gangs and organised criminal networks involved in exporting illegal drugs (primarily crack cocaine and heroin) into one or more importing areas [within the UK], using dedicated mobile phone lines or other form of “deal line”. </w:t>
      </w:r>
    </w:p>
    <w:p w:rsidR="00000000" w:rsidDel="00000000" w:rsidP="00000000" w:rsidRDefault="00000000" w:rsidRPr="00000000" w14:paraId="000003C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C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Exploitation is an integral part of the county lines offending model with children and vulnerable adults exploited to move [and store] drugs and money. Offenders will often use coercion, intimidation, violence (including sexual violence) and weapons to ensure compliance of victims. Children can be targeted and recruited into county lines in a number of locations including schools, further and higher educational institutions, pupil referral units, special educational needs schools, children’s homes and care homes. Children are often recruited to move drugs and money between locations and are known to be exposed to techniques such as ‘plugging’, where drugs are concealed internally to avoid detection. Children can easily become trapped by this type of exploitation as county lines gangs create drug debts and can threaten serious violence and kidnap towards victims (and their families) if they attempt to leave the county lines network. </w:t>
      </w:r>
    </w:p>
    <w:p w:rsidR="00000000" w:rsidDel="00000000" w:rsidP="00000000" w:rsidRDefault="00000000" w:rsidRPr="00000000" w14:paraId="000003C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C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One of the ways of identifying potential involvement in county lines are missing episodes (both from home and school), when the victim may have been trafficked for the purpose of transporting drugs and a referral to the National Referral Mechanism103 should be considered. If a child is suspected to be at risk of or involved in county lines, a safeguarding referral should be considered alongside consideration of availability of local services/third sector providers who offer support to victims of county lines exploitation. </w:t>
      </w:r>
    </w:p>
    <w:p w:rsidR="00000000" w:rsidDel="00000000" w:rsidP="00000000" w:rsidRDefault="00000000" w:rsidRPr="00000000" w14:paraId="000003C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C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Should a school have concerns about County Lines, this should be dealt with through the relevant Behaviour and Attendance Panel.</w:t>
      </w:r>
    </w:p>
    <w:p w:rsidR="00000000" w:rsidDel="00000000" w:rsidP="00000000" w:rsidRDefault="00000000" w:rsidRPr="00000000" w14:paraId="000003C7">
      <w:pPr>
        <w:pStyle w:val="Heading2"/>
        <w:rPr>
          <w:rFonts w:ascii="Calibri" w:cs="Calibri" w:eastAsia="Calibri" w:hAnsi="Calibri"/>
          <w:i w:val="0"/>
          <w:iCs w:val="0"/>
          <w:sz w:val="20"/>
          <w:szCs w:val="20"/>
        </w:rPr>
      </w:pPr>
      <w:bookmarkStart w:colFirst="0" w:colLast="0" w:name="_3whwml4" w:id="26"/>
      <w:bookmarkEnd w:id="26"/>
      <w:r w:rsidDel="00000000" w:rsidR="00000000" w:rsidRPr="00000000">
        <w:rPr>
          <w:rFonts w:ascii="Calibri" w:cs="Calibri" w:eastAsia="Calibri" w:hAnsi="Calibri"/>
          <w:i w:val="0"/>
          <w:iCs w:val="0"/>
          <w:sz w:val="20"/>
          <w:szCs w:val="20"/>
          <w:rtl w:val="0"/>
        </w:rPr>
        <w:t xml:space="preserve">9</w:t>
        <w:tab/>
        <w:t xml:space="preserve">Domestic abuse</w:t>
      </w:r>
    </w:p>
    <w:p w:rsidR="00000000" w:rsidDel="00000000" w:rsidP="00000000" w:rsidRDefault="00000000" w:rsidRPr="00000000" w14:paraId="000003C8">
      <w:pPr>
        <w:rPr/>
      </w:pPr>
      <w:r w:rsidDel="00000000" w:rsidR="00000000" w:rsidRPr="00000000">
        <w:rPr>
          <w:rtl w:val="0"/>
        </w:rPr>
      </w:r>
    </w:p>
    <w:p w:rsidR="00000000" w:rsidDel="00000000" w:rsidP="00000000" w:rsidRDefault="00000000" w:rsidRPr="00000000" w14:paraId="000003C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cross-government definition of domestic violence and abuse is: any incident or pattern of incidents of controlling, coercive, threatening behaviour, violence or abuse between those aged 16 or over who are, or have been, intimate partners or family members regardless of gender or sexuality. The abuse can encompass, but is not limited to: psychological; physical; sexual; financial; and emotional.</w:t>
      </w:r>
    </w:p>
    <w:p w:rsidR="00000000" w:rsidDel="00000000" w:rsidP="00000000" w:rsidRDefault="00000000" w:rsidRPr="00000000" w14:paraId="000003C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C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children can witness and be adversely affected by domestic abuse in the context of their home life where domestic abuse occurs between family members. Exposure to domestic abuse and/or violence can have a serious, long lasting emotional and psychological impact on children. In some cases, a child may blame themselves for the abuse or may have had to leave the family home as a result. Children who witness domestic abuse should also be seen as victims.</w:t>
      </w:r>
    </w:p>
    <w:p w:rsidR="00000000" w:rsidDel="00000000" w:rsidP="00000000" w:rsidRDefault="00000000" w:rsidRPr="00000000" w14:paraId="000003C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C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can also be victims of domestic abuse in their own relationships and schools should follow the usual processes of support and action in such cases.</w:t>
      </w:r>
    </w:p>
    <w:p w:rsidR="00000000" w:rsidDel="00000000" w:rsidP="00000000" w:rsidRDefault="00000000" w:rsidRPr="00000000" w14:paraId="000003CE">
      <w:pPr>
        <w:pStyle w:val="Heading2"/>
        <w:rPr>
          <w:rFonts w:ascii="Calibri" w:cs="Calibri" w:eastAsia="Calibri" w:hAnsi="Calibri"/>
          <w:i w:val="0"/>
          <w:iCs w:val="0"/>
          <w:sz w:val="20"/>
          <w:szCs w:val="20"/>
        </w:rPr>
      </w:pPr>
      <w:bookmarkStart w:colFirst="0" w:colLast="0" w:name="_2bn6wsx" w:id="27"/>
      <w:bookmarkEnd w:id="27"/>
      <w:r w:rsidDel="00000000" w:rsidR="00000000" w:rsidRPr="00000000">
        <w:rPr>
          <w:rFonts w:ascii="Calibri" w:cs="Calibri" w:eastAsia="Calibri" w:hAnsi="Calibri"/>
          <w:i w:val="0"/>
          <w:iCs w:val="0"/>
          <w:sz w:val="20"/>
          <w:szCs w:val="20"/>
          <w:rtl w:val="0"/>
        </w:rPr>
        <w:t xml:space="preserve">10</w:t>
        <w:tab/>
        <w:t xml:space="preserve">Prevention of radicalisation</w:t>
      </w:r>
    </w:p>
    <w:p w:rsidR="00000000" w:rsidDel="00000000" w:rsidP="00000000" w:rsidRDefault="00000000" w:rsidRPr="00000000" w14:paraId="000003CF">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3D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Trust’s safeguarding duty includes the duty to promote British values in order to counter the extremist narrative and prevent young people from being radicalised and drawn into terrorism.</w:t>
      </w:r>
    </w:p>
    <w:p w:rsidR="00000000" w:rsidDel="00000000" w:rsidP="00000000" w:rsidRDefault="00000000" w:rsidRPr="00000000" w14:paraId="000003D1">
      <w:pPr>
        <w:rPr>
          <w:rFonts w:ascii="Calibri" w:cs="Calibri" w:eastAsia="Calibri" w:hAnsi="Calibri"/>
          <w:color w:val="ff0000"/>
          <w:sz w:val="20"/>
          <w:szCs w:val="20"/>
        </w:rPr>
      </w:pPr>
      <w:hyperlink r:id="rId53">
        <w:r w:rsidDel="00000000" w:rsidR="00000000" w:rsidRPr="00000000">
          <w:rPr>
            <w:rFonts w:ascii="Calibri" w:cs="Calibri" w:eastAsia="Calibri" w:hAnsi="Calibri"/>
            <w:color w:val="0000ff"/>
            <w:sz w:val="20"/>
            <w:szCs w:val="20"/>
            <w:u w:val="single"/>
            <w:rtl w:val="0"/>
          </w:rPr>
          <w:t xml:space="preserve">https://www.gov.uk/government/uploads/system/uploads/attachment_data/file/380595/SMSC_Guidance_Maintained_Schools.pdf</w:t>
        </w:r>
      </w:hyperlink>
      <w:r w:rsidDel="00000000" w:rsidR="00000000" w:rsidRPr="00000000">
        <w:rPr>
          <w:rtl w:val="0"/>
        </w:rPr>
      </w:r>
    </w:p>
    <w:p w:rsidR="00000000" w:rsidDel="00000000" w:rsidP="00000000" w:rsidRDefault="00000000" w:rsidRPr="00000000" w14:paraId="000003D2">
      <w:pPr>
        <w:rPr>
          <w:rFonts w:ascii="Calibri" w:cs="Calibri" w:eastAsia="Calibri" w:hAnsi="Calibri"/>
          <w:color w:val="ff0000"/>
          <w:sz w:val="20"/>
          <w:szCs w:val="20"/>
        </w:rPr>
      </w:pPr>
      <w:r w:rsidDel="00000000" w:rsidR="00000000" w:rsidRPr="00000000">
        <w:rPr>
          <w:rtl w:val="0"/>
        </w:rPr>
      </w:r>
    </w:p>
    <w:p w:rsidR="00000000" w:rsidDel="00000000" w:rsidP="00000000" w:rsidRDefault="00000000" w:rsidRPr="00000000" w14:paraId="000003D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Under Counter-Terrorism and Security Act 2015, the Trust also has a duty to refer young people on to relevant Local Authority Channel Panel under the Prevent strategy where there are concerns that they are being radicalised.</w:t>
      </w:r>
    </w:p>
    <w:p w:rsidR="00000000" w:rsidDel="00000000" w:rsidP="00000000" w:rsidRDefault="00000000" w:rsidRPr="00000000" w14:paraId="000003D4">
      <w:pPr>
        <w:rPr>
          <w:rFonts w:ascii="Calibri" w:cs="Calibri" w:eastAsia="Calibri" w:hAnsi="Calibri"/>
          <w:sz w:val="20"/>
          <w:szCs w:val="20"/>
        </w:rPr>
      </w:pPr>
      <w:hyperlink r:id="rId54">
        <w:r w:rsidDel="00000000" w:rsidR="00000000" w:rsidRPr="00000000">
          <w:rPr>
            <w:rFonts w:ascii="Calibri" w:cs="Calibri" w:eastAsia="Calibri" w:hAnsi="Calibri"/>
            <w:color w:val="0000ff"/>
            <w:sz w:val="20"/>
            <w:szCs w:val="20"/>
            <w:u w:val="single"/>
            <w:rtl w:val="0"/>
          </w:rPr>
          <w:t xml:space="preserve">https://www.gov.uk/government/publications/prevent-duty-guidance/revised-prevent-duty-guidance-for-england-and-wales</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3D5">
      <w:pPr>
        <w:rPr>
          <w:rFonts w:ascii="Calibri" w:cs="Calibri" w:eastAsia="Calibri" w:hAnsi="Calibri"/>
          <w:color w:val="ff0000"/>
          <w:sz w:val="20"/>
          <w:szCs w:val="20"/>
        </w:rPr>
      </w:pPr>
      <w:r w:rsidDel="00000000" w:rsidR="00000000" w:rsidRPr="00000000">
        <w:rPr>
          <w:rtl w:val="0"/>
        </w:rPr>
      </w:r>
    </w:p>
    <w:p w:rsidR="00000000" w:rsidDel="00000000" w:rsidP="00000000" w:rsidRDefault="00000000" w:rsidRPr="00000000" w14:paraId="000003D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Where a school has concerns that a young person might be considering extremist ideologies and/or may be radicalised and would benefit from specialist support to challenge extremist ideologies, or that a younger pupil may be at risk due to their parent’s radicalisation, the school will follow the guidance set out in the relevant Local Authority guidance.</w:t>
      </w:r>
    </w:p>
    <w:p w:rsidR="00000000" w:rsidDel="00000000" w:rsidP="00000000" w:rsidRDefault="00000000" w:rsidRPr="00000000" w14:paraId="000003D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D8">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10.1 </w:t>
        <w:tab/>
        <w:t xml:space="preserve">Prevent </w:t>
      </w:r>
    </w:p>
    <w:p w:rsidR="00000000" w:rsidDel="00000000" w:rsidP="00000000" w:rsidRDefault="00000000" w:rsidRPr="00000000" w14:paraId="000003D9">
      <w:pP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The schools within the Trust have a duty under the Counter Terrorism and Security Act 2015 to protect children from extremist and violent views in the same ways that they help to safeguard children from drugs, gang violence or alcohol.</w:t>
      </w:r>
    </w:p>
    <w:p w:rsidR="00000000" w:rsidDel="00000000" w:rsidP="00000000" w:rsidRDefault="00000000" w:rsidRPr="00000000" w14:paraId="000003D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D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Trust schools can help to protect children from extremist and violent views in the same ways that they</w:t>
      </w:r>
    </w:p>
    <w:p w:rsidR="00000000" w:rsidDel="00000000" w:rsidP="00000000" w:rsidRDefault="00000000" w:rsidRPr="00000000" w14:paraId="000003D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help to safeguard children from drugs, gang violence or alcohol.’ Work on ‘Prevent ‘needs to be seen in this context. The purpose must be to protect children from harm and to ensure that they are taught in a way that is consistent with the law and our values. </w:t>
      </w:r>
    </w:p>
    <w:p w:rsidR="00000000" w:rsidDel="00000000" w:rsidP="00000000" w:rsidRDefault="00000000" w:rsidRPr="00000000" w14:paraId="000003D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D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Prevent referrals may be passed to a multi-agency Channel panel, which will discuss the individual referred to determine whether they are vulnerable to being drawn into terrorism and consider the appropriate support required.</w:t>
      </w:r>
    </w:p>
    <w:p w:rsidR="00000000" w:rsidDel="00000000" w:rsidP="00000000" w:rsidRDefault="00000000" w:rsidRPr="00000000" w14:paraId="000003D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E0">
      <w:pPr>
        <w:rPr>
          <w:rFonts w:ascii="Calibri" w:cs="Calibri" w:eastAsia="Calibri" w:hAnsi="Calibri"/>
          <w:sz w:val="20"/>
          <w:szCs w:val="20"/>
        </w:rPr>
      </w:pPr>
      <w:r w:rsidDel="00000000" w:rsidR="00000000" w:rsidRPr="00000000">
        <w:rPr>
          <w:rFonts w:ascii="Calibri" w:cs="Calibri" w:eastAsia="Calibri" w:hAnsi="Calibri"/>
          <w:b w:val="1"/>
          <w:bCs w:val="1"/>
          <w:sz w:val="20"/>
          <w:szCs w:val="20"/>
          <w:u w:val="single"/>
          <w:rtl w:val="0"/>
        </w:rPr>
        <w:t xml:space="preserve">The following guidance lists some of the tell-tale signs that a pupil could have fallen prey to extremists.</w:t>
        <w:br w:type="textWrapping"/>
      </w:r>
      <w:r w:rsidDel="00000000" w:rsidR="00000000" w:rsidRPr="00000000">
        <w:rPr>
          <w:rtl w:val="0"/>
        </w:rPr>
      </w:r>
    </w:p>
    <w:p w:rsidR="00000000" w:rsidDel="00000000" w:rsidP="00000000" w:rsidRDefault="00000000" w:rsidRPr="00000000" w14:paraId="000003E1">
      <w:pPr>
        <w:widowControl w:val="0"/>
        <w:numPr>
          <w:ilvl w:val="0"/>
          <w:numId w:val="6"/>
        </w:numPr>
        <w:ind w:left="720" w:hanging="360"/>
        <w:rPr>
          <w:sz w:val="20"/>
          <w:szCs w:val="20"/>
        </w:rPr>
      </w:pPr>
      <w:r w:rsidDel="00000000" w:rsidR="00000000" w:rsidRPr="00000000">
        <w:rPr>
          <w:rFonts w:ascii="Calibri" w:cs="Calibri" w:eastAsia="Calibri" w:hAnsi="Calibri"/>
          <w:sz w:val="20"/>
          <w:szCs w:val="20"/>
          <w:rtl w:val="0"/>
        </w:rPr>
        <w:t xml:space="preserve">day-to-day behaviour of the pupil becoming increasingly concentrated around an extremist ideology, </w:t>
      </w:r>
    </w:p>
    <w:p w:rsidR="00000000" w:rsidDel="00000000" w:rsidP="00000000" w:rsidRDefault="00000000" w:rsidRPr="00000000" w14:paraId="000003E2">
      <w:pPr>
        <w:widowControl w:val="0"/>
        <w:numPr>
          <w:ilvl w:val="0"/>
          <w:numId w:val="6"/>
        </w:numPr>
        <w:ind w:left="720" w:hanging="360"/>
        <w:rPr>
          <w:sz w:val="20"/>
          <w:szCs w:val="20"/>
        </w:rPr>
      </w:pPr>
      <w:r w:rsidDel="00000000" w:rsidR="00000000" w:rsidRPr="00000000">
        <w:rPr>
          <w:rFonts w:ascii="Calibri" w:cs="Calibri" w:eastAsia="Calibri" w:hAnsi="Calibri"/>
          <w:sz w:val="20"/>
          <w:szCs w:val="20"/>
          <w:rtl w:val="0"/>
        </w:rPr>
        <w:t xml:space="preserve">changing their style of dress, particularly in a sixth form or where school uniform has been relaxed, </w:t>
      </w:r>
    </w:p>
    <w:p w:rsidR="00000000" w:rsidDel="00000000" w:rsidP="00000000" w:rsidRDefault="00000000" w:rsidRPr="00000000" w14:paraId="000003E3">
      <w:pPr>
        <w:widowControl w:val="0"/>
        <w:numPr>
          <w:ilvl w:val="0"/>
          <w:numId w:val="6"/>
        </w:numPr>
        <w:ind w:left="720" w:hanging="360"/>
        <w:rPr>
          <w:sz w:val="20"/>
          <w:szCs w:val="20"/>
        </w:rPr>
      </w:pPr>
      <w:r w:rsidDel="00000000" w:rsidR="00000000" w:rsidRPr="00000000">
        <w:rPr>
          <w:rFonts w:ascii="Calibri" w:cs="Calibri" w:eastAsia="Calibri" w:hAnsi="Calibri"/>
          <w:sz w:val="20"/>
          <w:szCs w:val="20"/>
          <w:rtl w:val="0"/>
        </w:rPr>
        <w:t xml:space="preserve">loss of contact with other friends not associated with extremist ideology. </w:t>
      </w:r>
    </w:p>
    <w:p w:rsidR="00000000" w:rsidDel="00000000" w:rsidP="00000000" w:rsidRDefault="00000000" w:rsidRPr="00000000" w14:paraId="000003E4">
      <w:pPr>
        <w:widowControl w:val="0"/>
        <w:numPr>
          <w:ilvl w:val="0"/>
          <w:numId w:val="6"/>
        </w:numPr>
        <w:ind w:left="720" w:hanging="360"/>
        <w:rPr>
          <w:sz w:val="20"/>
          <w:szCs w:val="20"/>
        </w:rPr>
      </w:pPr>
      <w:r w:rsidDel="00000000" w:rsidR="00000000" w:rsidRPr="00000000">
        <w:rPr>
          <w:rFonts w:ascii="Calibri" w:cs="Calibri" w:eastAsia="Calibri" w:hAnsi="Calibri"/>
          <w:sz w:val="20"/>
          <w:szCs w:val="20"/>
          <w:rtl w:val="0"/>
        </w:rPr>
        <w:t xml:space="preserve">using insulting or derogatory terms to describe other groups opposed by the extremists.</w:t>
        <w:br w:type="textWrapping"/>
        <w:br w:type="textWrapping"/>
        <w:t xml:space="preserve">New guidance calls for schools to be on the lookout for other issues, such as pupils coming under pressure from or joining gangs, female genital mutilation and pupils under pressure to succumb to forced marriages.</w:t>
        <w:br w:type="textWrapping"/>
        <w:br w:type="textWrapping"/>
        <w:t xml:space="preserve">The guidance said: "Schools and college staff are particularly important as they are in a position to identify concerns early and provide help for children to prevent concerns from escalating."</w:t>
      </w:r>
    </w:p>
    <w:p w:rsidR="00000000" w:rsidDel="00000000" w:rsidP="00000000" w:rsidRDefault="00000000" w:rsidRPr="00000000" w14:paraId="000003E5">
      <w:pPr>
        <w:widowControl w:val="0"/>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E6">
      <w:pPr>
        <w:widowControl w:val="0"/>
        <w:rPr>
          <w:rFonts w:ascii="Calibri" w:cs="Calibri" w:eastAsia="Calibri" w:hAnsi="Calibri"/>
          <w:sz w:val="20"/>
          <w:szCs w:val="20"/>
        </w:rPr>
      </w:pPr>
      <w:r w:rsidDel="00000000" w:rsidR="00000000" w:rsidRPr="00000000">
        <w:rPr>
          <w:rFonts w:ascii="Calibri" w:cs="Calibri" w:eastAsia="Calibri" w:hAnsi="Calibri"/>
          <w:color w:val="3c4043"/>
          <w:sz w:val="21"/>
          <w:szCs w:val="21"/>
          <w:rtl w:val="0"/>
        </w:rPr>
        <w:t xml:space="preserve">Prevent refresher training should be undertaken every two years by DSL's and every three years for all other employees, Governors and volunteers</w:t>
      </w:r>
      <w:r w:rsidDel="00000000" w:rsidR="00000000" w:rsidRPr="00000000">
        <w:rPr>
          <w:rtl w:val="0"/>
        </w:rPr>
      </w:r>
    </w:p>
    <w:p w:rsidR="00000000" w:rsidDel="00000000" w:rsidP="00000000" w:rsidRDefault="00000000" w:rsidRPr="00000000" w14:paraId="000003E7">
      <w:pPr>
        <w:widowControl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E8">
      <w:pPr>
        <w:pStyle w:val="Heading2"/>
        <w:rPr>
          <w:rFonts w:ascii="Calibri" w:cs="Calibri" w:eastAsia="Calibri" w:hAnsi="Calibri"/>
          <w:i w:val="0"/>
          <w:iCs w:val="0"/>
          <w:sz w:val="20"/>
          <w:szCs w:val="20"/>
        </w:rPr>
      </w:pPr>
      <w:bookmarkStart w:colFirst="0" w:colLast="0" w:name="_qsh70q" w:id="28"/>
      <w:bookmarkEnd w:id="28"/>
      <w:r w:rsidDel="00000000" w:rsidR="00000000" w:rsidRPr="00000000">
        <w:rPr>
          <w:rFonts w:ascii="Calibri" w:cs="Calibri" w:eastAsia="Calibri" w:hAnsi="Calibri"/>
          <w:i w:val="0"/>
          <w:iCs w:val="0"/>
          <w:sz w:val="20"/>
          <w:szCs w:val="20"/>
          <w:rtl w:val="0"/>
        </w:rPr>
        <w:t xml:space="preserve">11</w:t>
        <w:tab/>
        <w:t xml:space="preserve">Honour Based Abuse</w:t>
      </w:r>
    </w:p>
    <w:p w:rsidR="00000000" w:rsidDel="00000000" w:rsidP="00000000" w:rsidRDefault="00000000" w:rsidRPr="00000000" w14:paraId="000003E9">
      <w:pPr>
        <w:rPr/>
      </w:pPr>
      <w:r w:rsidDel="00000000" w:rsidR="00000000" w:rsidRPr="00000000">
        <w:rPr>
          <w:rtl w:val="0"/>
        </w:rPr>
      </w:r>
    </w:p>
    <w:p w:rsidR="00000000" w:rsidDel="00000000" w:rsidP="00000000" w:rsidRDefault="00000000" w:rsidRPr="00000000" w14:paraId="000003EA">
      <w:pPr>
        <w:spacing w:after="160" w:lineRule="auto"/>
        <w:rPr>
          <w:rFonts w:ascii="Calibri" w:cs="Calibri" w:eastAsia="Calibri" w:hAnsi="Calibri"/>
          <w:sz w:val="20"/>
          <w:szCs w:val="20"/>
          <w:u w:val="single"/>
        </w:rPr>
      </w:pPr>
      <w:r w:rsidDel="00000000" w:rsidR="00000000" w:rsidRPr="00000000">
        <w:rPr>
          <w:rFonts w:ascii="Calibri" w:cs="Calibri" w:eastAsia="Calibri" w:hAnsi="Calibri"/>
          <w:sz w:val="20"/>
          <w:szCs w:val="20"/>
          <w:rtl w:val="0"/>
        </w:rPr>
        <w:t xml:space="preserve">Is a collection of practises used to control behaviour within families to protect perceived cultural or religious beliefs and honour. Abuse can occur when offenders perceive that a relative has shamed the family or community by breaking their ‘code of honour’. Honour based abuse cuts across all cultures and communities: Turkish, Kurdish, Afghani, South Asia, African, Middle Eastern, South and Eastern European for example. This is not an exhaustive list. Where a culture is heavily male dominated, HBV may exist. </w:t>
      </w:r>
      <w:r w:rsidDel="00000000" w:rsidR="00000000" w:rsidRPr="00000000">
        <w:rPr>
          <w:rFonts w:ascii="Calibri" w:cs="Calibri" w:eastAsia="Calibri" w:hAnsi="Calibri"/>
          <w:sz w:val="20"/>
          <w:szCs w:val="20"/>
          <w:u w:val="single"/>
          <w:rtl w:val="0"/>
        </w:rPr>
        <w:t xml:space="preserve">Where HBV is suspected the police should be informed along with DSL.</w:t>
      </w:r>
    </w:p>
    <w:p w:rsidR="00000000" w:rsidDel="00000000" w:rsidP="00000000" w:rsidRDefault="00000000" w:rsidRPr="00000000" w14:paraId="000003EB">
      <w:pPr>
        <w:pStyle w:val="Heading2"/>
        <w:rPr>
          <w:rFonts w:ascii="Calibri" w:cs="Calibri" w:eastAsia="Calibri" w:hAnsi="Calibri"/>
          <w:i w:val="0"/>
          <w:iCs w:val="0"/>
          <w:sz w:val="20"/>
          <w:szCs w:val="20"/>
        </w:rPr>
      </w:pPr>
      <w:bookmarkStart w:colFirst="0" w:colLast="0" w:name="_3as4poj" w:id="29"/>
      <w:bookmarkEnd w:id="29"/>
      <w:r w:rsidDel="00000000" w:rsidR="00000000" w:rsidRPr="00000000">
        <w:rPr>
          <w:rFonts w:ascii="Calibri" w:cs="Calibri" w:eastAsia="Calibri" w:hAnsi="Calibri"/>
          <w:i w:val="0"/>
          <w:iCs w:val="0"/>
          <w:sz w:val="20"/>
          <w:szCs w:val="20"/>
          <w:rtl w:val="0"/>
        </w:rPr>
        <w:t xml:space="preserve">12</w:t>
        <w:tab/>
        <w:t xml:space="preserve">Forced marriage Guidance</w:t>
      </w:r>
    </w:p>
    <w:p w:rsidR="00000000" w:rsidDel="00000000" w:rsidP="00000000" w:rsidRDefault="00000000" w:rsidRPr="00000000" w14:paraId="000003EC">
      <w:pPr>
        <w:rPr/>
      </w:pPr>
      <w:r w:rsidDel="00000000" w:rsidR="00000000" w:rsidRPr="00000000">
        <w:rPr>
          <w:rtl w:val="0"/>
        </w:rPr>
      </w:r>
    </w:p>
    <w:p w:rsidR="00000000" w:rsidDel="00000000" w:rsidP="00000000" w:rsidRDefault="00000000" w:rsidRPr="00000000" w14:paraId="000003E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is an entirely separate issue from arranged marriage. It is a crime to carry out any conduct whose purpose is to cause a child to marry before their 18</w:t>
      </w:r>
      <w:r w:rsidDel="00000000" w:rsidR="00000000" w:rsidRPr="00000000">
        <w:rPr>
          <w:rFonts w:ascii="Calibri" w:cs="Calibri" w:eastAsia="Calibri" w:hAnsi="Calibri"/>
          <w:sz w:val="20"/>
          <w:szCs w:val="20"/>
          <w:vertAlign w:val="superscript"/>
          <w:rtl w:val="0"/>
        </w:rPr>
        <w:t xml:space="preserve">th</w:t>
      </w:r>
      <w:r w:rsidDel="00000000" w:rsidR="00000000" w:rsidRPr="00000000">
        <w:rPr>
          <w:rFonts w:ascii="Calibri" w:cs="Calibri" w:eastAsia="Calibri" w:hAnsi="Calibri"/>
          <w:sz w:val="20"/>
          <w:szCs w:val="20"/>
          <w:rtl w:val="0"/>
        </w:rPr>
        <w:t xml:space="preserve"> Birthday.  Forced marriage is a human rights abuse and falls within the Crown Prosecution Service definition of domestic violence. Young men and women can be at risk in affected ethnic groups. Whistle-blowing may come from younger siblings. Other indicators may be detected by changes in adolescent behaviours. Never attempt to intervene directly as a school or through a third party. </w:t>
      </w:r>
      <w:r w:rsidDel="00000000" w:rsidR="00000000" w:rsidRPr="00000000">
        <w:rPr>
          <w:rFonts w:ascii="Calibri" w:cs="Calibri" w:eastAsia="Calibri" w:hAnsi="Calibri"/>
          <w:sz w:val="20"/>
          <w:szCs w:val="20"/>
          <w:u w:val="single"/>
          <w:rtl w:val="0"/>
        </w:rPr>
        <w:t xml:space="preserve">Any evidence of this should be reported to the DSL and/or directly to the local police.</w:t>
      </w:r>
      <w:r w:rsidDel="00000000" w:rsidR="00000000" w:rsidRPr="00000000">
        <w:rPr>
          <w:rtl w:val="0"/>
        </w:rPr>
      </w:r>
    </w:p>
    <w:p w:rsidR="00000000" w:rsidDel="00000000" w:rsidP="00000000" w:rsidRDefault="00000000" w:rsidRPr="00000000" w14:paraId="000003EE">
      <w:pPr>
        <w:pStyle w:val="Heading2"/>
        <w:rPr>
          <w:rFonts w:ascii="Calibri" w:cs="Calibri" w:eastAsia="Calibri" w:hAnsi="Calibri"/>
          <w:i w:val="0"/>
          <w:iCs w:val="0"/>
          <w:sz w:val="20"/>
          <w:szCs w:val="20"/>
        </w:rPr>
      </w:pPr>
      <w:bookmarkStart w:colFirst="0" w:colLast="0" w:name="_1pxezwc" w:id="30"/>
      <w:bookmarkEnd w:id="30"/>
      <w:r w:rsidDel="00000000" w:rsidR="00000000" w:rsidRPr="00000000">
        <w:rPr>
          <w:rFonts w:ascii="Calibri" w:cs="Calibri" w:eastAsia="Calibri" w:hAnsi="Calibri"/>
          <w:i w:val="0"/>
          <w:iCs w:val="0"/>
          <w:sz w:val="20"/>
          <w:szCs w:val="20"/>
          <w:rtl w:val="0"/>
        </w:rPr>
        <w:t xml:space="preserve">13 </w:t>
        <w:tab/>
        <w:t xml:space="preserve">Mandatory reporting of Female Genital Mutilation (FGM)</w:t>
      </w:r>
    </w:p>
    <w:p w:rsidR="00000000" w:rsidDel="00000000" w:rsidP="00000000" w:rsidRDefault="00000000" w:rsidRPr="00000000" w14:paraId="000003EF">
      <w:pPr>
        <w:rPr/>
      </w:pPr>
      <w:r w:rsidDel="00000000" w:rsidR="00000000" w:rsidRPr="00000000">
        <w:rPr>
          <w:rtl w:val="0"/>
        </w:rPr>
      </w:r>
    </w:p>
    <w:p w:rsidR="00000000" w:rsidDel="00000000" w:rsidP="00000000" w:rsidRDefault="00000000" w:rsidRPr="00000000" w14:paraId="000003F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 is essential that staff are aware of FGM practices and the need to look for signs, symptoms and other indicators of FGM. </w:t>
      </w:r>
      <w:r w:rsidDel="00000000" w:rsidR="00000000" w:rsidRPr="00000000">
        <w:rPr>
          <w:rFonts w:ascii="Calibri" w:cs="Calibri" w:eastAsia="Calibri" w:hAnsi="Calibri"/>
          <w:sz w:val="20"/>
          <w:szCs w:val="20"/>
          <w:u w:val="single"/>
          <w:rtl w:val="0"/>
        </w:rPr>
        <w:t xml:space="preserve">It is the mandatory duty of school staff to report disclosures on FGM about a female under the age of 18 personally to the police.</w:t>
      </w:r>
      <w:r w:rsidDel="00000000" w:rsidR="00000000" w:rsidRPr="00000000">
        <w:rPr>
          <w:rtl w:val="0"/>
        </w:rPr>
      </w:r>
    </w:p>
    <w:p w:rsidR="00000000" w:rsidDel="00000000" w:rsidP="00000000" w:rsidRDefault="00000000" w:rsidRPr="00000000" w14:paraId="000003F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F2">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What is FGM?</w:t>
      </w:r>
    </w:p>
    <w:p w:rsidR="00000000" w:rsidDel="00000000" w:rsidP="00000000" w:rsidRDefault="00000000" w:rsidRPr="00000000" w14:paraId="000003F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 involves procedures that intentionally alter/injure the female genital organs for non-medical reasons.</w:t>
      </w:r>
    </w:p>
    <w:p w:rsidR="00000000" w:rsidDel="00000000" w:rsidP="00000000" w:rsidRDefault="00000000" w:rsidRPr="00000000" w14:paraId="000003F4">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3F5">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Why is it carried out?</w:t>
      </w:r>
    </w:p>
    <w:p w:rsidR="00000000" w:rsidDel="00000000" w:rsidP="00000000" w:rsidRDefault="00000000" w:rsidRPr="00000000" w14:paraId="000003F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Belief that:</w:t>
      </w:r>
    </w:p>
    <w:p w:rsidR="00000000" w:rsidDel="00000000" w:rsidP="00000000" w:rsidRDefault="00000000" w:rsidRPr="00000000" w14:paraId="000003F7">
      <w:pPr>
        <w:numPr>
          <w:ilvl w:val="0"/>
          <w:numId w:val="41"/>
        </w:numPr>
        <w:ind w:left="720" w:hanging="360"/>
        <w:rPr>
          <w:sz w:val="20"/>
          <w:szCs w:val="20"/>
        </w:rPr>
      </w:pPr>
      <w:r w:rsidDel="00000000" w:rsidR="00000000" w:rsidRPr="00000000">
        <w:rPr>
          <w:rFonts w:ascii="Calibri" w:cs="Calibri" w:eastAsia="Calibri" w:hAnsi="Calibri"/>
          <w:sz w:val="20"/>
          <w:szCs w:val="20"/>
          <w:rtl w:val="0"/>
        </w:rPr>
        <w:t xml:space="preserve">FGM brings status/respect to the girl – social acceptance for marriage</w:t>
      </w:r>
    </w:p>
    <w:p w:rsidR="00000000" w:rsidDel="00000000" w:rsidP="00000000" w:rsidRDefault="00000000" w:rsidRPr="00000000" w14:paraId="000003F8">
      <w:pPr>
        <w:numPr>
          <w:ilvl w:val="0"/>
          <w:numId w:val="41"/>
        </w:numPr>
        <w:ind w:left="720" w:hanging="360"/>
        <w:rPr>
          <w:sz w:val="20"/>
          <w:szCs w:val="20"/>
        </w:rPr>
      </w:pPr>
      <w:r w:rsidDel="00000000" w:rsidR="00000000" w:rsidRPr="00000000">
        <w:rPr>
          <w:rFonts w:ascii="Calibri" w:cs="Calibri" w:eastAsia="Calibri" w:hAnsi="Calibri"/>
          <w:sz w:val="20"/>
          <w:szCs w:val="20"/>
          <w:rtl w:val="0"/>
        </w:rPr>
        <w:t xml:space="preserve">Preserves a girl’s virginity</w:t>
      </w:r>
    </w:p>
    <w:p w:rsidR="00000000" w:rsidDel="00000000" w:rsidP="00000000" w:rsidRDefault="00000000" w:rsidRPr="00000000" w14:paraId="000003F9">
      <w:pPr>
        <w:numPr>
          <w:ilvl w:val="0"/>
          <w:numId w:val="41"/>
        </w:numPr>
        <w:ind w:left="720" w:hanging="360"/>
        <w:rPr>
          <w:sz w:val="20"/>
          <w:szCs w:val="20"/>
        </w:rPr>
      </w:pPr>
      <w:r w:rsidDel="00000000" w:rsidR="00000000" w:rsidRPr="00000000">
        <w:rPr>
          <w:rFonts w:ascii="Calibri" w:cs="Calibri" w:eastAsia="Calibri" w:hAnsi="Calibri"/>
          <w:sz w:val="20"/>
          <w:szCs w:val="20"/>
          <w:rtl w:val="0"/>
        </w:rPr>
        <w:t xml:space="preserve">Part of being a woman / rite of passage</w:t>
      </w:r>
    </w:p>
    <w:p w:rsidR="00000000" w:rsidDel="00000000" w:rsidP="00000000" w:rsidRDefault="00000000" w:rsidRPr="00000000" w14:paraId="000003FA">
      <w:pPr>
        <w:numPr>
          <w:ilvl w:val="0"/>
          <w:numId w:val="41"/>
        </w:numPr>
        <w:ind w:left="720" w:hanging="360"/>
        <w:rPr>
          <w:sz w:val="20"/>
          <w:szCs w:val="20"/>
        </w:rPr>
      </w:pPr>
      <w:r w:rsidDel="00000000" w:rsidR="00000000" w:rsidRPr="00000000">
        <w:rPr>
          <w:rFonts w:ascii="Calibri" w:cs="Calibri" w:eastAsia="Calibri" w:hAnsi="Calibri"/>
          <w:sz w:val="20"/>
          <w:szCs w:val="20"/>
          <w:rtl w:val="0"/>
        </w:rPr>
        <w:t xml:space="preserve">Upholds family honour</w:t>
      </w:r>
    </w:p>
    <w:p w:rsidR="00000000" w:rsidDel="00000000" w:rsidP="00000000" w:rsidRDefault="00000000" w:rsidRPr="00000000" w14:paraId="000003FB">
      <w:pPr>
        <w:numPr>
          <w:ilvl w:val="0"/>
          <w:numId w:val="41"/>
        </w:numPr>
        <w:ind w:left="720" w:hanging="360"/>
        <w:rPr>
          <w:sz w:val="20"/>
          <w:szCs w:val="20"/>
        </w:rPr>
      </w:pPr>
      <w:r w:rsidDel="00000000" w:rsidR="00000000" w:rsidRPr="00000000">
        <w:rPr>
          <w:rFonts w:ascii="Calibri" w:cs="Calibri" w:eastAsia="Calibri" w:hAnsi="Calibri"/>
          <w:sz w:val="20"/>
          <w:szCs w:val="20"/>
          <w:rtl w:val="0"/>
        </w:rPr>
        <w:t xml:space="preserve">Cleanses and purifies the girl</w:t>
      </w:r>
    </w:p>
    <w:p w:rsidR="00000000" w:rsidDel="00000000" w:rsidP="00000000" w:rsidRDefault="00000000" w:rsidRPr="00000000" w14:paraId="000003FC">
      <w:pPr>
        <w:numPr>
          <w:ilvl w:val="0"/>
          <w:numId w:val="41"/>
        </w:numPr>
        <w:ind w:left="720" w:hanging="360"/>
        <w:rPr>
          <w:sz w:val="20"/>
          <w:szCs w:val="20"/>
        </w:rPr>
      </w:pPr>
      <w:r w:rsidDel="00000000" w:rsidR="00000000" w:rsidRPr="00000000">
        <w:rPr>
          <w:rFonts w:ascii="Calibri" w:cs="Calibri" w:eastAsia="Calibri" w:hAnsi="Calibri"/>
          <w:sz w:val="20"/>
          <w:szCs w:val="20"/>
          <w:rtl w:val="0"/>
        </w:rPr>
        <w:t xml:space="preserve">Gives a sense of belonging to the community</w:t>
      </w:r>
    </w:p>
    <w:p w:rsidR="00000000" w:rsidDel="00000000" w:rsidP="00000000" w:rsidRDefault="00000000" w:rsidRPr="00000000" w14:paraId="000003FD">
      <w:pPr>
        <w:numPr>
          <w:ilvl w:val="0"/>
          <w:numId w:val="41"/>
        </w:numPr>
        <w:ind w:left="720" w:hanging="360"/>
        <w:rPr>
          <w:sz w:val="20"/>
          <w:szCs w:val="20"/>
        </w:rPr>
      </w:pPr>
      <w:r w:rsidDel="00000000" w:rsidR="00000000" w:rsidRPr="00000000">
        <w:rPr>
          <w:rFonts w:ascii="Calibri" w:cs="Calibri" w:eastAsia="Calibri" w:hAnsi="Calibri"/>
          <w:sz w:val="20"/>
          <w:szCs w:val="20"/>
          <w:rtl w:val="0"/>
        </w:rPr>
        <w:t xml:space="preserve">Fulfils a religious requirement</w:t>
      </w:r>
    </w:p>
    <w:p w:rsidR="00000000" w:rsidDel="00000000" w:rsidP="00000000" w:rsidRDefault="00000000" w:rsidRPr="00000000" w14:paraId="000003FE">
      <w:pPr>
        <w:numPr>
          <w:ilvl w:val="0"/>
          <w:numId w:val="41"/>
        </w:numPr>
        <w:ind w:left="720" w:hanging="360"/>
        <w:rPr>
          <w:sz w:val="20"/>
          <w:szCs w:val="20"/>
        </w:rPr>
      </w:pPr>
      <w:r w:rsidDel="00000000" w:rsidR="00000000" w:rsidRPr="00000000">
        <w:rPr>
          <w:rFonts w:ascii="Calibri" w:cs="Calibri" w:eastAsia="Calibri" w:hAnsi="Calibri"/>
          <w:sz w:val="20"/>
          <w:szCs w:val="20"/>
          <w:rtl w:val="0"/>
        </w:rPr>
        <w:t xml:space="preserve">Perpetuates a custom/tradition</w:t>
      </w:r>
    </w:p>
    <w:p w:rsidR="00000000" w:rsidDel="00000000" w:rsidP="00000000" w:rsidRDefault="00000000" w:rsidRPr="00000000" w14:paraId="000003FF">
      <w:pPr>
        <w:numPr>
          <w:ilvl w:val="0"/>
          <w:numId w:val="41"/>
        </w:numPr>
        <w:ind w:left="720" w:hanging="360"/>
        <w:rPr>
          <w:sz w:val="20"/>
          <w:szCs w:val="20"/>
        </w:rPr>
      </w:pPr>
      <w:r w:rsidDel="00000000" w:rsidR="00000000" w:rsidRPr="00000000">
        <w:rPr>
          <w:rFonts w:ascii="Calibri" w:cs="Calibri" w:eastAsia="Calibri" w:hAnsi="Calibri"/>
          <w:sz w:val="20"/>
          <w:szCs w:val="20"/>
          <w:rtl w:val="0"/>
        </w:rPr>
        <w:t xml:space="preserve">Helps girls be clean / hygienic</w:t>
      </w:r>
    </w:p>
    <w:p w:rsidR="00000000" w:rsidDel="00000000" w:rsidP="00000000" w:rsidRDefault="00000000" w:rsidRPr="00000000" w14:paraId="00000400">
      <w:pPr>
        <w:numPr>
          <w:ilvl w:val="0"/>
          <w:numId w:val="41"/>
        </w:numPr>
        <w:ind w:left="720" w:hanging="360"/>
        <w:rPr>
          <w:sz w:val="20"/>
          <w:szCs w:val="20"/>
        </w:rPr>
      </w:pPr>
      <w:r w:rsidDel="00000000" w:rsidR="00000000" w:rsidRPr="00000000">
        <w:rPr>
          <w:rFonts w:ascii="Calibri" w:cs="Calibri" w:eastAsia="Calibri" w:hAnsi="Calibri"/>
          <w:sz w:val="20"/>
          <w:szCs w:val="20"/>
          <w:rtl w:val="0"/>
        </w:rPr>
        <w:t xml:space="preserve">Is cosmetically desirable</w:t>
      </w:r>
    </w:p>
    <w:p w:rsidR="00000000" w:rsidDel="00000000" w:rsidP="00000000" w:rsidRDefault="00000000" w:rsidRPr="00000000" w14:paraId="00000401">
      <w:pPr>
        <w:numPr>
          <w:ilvl w:val="0"/>
          <w:numId w:val="41"/>
        </w:numPr>
        <w:ind w:left="720" w:hanging="360"/>
        <w:rPr>
          <w:sz w:val="20"/>
          <w:szCs w:val="20"/>
        </w:rPr>
      </w:pPr>
      <w:r w:rsidDel="00000000" w:rsidR="00000000" w:rsidRPr="00000000">
        <w:rPr>
          <w:rFonts w:ascii="Calibri" w:cs="Calibri" w:eastAsia="Calibri" w:hAnsi="Calibri"/>
          <w:sz w:val="20"/>
          <w:szCs w:val="20"/>
          <w:rtl w:val="0"/>
        </w:rPr>
        <w:t xml:space="preserve">Mistakenly believed to make childbirth easier</w:t>
      </w:r>
    </w:p>
    <w:p w:rsidR="00000000" w:rsidDel="00000000" w:rsidP="00000000" w:rsidRDefault="00000000" w:rsidRPr="00000000" w14:paraId="00000402">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403">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Is FGM legal?  </w:t>
      </w:r>
    </w:p>
    <w:p w:rsidR="00000000" w:rsidDel="00000000" w:rsidP="00000000" w:rsidRDefault="00000000" w:rsidRPr="00000000" w14:paraId="0000040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FGM is internationally recognised as a violation of human rights of girls and women.  It is </w:t>
      </w:r>
      <w:r w:rsidDel="00000000" w:rsidR="00000000" w:rsidRPr="00000000">
        <w:rPr>
          <w:rFonts w:ascii="Calibri" w:cs="Calibri" w:eastAsia="Calibri" w:hAnsi="Calibri"/>
          <w:b w:val="1"/>
          <w:bCs w:val="1"/>
          <w:sz w:val="20"/>
          <w:szCs w:val="20"/>
          <w:rtl w:val="0"/>
        </w:rPr>
        <w:t xml:space="preserve">illegal</w:t>
      </w:r>
      <w:r w:rsidDel="00000000" w:rsidR="00000000" w:rsidRPr="00000000">
        <w:rPr>
          <w:rFonts w:ascii="Calibri" w:cs="Calibri" w:eastAsia="Calibri" w:hAnsi="Calibri"/>
          <w:sz w:val="20"/>
          <w:szCs w:val="20"/>
          <w:rtl w:val="0"/>
        </w:rPr>
        <w:t xml:space="preserve"> in most countries including the UK.</w:t>
      </w:r>
    </w:p>
    <w:p w:rsidR="00000000" w:rsidDel="00000000" w:rsidP="00000000" w:rsidRDefault="00000000" w:rsidRPr="00000000" w14:paraId="0000040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0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Circumstances and occurrences that may point to FGM happening</w:t>
      </w:r>
    </w:p>
    <w:p w:rsidR="00000000" w:rsidDel="00000000" w:rsidP="00000000" w:rsidRDefault="00000000" w:rsidRPr="00000000" w14:paraId="00000407">
      <w:pPr>
        <w:numPr>
          <w:ilvl w:val="0"/>
          <w:numId w:val="14"/>
        </w:numPr>
        <w:ind w:left="720" w:hanging="360"/>
        <w:rPr>
          <w:sz w:val="20"/>
          <w:szCs w:val="20"/>
        </w:rPr>
      </w:pPr>
      <w:r w:rsidDel="00000000" w:rsidR="00000000" w:rsidRPr="00000000">
        <w:rPr>
          <w:rFonts w:ascii="Calibri" w:cs="Calibri" w:eastAsia="Calibri" w:hAnsi="Calibri"/>
          <w:sz w:val="20"/>
          <w:szCs w:val="20"/>
          <w:rtl w:val="0"/>
        </w:rPr>
        <w:t xml:space="preserve">Child talking about getting ready for a special ceremony</w:t>
      </w:r>
    </w:p>
    <w:p w:rsidR="00000000" w:rsidDel="00000000" w:rsidP="00000000" w:rsidRDefault="00000000" w:rsidRPr="00000000" w14:paraId="00000408">
      <w:pPr>
        <w:numPr>
          <w:ilvl w:val="0"/>
          <w:numId w:val="14"/>
        </w:numPr>
        <w:ind w:left="720" w:hanging="360"/>
        <w:rPr>
          <w:sz w:val="20"/>
          <w:szCs w:val="20"/>
        </w:rPr>
      </w:pPr>
      <w:r w:rsidDel="00000000" w:rsidR="00000000" w:rsidRPr="00000000">
        <w:rPr>
          <w:rFonts w:ascii="Calibri" w:cs="Calibri" w:eastAsia="Calibri" w:hAnsi="Calibri"/>
          <w:sz w:val="20"/>
          <w:szCs w:val="20"/>
          <w:rtl w:val="0"/>
        </w:rPr>
        <w:t xml:space="preserve">Family taking a long trip abroad</w:t>
      </w:r>
    </w:p>
    <w:p w:rsidR="00000000" w:rsidDel="00000000" w:rsidP="00000000" w:rsidRDefault="00000000" w:rsidRPr="00000000" w14:paraId="00000409">
      <w:pPr>
        <w:numPr>
          <w:ilvl w:val="0"/>
          <w:numId w:val="14"/>
        </w:numPr>
        <w:ind w:left="720" w:hanging="360"/>
        <w:rPr>
          <w:sz w:val="20"/>
          <w:szCs w:val="20"/>
        </w:rPr>
      </w:pPr>
      <w:r w:rsidDel="00000000" w:rsidR="00000000" w:rsidRPr="00000000">
        <w:rPr>
          <w:rFonts w:ascii="Calibri" w:cs="Calibri" w:eastAsia="Calibri" w:hAnsi="Calibri"/>
          <w:sz w:val="20"/>
          <w:szCs w:val="20"/>
          <w:rtl w:val="0"/>
        </w:rPr>
        <w:t xml:space="preserve">Child’s family being from one of the ‘at risk’ communities for FGM (Kenya, Somalia, Sudan, Sierra Leon, Egypt, Nigeria, Eritrea as well as non-African communities including Yemeni, Afghani, Kurdistan, Indonesia and Pakistan)</w:t>
      </w:r>
    </w:p>
    <w:p w:rsidR="00000000" w:rsidDel="00000000" w:rsidP="00000000" w:rsidRDefault="00000000" w:rsidRPr="00000000" w14:paraId="0000040A">
      <w:pPr>
        <w:numPr>
          <w:ilvl w:val="0"/>
          <w:numId w:val="14"/>
        </w:numPr>
        <w:ind w:left="720" w:hanging="360"/>
        <w:rPr>
          <w:sz w:val="20"/>
          <w:szCs w:val="20"/>
        </w:rPr>
      </w:pPr>
      <w:r w:rsidDel="00000000" w:rsidR="00000000" w:rsidRPr="00000000">
        <w:rPr>
          <w:rFonts w:ascii="Calibri" w:cs="Calibri" w:eastAsia="Calibri" w:hAnsi="Calibri"/>
          <w:sz w:val="20"/>
          <w:szCs w:val="20"/>
          <w:rtl w:val="0"/>
        </w:rPr>
        <w:t xml:space="preserve">Knowledge that the child’s sibling has undergone FGM</w:t>
      </w:r>
    </w:p>
    <w:p w:rsidR="00000000" w:rsidDel="00000000" w:rsidP="00000000" w:rsidRDefault="00000000" w:rsidRPr="00000000" w14:paraId="0000040B">
      <w:pPr>
        <w:numPr>
          <w:ilvl w:val="0"/>
          <w:numId w:val="14"/>
        </w:numPr>
        <w:ind w:left="720" w:hanging="360"/>
        <w:rPr>
          <w:sz w:val="20"/>
          <w:szCs w:val="20"/>
        </w:rPr>
      </w:pPr>
      <w:r w:rsidDel="00000000" w:rsidR="00000000" w:rsidRPr="00000000">
        <w:rPr>
          <w:rFonts w:ascii="Calibri" w:cs="Calibri" w:eastAsia="Calibri" w:hAnsi="Calibri"/>
          <w:sz w:val="20"/>
          <w:szCs w:val="20"/>
          <w:rtl w:val="0"/>
        </w:rPr>
        <w:t xml:space="preserve">Child talks about going abroad to be ‘cut’ or to prepare for marriage</w:t>
      </w:r>
    </w:p>
    <w:p w:rsidR="00000000" w:rsidDel="00000000" w:rsidP="00000000" w:rsidRDefault="00000000" w:rsidRPr="00000000" w14:paraId="0000040C">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0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Signs and Symptoms that may indicate a child has undergone FGM:</w:t>
      </w:r>
    </w:p>
    <w:p w:rsidR="00000000" w:rsidDel="00000000" w:rsidP="00000000" w:rsidRDefault="00000000" w:rsidRPr="00000000" w14:paraId="0000040E">
      <w:pPr>
        <w:numPr>
          <w:ilvl w:val="0"/>
          <w:numId w:val="1"/>
        </w:numPr>
        <w:ind w:left="720" w:hanging="360"/>
        <w:rPr>
          <w:sz w:val="20"/>
          <w:szCs w:val="20"/>
        </w:rPr>
      </w:pPr>
      <w:r w:rsidDel="00000000" w:rsidR="00000000" w:rsidRPr="00000000">
        <w:rPr>
          <w:rFonts w:ascii="Calibri" w:cs="Calibri" w:eastAsia="Calibri" w:hAnsi="Calibri"/>
          <w:sz w:val="20"/>
          <w:szCs w:val="20"/>
          <w:rtl w:val="0"/>
        </w:rPr>
        <w:t xml:space="preserve">Prolonged absence from school and other activities</w:t>
      </w:r>
    </w:p>
    <w:p w:rsidR="00000000" w:rsidDel="00000000" w:rsidP="00000000" w:rsidRDefault="00000000" w:rsidRPr="00000000" w14:paraId="0000040F">
      <w:pPr>
        <w:numPr>
          <w:ilvl w:val="0"/>
          <w:numId w:val="1"/>
        </w:numPr>
        <w:ind w:left="720" w:hanging="360"/>
        <w:rPr>
          <w:sz w:val="20"/>
          <w:szCs w:val="20"/>
        </w:rPr>
      </w:pPr>
      <w:r w:rsidDel="00000000" w:rsidR="00000000" w:rsidRPr="00000000">
        <w:rPr>
          <w:rFonts w:ascii="Calibri" w:cs="Calibri" w:eastAsia="Calibri" w:hAnsi="Calibri"/>
          <w:sz w:val="20"/>
          <w:szCs w:val="20"/>
          <w:rtl w:val="0"/>
        </w:rPr>
        <w:t xml:space="preserve">Behaviour change on return from a holiday abroad, such as being withdrawn and appearing subdued</w:t>
      </w:r>
    </w:p>
    <w:p w:rsidR="00000000" w:rsidDel="00000000" w:rsidP="00000000" w:rsidRDefault="00000000" w:rsidRPr="00000000" w14:paraId="00000410">
      <w:pPr>
        <w:numPr>
          <w:ilvl w:val="0"/>
          <w:numId w:val="1"/>
        </w:numPr>
        <w:ind w:left="720" w:hanging="360"/>
        <w:rPr>
          <w:sz w:val="20"/>
          <w:szCs w:val="20"/>
        </w:rPr>
      </w:pPr>
      <w:r w:rsidDel="00000000" w:rsidR="00000000" w:rsidRPr="00000000">
        <w:rPr>
          <w:rFonts w:ascii="Calibri" w:cs="Calibri" w:eastAsia="Calibri" w:hAnsi="Calibri"/>
          <w:sz w:val="20"/>
          <w:szCs w:val="20"/>
          <w:rtl w:val="0"/>
        </w:rPr>
        <w:t xml:space="preserve">Bladder or menstrual problems</w:t>
      </w:r>
    </w:p>
    <w:p w:rsidR="00000000" w:rsidDel="00000000" w:rsidP="00000000" w:rsidRDefault="00000000" w:rsidRPr="00000000" w14:paraId="00000411">
      <w:pPr>
        <w:numPr>
          <w:ilvl w:val="0"/>
          <w:numId w:val="1"/>
        </w:numPr>
        <w:ind w:left="720" w:hanging="360"/>
        <w:rPr>
          <w:sz w:val="20"/>
          <w:szCs w:val="20"/>
        </w:rPr>
      </w:pPr>
      <w:r w:rsidDel="00000000" w:rsidR="00000000" w:rsidRPr="00000000">
        <w:rPr>
          <w:rFonts w:ascii="Calibri" w:cs="Calibri" w:eastAsia="Calibri" w:hAnsi="Calibri"/>
          <w:sz w:val="20"/>
          <w:szCs w:val="20"/>
          <w:rtl w:val="0"/>
        </w:rPr>
        <w:t xml:space="preserve">Finding it difficult to sit still and looking uncomfortable</w:t>
      </w:r>
    </w:p>
    <w:p w:rsidR="00000000" w:rsidDel="00000000" w:rsidP="00000000" w:rsidRDefault="00000000" w:rsidRPr="00000000" w14:paraId="00000412">
      <w:pPr>
        <w:numPr>
          <w:ilvl w:val="0"/>
          <w:numId w:val="1"/>
        </w:numPr>
        <w:ind w:left="720" w:hanging="360"/>
        <w:rPr>
          <w:sz w:val="20"/>
          <w:szCs w:val="20"/>
        </w:rPr>
      </w:pPr>
      <w:r w:rsidDel="00000000" w:rsidR="00000000" w:rsidRPr="00000000">
        <w:rPr>
          <w:rFonts w:ascii="Calibri" w:cs="Calibri" w:eastAsia="Calibri" w:hAnsi="Calibri"/>
          <w:sz w:val="20"/>
          <w:szCs w:val="20"/>
          <w:rtl w:val="0"/>
        </w:rPr>
        <w:t xml:space="preserve">Complaining about pain between the legs</w:t>
      </w:r>
    </w:p>
    <w:p w:rsidR="00000000" w:rsidDel="00000000" w:rsidP="00000000" w:rsidRDefault="00000000" w:rsidRPr="00000000" w14:paraId="00000413">
      <w:pPr>
        <w:numPr>
          <w:ilvl w:val="0"/>
          <w:numId w:val="1"/>
        </w:numPr>
        <w:ind w:left="720" w:hanging="360"/>
        <w:rPr>
          <w:sz w:val="20"/>
          <w:szCs w:val="20"/>
        </w:rPr>
      </w:pPr>
      <w:r w:rsidDel="00000000" w:rsidR="00000000" w:rsidRPr="00000000">
        <w:rPr>
          <w:rFonts w:ascii="Calibri" w:cs="Calibri" w:eastAsia="Calibri" w:hAnsi="Calibri"/>
          <w:sz w:val="20"/>
          <w:szCs w:val="20"/>
          <w:rtl w:val="0"/>
        </w:rPr>
        <w:t xml:space="preserve">Mentioning something somebody did to them that they are not allowed to talk about</w:t>
      </w:r>
    </w:p>
    <w:p w:rsidR="00000000" w:rsidDel="00000000" w:rsidP="00000000" w:rsidRDefault="00000000" w:rsidRPr="00000000" w14:paraId="00000414">
      <w:pPr>
        <w:numPr>
          <w:ilvl w:val="0"/>
          <w:numId w:val="1"/>
        </w:numPr>
        <w:ind w:left="720" w:hanging="360"/>
        <w:rPr>
          <w:sz w:val="20"/>
          <w:szCs w:val="20"/>
        </w:rPr>
      </w:pPr>
      <w:r w:rsidDel="00000000" w:rsidR="00000000" w:rsidRPr="00000000">
        <w:rPr>
          <w:rFonts w:ascii="Calibri" w:cs="Calibri" w:eastAsia="Calibri" w:hAnsi="Calibri"/>
          <w:sz w:val="20"/>
          <w:szCs w:val="20"/>
          <w:rtl w:val="0"/>
        </w:rPr>
        <w:t xml:space="preserve">Secretive behaviour, including isolating themselves from the group</w:t>
      </w:r>
    </w:p>
    <w:p w:rsidR="00000000" w:rsidDel="00000000" w:rsidP="00000000" w:rsidRDefault="00000000" w:rsidRPr="00000000" w14:paraId="00000415">
      <w:pPr>
        <w:numPr>
          <w:ilvl w:val="0"/>
          <w:numId w:val="1"/>
        </w:numPr>
        <w:ind w:left="720" w:hanging="360"/>
        <w:rPr>
          <w:sz w:val="20"/>
          <w:szCs w:val="20"/>
        </w:rPr>
      </w:pPr>
      <w:r w:rsidDel="00000000" w:rsidR="00000000" w:rsidRPr="00000000">
        <w:rPr>
          <w:rFonts w:ascii="Calibri" w:cs="Calibri" w:eastAsia="Calibri" w:hAnsi="Calibri"/>
          <w:sz w:val="20"/>
          <w:szCs w:val="20"/>
          <w:rtl w:val="0"/>
        </w:rPr>
        <w:t xml:space="preserve">Reluctance to take part in physical activity</w:t>
      </w:r>
    </w:p>
    <w:p w:rsidR="00000000" w:rsidDel="00000000" w:rsidP="00000000" w:rsidRDefault="00000000" w:rsidRPr="00000000" w14:paraId="00000416">
      <w:pPr>
        <w:numPr>
          <w:ilvl w:val="0"/>
          <w:numId w:val="1"/>
        </w:numPr>
        <w:ind w:left="720" w:hanging="360"/>
        <w:rPr>
          <w:sz w:val="20"/>
          <w:szCs w:val="20"/>
        </w:rPr>
      </w:pPr>
      <w:r w:rsidDel="00000000" w:rsidR="00000000" w:rsidRPr="00000000">
        <w:rPr>
          <w:rFonts w:ascii="Calibri" w:cs="Calibri" w:eastAsia="Calibri" w:hAnsi="Calibri"/>
          <w:sz w:val="20"/>
          <w:szCs w:val="20"/>
          <w:rtl w:val="0"/>
        </w:rPr>
        <w:t xml:space="preserve">Repeated urinal tract infection</w:t>
      </w:r>
    </w:p>
    <w:p w:rsidR="00000000" w:rsidDel="00000000" w:rsidP="00000000" w:rsidRDefault="00000000" w:rsidRPr="00000000" w14:paraId="00000417">
      <w:pPr>
        <w:numPr>
          <w:ilvl w:val="0"/>
          <w:numId w:val="1"/>
        </w:numPr>
        <w:ind w:left="720" w:hanging="360"/>
        <w:rPr>
          <w:sz w:val="20"/>
          <w:szCs w:val="20"/>
        </w:rPr>
      </w:pPr>
      <w:r w:rsidDel="00000000" w:rsidR="00000000" w:rsidRPr="00000000">
        <w:rPr>
          <w:rFonts w:ascii="Calibri" w:cs="Calibri" w:eastAsia="Calibri" w:hAnsi="Calibri"/>
          <w:sz w:val="20"/>
          <w:szCs w:val="20"/>
          <w:rtl w:val="0"/>
        </w:rPr>
        <w:t xml:space="preserve">Disclosure </w:t>
      </w:r>
    </w:p>
    <w:p w:rsidR="00000000" w:rsidDel="00000000" w:rsidP="00000000" w:rsidRDefault="00000000" w:rsidRPr="00000000" w14:paraId="00000418">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19">
      <w:pPr>
        <w:rPr>
          <w:rFonts w:ascii="Calibri" w:cs="Calibri" w:eastAsia="Calibri" w:hAnsi="Calibri"/>
          <w:sz w:val="20"/>
          <w:szCs w:val="20"/>
        </w:rPr>
      </w:pPr>
      <w:r w:rsidDel="00000000" w:rsidR="00000000" w:rsidRPr="00000000">
        <w:rPr>
          <w:rFonts w:ascii="Calibri" w:cs="Calibri" w:eastAsia="Calibri" w:hAnsi="Calibri"/>
          <w:b w:val="1"/>
          <w:bCs w:val="1"/>
          <w:sz w:val="20"/>
          <w:szCs w:val="20"/>
          <w:u w:val="single"/>
          <w:rtl w:val="0"/>
        </w:rPr>
        <w:t xml:space="preserve">The ‘One Chance’ rule</w:t>
      </w:r>
      <w:r w:rsidDel="00000000" w:rsidR="00000000" w:rsidRPr="00000000">
        <w:rPr>
          <w:rFonts w:ascii="Calibri" w:cs="Calibri" w:eastAsia="Calibri" w:hAnsi="Calibri"/>
          <w:sz w:val="20"/>
          <w:szCs w:val="20"/>
          <w:rtl w:val="0"/>
        </w:rPr>
        <w:t xml:space="preserve"> - As with Forced Marriage there is the ‘One Chance’ rule. It is essential that settings /schools/colleges take action </w:t>
      </w:r>
      <w:r w:rsidDel="00000000" w:rsidR="00000000" w:rsidRPr="00000000">
        <w:rPr>
          <w:rFonts w:ascii="Calibri" w:cs="Calibri" w:eastAsia="Calibri" w:hAnsi="Calibri"/>
          <w:b w:val="1"/>
          <w:bCs w:val="1"/>
          <w:sz w:val="20"/>
          <w:szCs w:val="20"/>
          <w:rtl w:val="0"/>
        </w:rPr>
        <w:t xml:space="preserve">without delay</w:t>
      </w:r>
      <w:r w:rsidDel="00000000" w:rsidR="00000000" w:rsidRPr="00000000">
        <w:rPr>
          <w:rFonts w:ascii="Calibri" w:cs="Calibri" w:eastAsia="Calibri" w:hAnsi="Calibri"/>
          <w:sz w:val="20"/>
          <w:szCs w:val="20"/>
          <w:rtl w:val="0"/>
        </w:rPr>
        <w:t xml:space="preserve">. Any concern of this should be reported to the DSL and/or directly to the local police and Local Authority.</w:t>
      </w:r>
    </w:p>
    <w:p w:rsidR="00000000" w:rsidDel="00000000" w:rsidP="00000000" w:rsidRDefault="00000000" w:rsidRPr="00000000" w14:paraId="0000041A">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41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Further information can be found in the following DFE document: </w:t>
      </w:r>
      <w:hyperlink r:id="rId55">
        <w:r w:rsidDel="00000000" w:rsidR="00000000" w:rsidRPr="00000000">
          <w:rPr>
            <w:rFonts w:ascii="Calibri" w:cs="Calibri" w:eastAsia="Calibri" w:hAnsi="Calibri"/>
            <w:color w:val="0000ff"/>
            <w:sz w:val="20"/>
            <w:szCs w:val="20"/>
            <w:u w:val="single"/>
            <w:rtl w:val="0"/>
          </w:rPr>
          <w:t xml:space="preserve">Multi-agency statutory guidance on female genital mutilation - Publications - GOV.UK</w:t>
        </w:r>
      </w:hyperlink>
      <w:r w:rsidDel="00000000" w:rsidR="00000000" w:rsidRPr="00000000">
        <w:rPr>
          <w:rtl w:val="0"/>
        </w:rPr>
      </w:r>
    </w:p>
    <w:p w:rsidR="00000000" w:rsidDel="00000000" w:rsidP="00000000" w:rsidRDefault="00000000" w:rsidRPr="00000000" w14:paraId="0000041C">
      <w:pPr>
        <w:pStyle w:val="Heading2"/>
        <w:rPr/>
      </w:pPr>
      <w:bookmarkStart w:colFirst="0" w:colLast="0" w:name="_49x2ik5" w:id="31"/>
      <w:bookmarkEnd w:id="31"/>
      <w:r w:rsidDel="00000000" w:rsidR="00000000" w:rsidRPr="00000000">
        <w:rPr>
          <w:rFonts w:ascii="Calibri" w:cs="Calibri" w:eastAsia="Calibri" w:hAnsi="Calibri"/>
          <w:i w:val="0"/>
          <w:iCs w:val="0"/>
          <w:sz w:val="20"/>
          <w:szCs w:val="20"/>
          <w:rtl w:val="0"/>
        </w:rPr>
        <w:t xml:space="preserve">14</w:t>
        <w:tab/>
        <w:t xml:space="preserve">Private Fostering</w:t>
      </w:r>
      <w:r w:rsidDel="00000000" w:rsidR="00000000" w:rsidRPr="00000000">
        <w:rPr>
          <w:rtl w:val="0"/>
        </w:rPr>
      </w:r>
    </w:p>
    <w:p w:rsidR="00000000" w:rsidDel="00000000" w:rsidP="00000000" w:rsidRDefault="00000000" w:rsidRPr="00000000" w14:paraId="0000041D">
      <w:pPr>
        <w:rPr/>
      </w:pPr>
      <w:r w:rsidDel="00000000" w:rsidR="00000000" w:rsidRPr="00000000">
        <w:rPr>
          <w:rtl w:val="0"/>
        </w:rPr>
      </w:r>
    </w:p>
    <w:p w:rsidR="00000000" w:rsidDel="00000000" w:rsidP="00000000" w:rsidRDefault="00000000" w:rsidRPr="00000000" w14:paraId="0000041E">
      <w:pPr>
        <w:spacing w:after="160" w:lineRule="auto"/>
        <w:rPr>
          <w:rFonts w:ascii="Calibri" w:cs="Calibri" w:eastAsia="Calibri" w:hAnsi="Calibri"/>
          <w:b w:val="1"/>
          <w:bCs w:val="1"/>
          <w:color w:val="666666"/>
          <w:sz w:val="20"/>
          <w:szCs w:val="20"/>
          <w:u w:val="single"/>
        </w:rPr>
      </w:pPr>
      <w:r w:rsidDel="00000000" w:rsidR="00000000" w:rsidRPr="00000000">
        <w:rPr>
          <w:rFonts w:ascii="Calibri" w:cs="Calibri" w:eastAsia="Calibri" w:hAnsi="Calibri"/>
          <w:color w:val="222222"/>
          <w:sz w:val="20"/>
          <w:szCs w:val="20"/>
          <w:rtl w:val="0"/>
        </w:rPr>
        <w:t xml:space="preserve">Private fostering applies to any child under the age of 16 who is living with someone who is not their immediate relative for a period of 28 days or more. Schools have a mandatory duty to inform the Local Authority of children in such arrangements. </w:t>
      </w:r>
      <w:r w:rsidDel="00000000" w:rsidR="00000000" w:rsidRPr="00000000">
        <w:rPr>
          <w:rtl w:val="0"/>
        </w:rPr>
      </w:r>
    </w:p>
    <w:p w:rsidR="00000000" w:rsidDel="00000000" w:rsidP="00000000" w:rsidRDefault="00000000" w:rsidRPr="00000000" w14:paraId="0000041F">
      <w:pPr>
        <w:pStyle w:val="Heading2"/>
        <w:rPr>
          <w:rFonts w:ascii="Calibri" w:cs="Calibri" w:eastAsia="Calibri" w:hAnsi="Calibri"/>
          <w:i w:val="0"/>
          <w:iCs w:val="0"/>
          <w:sz w:val="20"/>
          <w:szCs w:val="20"/>
        </w:rPr>
      </w:pPr>
      <w:bookmarkStart w:colFirst="0" w:colLast="0" w:name="_2p2csry" w:id="32"/>
      <w:bookmarkEnd w:id="32"/>
      <w:r w:rsidDel="00000000" w:rsidR="00000000" w:rsidRPr="00000000">
        <w:rPr>
          <w:rFonts w:ascii="Calibri" w:cs="Calibri" w:eastAsia="Calibri" w:hAnsi="Calibri"/>
          <w:i w:val="0"/>
          <w:iCs w:val="0"/>
          <w:sz w:val="20"/>
          <w:szCs w:val="20"/>
          <w:rtl w:val="0"/>
        </w:rPr>
        <w:t xml:space="preserve">15</w:t>
        <w:tab/>
        <w:t xml:space="preserve">Online safety/ Cyber Crime</w:t>
      </w:r>
    </w:p>
    <w:p w:rsidR="00000000" w:rsidDel="00000000" w:rsidP="00000000" w:rsidRDefault="00000000" w:rsidRPr="00000000" w14:paraId="0000042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2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use of technology had become a significant component of many safeguarding issues. Child sexual exploitation, radicalisation, sexual predation: technology often provide a platform to facilitate harm. Effective approaches in schools empowers them to protect and education the whole school community in their use of technology and establish mechanisms to identify, intervene in, and escalate any incident where appropriate. </w:t>
      </w:r>
      <w:r w:rsidDel="00000000" w:rsidR="00000000" w:rsidRPr="00000000">
        <w:rPr>
          <w:rFonts w:ascii="Calibri" w:cs="Calibri" w:eastAsia="Calibri" w:hAnsi="Calibri"/>
          <w:sz w:val="20"/>
          <w:szCs w:val="20"/>
          <w:rtl w:val="0"/>
        </w:rPr>
        <w:t xml:space="preserve">Staff will be made aware of the four categories of risk set out in Keeping Children Safe in Education: </w:t>
      </w:r>
      <w:r w:rsidDel="00000000" w:rsidR="00000000" w:rsidRPr="00000000">
        <w:rPr>
          <w:rFonts w:ascii="Calibri" w:cs="Calibri" w:eastAsia="Calibri" w:hAnsi="Calibri"/>
          <w:i w:val="1"/>
          <w:iCs w:val="1"/>
          <w:sz w:val="20"/>
          <w:szCs w:val="20"/>
          <w:rtl w:val="0"/>
        </w:rPr>
        <w:t xml:space="preserve">Content, Contact, Conduct and Commerce</w:t>
      </w:r>
      <w:r w:rsidDel="00000000" w:rsidR="00000000" w:rsidRPr="00000000">
        <w:rPr>
          <w:rFonts w:ascii="Calibri" w:cs="Calibri" w:eastAsia="Calibri" w:hAnsi="Calibri"/>
          <w:sz w:val="20"/>
          <w:szCs w:val="20"/>
          <w:rtl w:val="0"/>
        </w:rPr>
        <w:t xml:space="preserve"> (to include misinformation, disinformation and fake news as well as gambling, phishing, etc). As part of our work in schools we will teach children how disinformation and misinformation can be used to initiate hate crimes.</w:t>
      </w:r>
    </w:p>
    <w:p w:rsidR="00000000" w:rsidDel="00000000" w:rsidP="00000000" w:rsidRDefault="00000000" w:rsidRPr="00000000" w14:paraId="0000042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2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Cyber Crime is defined as a criminal activity committed using computers and/ or the internet and includes activities such as hacking and creating malware. Some pupils who are skilled in technology may be drawn into cybercrime. Staff need to be aware of the signs to look out for and report to their Designated Safeguarding Leads. </w:t>
      </w:r>
    </w:p>
    <w:p w:rsidR="00000000" w:rsidDel="00000000" w:rsidP="00000000" w:rsidRDefault="00000000" w:rsidRPr="00000000" w14:paraId="0000042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2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 part of its duty to provide a safe learning environment and ensure pupils know how to remain safe online, each school will use the guidance contained in KCSIE: part one </w:t>
      </w:r>
    </w:p>
    <w:p w:rsidR="00000000" w:rsidDel="00000000" w:rsidP="00000000" w:rsidRDefault="00000000" w:rsidRPr="00000000" w14:paraId="0000042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27">
      <w:pPr>
        <w:rPr>
          <w:rFonts w:ascii="Calibri" w:cs="Calibri" w:eastAsia="Calibri" w:hAnsi="Calibri"/>
          <w:i w:val="0"/>
          <w:iCs w:val="0"/>
          <w:sz w:val="20"/>
          <w:szCs w:val="20"/>
        </w:rPr>
      </w:pPr>
      <w:r w:rsidDel="00000000" w:rsidR="00000000" w:rsidRPr="00000000">
        <w:rPr>
          <w:rFonts w:ascii="Calibri" w:cs="Calibri" w:eastAsia="Calibri" w:hAnsi="Calibri"/>
          <w:sz w:val="20"/>
          <w:szCs w:val="20"/>
          <w:rtl w:val="0"/>
        </w:rPr>
        <w:t xml:space="preserve">Technology (including AI), and risks and harms related to it, evolve, and change rapidly. We will carry out an annual review of our approach to online safety, supported by a risk assessment that considers and reflects the risks their children face.</w:t>
      </w:r>
      <w:r w:rsidDel="00000000" w:rsidR="00000000" w:rsidRPr="00000000">
        <w:rPr>
          <w:rtl w:val="0"/>
        </w:rPr>
      </w:r>
    </w:p>
    <w:p w:rsidR="00000000" w:rsidDel="00000000" w:rsidP="00000000" w:rsidRDefault="00000000" w:rsidRPr="00000000" w14:paraId="00000428">
      <w:pPr>
        <w:tabs>
          <w:tab w:val="left" w:leader="none" w:pos="1740"/>
        </w:tabs>
        <w:rPr/>
      </w:pPr>
      <w:r w:rsidDel="00000000" w:rsidR="00000000" w:rsidRPr="00000000">
        <w:rPr>
          <w:rtl w:val="0"/>
        </w:rPr>
        <w:tab/>
      </w:r>
    </w:p>
    <w:p w:rsidR="00000000" w:rsidDel="00000000" w:rsidP="00000000" w:rsidRDefault="00000000" w:rsidRPr="00000000" w14:paraId="0000042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 abduction occurs when a child is taken from their parents/ carers without permission. It can be committed by parents, family members or people unknown to the child. Staff need to be vigilant to unknown adults loitering near the school grounds or trying to talk to children. Schools must ensure that they have a collection of children procedures in place to reduce the risk of child abduction. Any suspicious activity must be reported to the DSL/ Head teacher/ Police. </w:t>
      </w:r>
    </w:p>
    <w:p w:rsidR="00000000" w:rsidDel="00000000" w:rsidP="00000000" w:rsidRDefault="00000000" w:rsidRPr="00000000" w14:paraId="0000042A">
      <w:pPr>
        <w:pStyle w:val="Heading2"/>
        <w:rPr>
          <w:rFonts w:ascii="Calibri" w:cs="Calibri" w:eastAsia="Calibri" w:hAnsi="Calibri"/>
          <w:i w:val="0"/>
          <w:iCs w:val="0"/>
          <w:sz w:val="20"/>
          <w:szCs w:val="20"/>
        </w:rPr>
      </w:pPr>
      <w:bookmarkStart w:colFirst="0" w:colLast="0" w:name="_3o7alnk" w:id="33"/>
      <w:bookmarkEnd w:id="33"/>
      <w:r w:rsidDel="00000000" w:rsidR="00000000" w:rsidRPr="00000000">
        <w:rPr>
          <w:rFonts w:ascii="Calibri" w:cs="Calibri" w:eastAsia="Calibri" w:hAnsi="Calibri"/>
          <w:i w:val="0"/>
          <w:iCs w:val="0"/>
          <w:sz w:val="20"/>
          <w:szCs w:val="20"/>
          <w:rtl w:val="0"/>
        </w:rPr>
        <w:t xml:space="preserve">17</w:t>
        <w:tab/>
        <w:t xml:space="preserve">Modern Slavery </w:t>
      </w:r>
    </w:p>
    <w:p w:rsidR="00000000" w:rsidDel="00000000" w:rsidP="00000000" w:rsidRDefault="00000000" w:rsidRPr="00000000" w14:paraId="0000042B">
      <w:pPr>
        <w:rPr/>
      </w:pPr>
      <w:r w:rsidDel="00000000" w:rsidR="00000000" w:rsidRPr="00000000">
        <w:rPr>
          <w:rtl w:val="0"/>
        </w:rPr>
      </w:r>
    </w:p>
    <w:p w:rsidR="00000000" w:rsidDel="00000000" w:rsidP="00000000" w:rsidRDefault="00000000" w:rsidRPr="00000000" w14:paraId="0000042C">
      <w:pPr>
        <w:spacing w:after="120" w:lineRule="auto"/>
        <w:ind w:right="284"/>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 is important that school staff have an awareness of modern slavery and the different exploitation linked to it, CSE, CCE, human trafficking, organ trafficking, forced labour. Any staff member who has concerns around modern slavery needs to discuss with their DSL who can refer to the National referral mechanism. </w:t>
      </w:r>
    </w:p>
    <w:p w:rsidR="00000000" w:rsidDel="00000000" w:rsidP="00000000" w:rsidRDefault="00000000" w:rsidRPr="00000000" w14:paraId="0000042D">
      <w:pPr>
        <w:spacing w:after="120" w:lineRule="auto"/>
        <w:ind w:right="284"/>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Trust has a clear modern slavery statement available on its web site.</w:t>
      </w:r>
    </w:p>
    <w:p w:rsidR="00000000" w:rsidDel="00000000" w:rsidP="00000000" w:rsidRDefault="00000000" w:rsidRPr="00000000" w14:paraId="0000042E">
      <w:pPr>
        <w:pStyle w:val="Heading2"/>
        <w:rPr>
          <w:rFonts w:ascii="Calibri" w:cs="Calibri" w:eastAsia="Calibri" w:hAnsi="Calibri"/>
          <w:i w:val="0"/>
          <w:iCs w:val="0"/>
          <w:sz w:val="20"/>
          <w:szCs w:val="20"/>
        </w:rPr>
      </w:pPr>
      <w:bookmarkStart w:colFirst="0" w:colLast="0" w:name="_23ckvvd" w:id="34"/>
      <w:bookmarkEnd w:id="34"/>
      <w:r w:rsidDel="00000000" w:rsidR="00000000" w:rsidRPr="00000000">
        <w:rPr>
          <w:rFonts w:ascii="Calibri" w:cs="Calibri" w:eastAsia="Calibri" w:hAnsi="Calibri"/>
          <w:i w:val="0"/>
          <w:iCs w:val="0"/>
          <w:sz w:val="20"/>
          <w:szCs w:val="20"/>
          <w:rtl w:val="0"/>
        </w:rPr>
        <w:t xml:space="preserve">18</w:t>
        <w:tab/>
        <w:t xml:space="preserve">Opportunities to teach safeguarding</w:t>
      </w:r>
    </w:p>
    <w:p w:rsidR="00000000" w:rsidDel="00000000" w:rsidP="00000000" w:rsidRDefault="00000000" w:rsidRPr="00000000" w14:paraId="0000042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3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Each school will ensure children are taught about safeguarding, including online safety, as part of a broad and balance curriculum. Each school will cover relevant issues through Relationship and Sex Education, and/or where delivered through Personal, Social, Health and Economic Education.</w:t>
      </w:r>
    </w:p>
    <w:p w:rsidR="00000000" w:rsidDel="00000000" w:rsidP="00000000" w:rsidRDefault="00000000" w:rsidRPr="00000000" w14:paraId="0000043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3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Trust is obliged by law to produce a sex and relationship policy. This must:</w:t>
      </w:r>
    </w:p>
    <w:p w:rsidR="00000000" w:rsidDel="00000000" w:rsidP="00000000" w:rsidRDefault="00000000" w:rsidRPr="00000000" w14:paraId="00000433">
      <w:pPr>
        <w:numPr>
          <w:ilvl w:val="0"/>
          <w:numId w:val="4"/>
        </w:numPr>
        <w:ind w:left="720" w:hanging="360"/>
        <w:jc w:val="both"/>
        <w:rPr>
          <w:sz w:val="20"/>
          <w:szCs w:val="20"/>
        </w:rPr>
      </w:pPr>
      <w:r w:rsidDel="00000000" w:rsidR="00000000" w:rsidRPr="00000000">
        <w:rPr>
          <w:rFonts w:ascii="Calibri" w:cs="Calibri" w:eastAsia="Calibri" w:hAnsi="Calibri"/>
          <w:sz w:val="20"/>
          <w:szCs w:val="20"/>
          <w:rtl w:val="0"/>
        </w:rPr>
        <w:t xml:space="preserve">Define sex and relationship education;</w:t>
      </w:r>
    </w:p>
    <w:p w:rsidR="00000000" w:rsidDel="00000000" w:rsidP="00000000" w:rsidRDefault="00000000" w:rsidRPr="00000000" w14:paraId="00000434">
      <w:pPr>
        <w:numPr>
          <w:ilvl w:val="0"/>
          <w:numId w:val="4"/>
        </w:numPr>
        <w:ind w:left="720" w:hanging="360"/>
        <w:jc w:val="both"/>
        <w:rPr>
          <w:sz w:val="20"/>
          <w:szCs w:val="20"/>
        </w:rPr>
      </w:pPr>
      <w:r w:rsidDel="00000000" w:rsidR="00000000" w:rsidRPr="00000000">
        <w:rPr>
          <w:rFonts w:ascii="Calibri" w:cs="Calibri" w:eastAsia="Calibri" w:hAnsi="Calibri"/>
          <w:sz w:val="20"/>
          <w:szCs w:val="20"/>
          <w:rtl w:val="0"/>
        </w:rPr>
        <w:t xml:space="preserve">Describe how sex and relationship education is provided and who is responsible for providing it;</w:t>
      </w:r>
    </w:p>
    <w:p w:rsidR="00000000" w:rsidDel="00000000" w:rsidP="00000000" w:rsidRDefault="00000000" w:rsidRPr="00000000" w14:paraId="00000435">
      <w:pPr>
        <w:numPr>
          <w:ilvl w:val="0"/>
          <w:numId w:val="4"/>
        </w:numPr>
        <w:ind w:left="720" w:hanging="360"/>
        <w:jc w:val="both"/>
        <w:rPr>
          <w:sz w:val="20"/>
          <w:szCs w:val="20"/>
        </w:rPr>
      </w:pPr>
      <w:r w:rsidDel="00000000" w:rsidR="00000000" w:rsidRPr="00000000">
        <w:rPr>
          <w:rFonts w:ascii="Calibri" w:cs="Calibri" w:eastAsia="Calibri" w:hAnsi="Calibri"/>
          <w:sz w:val="20"/>
          <w:szCs w:val="20"/>
          <w:rtl w:val="0"/>
        </w:rPr>
        <w:t xml:space="preserve">Say how sex and relationship education in monitored and evaluated;</w:t>
      </w:r>
    </w:p>
    <w:p w:rsidR="00000000" w:rsidDel="00000000" w:rsidP="00000000" w:rsidRDefault="00000000" w:rsidRPr="00000000" w14:paraId="00000436">
      <w:pPr>
        <w:numPr>
          <w:ilvl w:val="0"/>
          <w:numId w:val="4"/>
        </w:numPr>
        <w:ind w:left="720" w:hanging="360"/>
        <w:jc w:val="both"/>
        <w:rPr>
          <w:sz w:val="20"/>
          <w:szCs w:val="20"/>
        </w:rPr>
      </w:pPr>
      <w:r w:rsidDel="00000000" w:rsidR="00000000" w:rsidRPr="00000000">
        <w:rPr>
          <w:rFonts w:ascii="Calibri" w:cs="Calibri" w:eastAsia="Calibri" w:hAnsi="Calibri"/>
          <w:sz w:val="20"/>
          <w:szCs w:val="20"/>
          <w:rtl w:val="0"/>
        </w:rPr>
        <w:t xml:space="preserve">Include information about parents’ right to withdraw; and</w:t>
      </w:r>
    </w:p>
    <w:p w:rsidR="00000000" w:rsidDel="00000000" w:rsidP="00000000" w:rsidRDefault="00000000" w:rsidRPr="00000000" w14:paraId="00000437">
      <w:pPr>
        <w:numPr>
          <w:ilvl w:val="0"/>
          <w:numId w:val="4"/>
        </w:numPr>
        <w:ind w:left="720" w:hanging="360"/>
        <w:jc w:val="both"/>
        <w:rPr>
          <w:sz w:val="20"/>
          <w:szCs w:val="20"/>
        </w:rPr>
      </w:pPr>
      <w:r w:rsidDel="00000000" w:rsidR="00000000" w:rsidRPr="00000000">
        <w:rPr>
          <w:rFonts w:ascii="Calibri" w:cs="Calibri" w:eastAsia="Calibri" w:hAnsi="Calibri"/>
          <w:sz w:val="20"/>
          <w:szCs w:val="20"/>
          <w:rtl w:val="0"/>
        </w:rPr>
        <w:t xml:space="preserve">Be reviewed regularly.</w:t>
      </w:r>
    </w:p>
    <w:p w:rsidR="00000000" w:rsidDel="00000000" w:rsidP="00000000" w:rsidRDefault="00000000" w:rsidRPr="00000000" w14:paraId="0000043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43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Trust believes that all children and young people have a fundamental right to high quality and comprehensive relationship and sex education which promotes good sexual health and equal and enjoyable relationships. </w:t>
      </w:r>
    </w:p>
    <w:p w:rsidR="00000000" w:rsidDel="00000000" w:rsidP="00000000" w:rsidRDefault="00000000" w:rsidRPr="00000000" w14:paraId="0000043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From September 2020 all secondary schools in England are required to teach relationships and sex education. All Primary schools in England are required to teach relationships education. It is also recommended that all primary schools have a programme of sex education tailored to the needs of their pupils. </w:t>
      </w:r>
    </w:p>
    <w:p w:rsidR="00000000" w:rsidDel="00000000" w:rsidP="00000000" w:rsidRDefault="00000000" w:rsidRPr="00000000" w14:paraId="0000043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3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Schools have flexibility to decide how they discharge their duties effectively within the first year of compulsory teaching and are encouraged to take a phased approach (if needed) when introducing these subjects.</w:t>
      </w:r>
    </w:p>
    <w:p w:rsidR="00000000" w:rsidDel="00000000" w:rsidP="00000000" w:rsidRDefault="00000000" w:rsidRPr="00000000" w14:paraId="0000043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Statutory guidance can be found here: </w:t>
      </w:r>
      <w:hyperlink r:id="rId56">
        <w:r w:rsidDel="00000000" w:rsidR="00000000" w:rsidRPr="00000000">
          <w:rPr>
            <w:rFonts w:ascii="Calibri" w:cs="Calibri" w:eastAsia="Calibri" w:hAnsi="Calibri"/>
            <w:color w:val="1155cc"/>
            <w:sz w:val="20"/>
            <w:szCs w:val="20"/>
            <w:u w:val="single"/>
            <w:rtl w:val="0"/>
          </w:rPr>
          <w:t xml:space="preserve">Statutory guidance: relationships education relationships and sex education (RSE) and health education.</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43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3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following resources may help:</w:t>
      </w:r>
    </w:p>
    <w:p w:rsidR="00000000" w:rsidDel="00000000" w:rsidP="00000000" w:rsidRDefault="00000000" w:rsidRPr="00000000" w14:paraId="00000440">
      <w:pPr>
        <w:numPr>
          <w:ilvl w:val="0"/>
          <w:numId w:val="5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DfE advice for schools: </w:t>
      </w:r>
      <w:hyperlink r:id="rId57">
        <w:r w:rsidDel="00000000" w:rsidR="00000000" w:rsidRPr="00000000">
          <w:rPr>
            <w:rFonts w:ascii="Calibri" w:cs="Calibri" w:eastAsia="Calibri" w:hAnsi="Calibri"/>
            <w:color w:val="1155cc"/>
            <w:sz w:val="20"/>
            <w:szCs w:val="20"/>
            <w:u w:val="single"/>
            <w:rtl w:val="0"/>
          </w:rPr>
          <w:t xml:space="preserve">teaching online safety in schools </w:t>
        </w:r>
      </w:hyperlink>
      <w:r w:rsidDel="00000000" w:rsidR="00000000" w:rsidRPr="00000000">
        <w:rPr>
          <w:rtl w:val="0"/>
        </w:rPr>
      </w:r>
    </w:p>
    <w:p w:rsidR="00000000" w:rsidDel="00000000" w:rsidP="00000000" w:rsidRDefault="00000000" w:rsidRPr="00000000" w14:paraId="00000441">
      <w:pPr>
        <w:numPr>
          <w:ilvl w:val="0"/>
          <w:numId w:val="5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UK Council for Internet Safety (UKCIS)27 guidance: </w:t>
      </w:r>
      <w:hyperlink r:id="rId58">
        <w:r w:rsidDel="00000000" w:rsidR="00000000" w:rsidRPr="00000000">
          <w:rPr>
            <w:rFonts w:ascii="Calibri" w:cs="Calibri" w:eastAsia="Calibri" w:hAnsi="Calibri"/>
            <w:color w:val="1155cc"/>
            <w:sz w:val="20"/>
            <w:szCs w:val="20"/>
            <w:u w:val="single"/>
            <w:rtl w:val="0"/>
          </w:rPr>
          <w:t xml:space="preserve">Education for a connected world </w:t>
        </w:r>
      </w:hyperlink>
      <w:r w:rsidDel="00000000" w:rsidR="00000000" w:rsidRPr="00000000">
        <w:rPr>
          <w:rtl w:val="0"/>
        </w:rPr>
      </w:r>
    </w:p>
    <w:p w:rsidR="00000000" w:rsidDel="00000000" w:rsidP="00000000" w:rsidRDefault="00000000" w:rsidRPr="00000000" w14:paraId="00000442">
      <w:pPr>
        <w:numPr>
          <w:ilvl w:val="0"/>
          <w:numId w:val="5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National Crime Agency's CEOP education programme: </w:t>
      </w:r>
      <w:hyperlink r:id="rId59">
        <w:r w:rsidDel="00000000" w:rsidR="00000000" w:rsidRPr="00000000">
          <w:rPr>
            <w:rFonts w:ascii="Calibri" w:cs="Calibri" w:eastAsia="Calibri" w:hAnsi="Calibri"/>
            <w:color w:val="1155cc"/>
            <w:sz w:val="20"/>
            <w:szCs w:val="20"/>
            <w:u w:val="single"/>
            <w:rtl w:val="0"/>
          </w:rPr>
          <w:t xml:space="preserve">Thinkuknow  </w:t>
        </w:r>
      </w:hyperlink>
      <w:r w:rsidDel="00000000" w:rsidR="00000000" w:rsidRPr="00000000">
        <w:rPr>
          <w:rFonts w:ascii="Calibri" w:cs="Calibri" w:eastAsia="Calibri" w:hAnsi="Calibri"/>
          <w:color w:val="1155cc"/>
          <w:sz w:val="20"/>
          <w:szCs w:val="20"/>
          <w:u w:val="single"/>
          <w:rtl w:val="0"/>
        </w:rPr>
        <w:t xml:space="preserve"> </w:t>
      </w:r>
      <w:r w:rsidDel="00000000" w:rsidR="00000000" w:rsidRPr="00000000">
        <w:rPr>
          <w:rtl w:val="0"/>
        </w:rPr>
      </w:r>
    </w:p>
    <w:p w:rsidR="00000000" w:rsidDel="00000000" w:rsidP="00000000" w:rsidRDefault="00000000" w:rsidRPr="00000000" w14:paraId="00000443">
      <w:pPr>
        <w:numPr>
          <w:ilvl w:val="0"/>
          <w:numId w:val="5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Public Health England: </w:t>
      </w:r>
      <w:hyperlink r:id="rId60">
        <w:r w:rsidDel="00000000" w:rsidR="00000000" w:rsidRPr="00000000">
          <w:rPr>
            <w:rFonts w:ascii="Calibri" w:cs="Calibri" w:eastAsia="Calibri" w:hAnsi="Calibri"/>
            <w:color w:val="1155cc"/>
            <w:sz w:val="20"/>
            <w:szCs w:val="20"/>
            <w:u w:val="single"/>
            <w:rtl w:val="0"/>
          </w:rPr>
          <w:t xml:space="preserve">Rise Above</w:t>
        </w:r>
      </w:hyperlink>
      <w:r w:rsidDel="00000000" w:rsidR="00000000" w:rsidRPr="00000000">
        <w:rPr>
          <w:rtl w:val="0"/>
        </w:rPr>
      </w:r>
    </w:p>
    <w:p w:rsidR="00000000" w:rsidDel="00000000" w:rsidP="00000000" w:rsidRDefault="00000000" w:rsidRPr="00000000" w14:paraId="00000444">
      <w:pPr>
        <w:numPr>
          <w:ilvl w:val="0"/>
          <w:numId w:val="52"/>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Trust -</w:t>
      </w:r>
      <w:r w:rsidDel="00000000" w:rsidR="00000000" w:rsidRPr="00000000">
        <w:rPr>
          <w:rFonts w:ascii="Calibri" w:cs="Calibri" w:eastAsia="Calibri" w:hAnsi="Calibri"/>
          <w:sz w:val="20"/>
          <w:szCs w:val="20"/>
          <w:u w:val="single"/>
          <w:rtl w:val="0"/>
        </w:rPr>
        <w:t xml:space="preserve"> </w:t>
      </w:r>
      <w:hyperlink r:id="rId61">
        <w:r w:rsidDel="00000000" w:rsidR="00000000" w:rsidRPr="00000000">
          <w:rPr>
            <w:rFonts w:ascii="Calibri" w:cs="Calibri" w:eastAsia="Calibri" w:hAnsi="Calibri"/>
            <w:color w:val="1155cc"/>
            <w:sz w:val="20"/>
            <w:szCs w:val="20"/>
            <w:u w:val="single"/>
            <w:rtl w:val="0"/>
          </w:rPr>
          <w:t xml:space="preserve">Relationships &amp; Sex Education Policy (RSE)</w:t>
        </w:r>
      </w:hyperlink>
      <w:r w:rsidDel="00000000" w:rsidR="00000000" w:rsidRPr="00000000">
        <w:rPr>
          <w:rtl w:val="0"/>
        </w:rPr>
      </w:r>
    </w:p>
    <w:p w:rsidR="00000000" w:rsidDel="00000000" w:rsidP="00000000" w:rsidRDefault="00000000" w:rsidRPr="00000000" w14:paraId="00000445">
      <w:pPr>
        <w:pStyle w:val="Heading2"/>
        <w:rPr>
          <w:rFonts w:ascii="Calibri" w:cs="Calibri" w:eastAsia="Calibri" w:hAnsi="Calibri"/>
          <w:i w:val="0"/>
          <w:iCs w:val="0"/>
          <w:sz w:val="20"/>
          <w:szCs w:val="20"/>
        </w:rPr>
      </w:pPr>
      <w:bookmarkStart w:colFirst="0" w:colLast="0" w:name="_ihv636" w:id="35"/>
      <w:bookmarkEnd w:id="35"/>
      <w:r w:rsidDel="00000000" w:rsidR="00000000" w:rsidRPr="00000000">
        <w:rPr>
          <w:rFonts w:ascii="Calibri" w:cs="Calibri" w:eastAsia="Calibri" w:hAnsi="Calibri"/>
          <w:i w:val="0"/>
          <w:iCs w:val="0"/>
          <w:sz w:val="20"/>
          <w:szCs w:val="20"/>
          <w:rtl w:val="0"/>
        </w:rPr>
        <w:t xml:space="preserve">19</w:t>
        <w:tab/>
        <w:t xml:space="preserve"> Equalities Incidents</w:t>
      </w:r>
    </w:p>
    <w:p w:rsidR="00000000" w:rsidDel="00000000" w:rsidP="00000000" w:rsidRDefault="00000000" w:rsidRPr="00000000" w14:paraId="00000446">
      <w:pPr>
        <w:rPr>
          <w:rFonts w:ascii="Calibri" w:cs="Calibri" w:eastAsia="Calibri" w:hAnsi="Calibri"/>
          <w:color w:val="00b0f0"/>
          <w:sz w:val="20"/>
          <w:szCs w:val="20"/>
        </w:rPr>
      </w:pPr>
      <w:r w:rsidDel="00000000" w:rsidR="00000000" w:rsidRPr="00000000">
        <w:rPr>
          <w:rtl w:val="0"/>
        </w:rPr>
      </w:r>
    </w:p>
    <w:p w:rsidR="00000000" w:rsidDel="00000000" w:rsidP="00000000" w:rsidRDefault="00000000" w:rsidRPr="00000000" w14:paraId="00000447">
      <w:pPr>
        <w:rPr>
          <w:rFonts w:ascii="Calibri" w:cs="Calibri" w:eastAsia="Calibri" w:hAnsi="Calibri"/>
          <w:color w:val="ff0000"/>
          <w:sz w:val="20"/>
          <w:szCs w:val="20"/>
        </w:rPr>
      </w:pPr>
      <w:r w:rsidDel="00000000" w:rsidR="00000000" w:rsidRPr="00000000">
        <w:rPr>
          <w:rFonts w:ascii="Calibri" w:cs="Calibri" w:eastAsia="Calibri" w:hAnsi="Calibri"/>
          <w:sz w:val="20"/>
          <w:szCs w:val="20"/>
          <w:rtl w:val="0"/>
        </w:rPr>
        <w:t xml:space="preserve">All schools within the Trust have a responsibility to eliminate unlawful discrimination, harassment, victimisation and other prohibited conduct.  (For further information on equal opportunities across the Trust please see the </w:t>
      </w:r>
      <w:hyperlink r:id="rId62">
        <w:r w:rsidDel="00000000" w:rsidR="00000000" w:rsidRPr="00000000">
          <w:rPr>
            <w:rFonts w:ascii="Calibri" w:cs="Calibri" w:eastAsia="Calibri" w:hAnsi="Calibri"/>
            <w:color w:val="1155cc"/>
            <w:sz w:val="20"/>
            <w:szCs w:val="20"/>
            <w:u w:val="single"/>
            <w:rtl w:val="0"/>
          </w:rPr>
          <w:t xml:space="preserve">Equality Act Statement.</w:t>
        </w:r>
      </w:hyperlink>
      <w:r w:rsidDel="00000000" w:rsidR="00000000" w:rsidRPr="00000000">
        <w:rPr>
          <w:rFonts w:ascii="Calibri" w:cs="Calibri" w:eastAsia="Calibri" w:hAnsi="Calibri"/>
          <w:color w:val="ff0000"/>
          <w:sz w:val="20"/>
          <w:szCs w:val="20"/>
          <w:rtl w:val="0"/>
        </w:rPr>
        <w:t xml:space="preserve"> </w:t>
      </w:r>
    </w:p>
    <w:p w:rsidR="00000000" w:rsidDel="00000000" w:rsidP="00000000" w:rsidRDefault="00000000" w:rsidRPr="00000000" w14:paraId="0000044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4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Every school has a duty to safeguard the 9 protected characteristics and are therefore accountable to report any discriminatory behaviour to the Local Authority. Low level bullying incidents should be recorded and acted upon at school level and in conjunction with the behaviour and anti-bullying policies. More serious equality related incidents (for example bullying that is racist, disability related or </w:t>
      </w:r>
      <w:r w:rsidDel="00000000" w:rsidR="00000000" w:rsidRPr="00000000">
        <w:rPr>
          <w:rFonts w:ascii="Calibri" w:cs="Calibri" w:eastAsia="Calibri" w:hAnsi="Calibri"/>
          <w:color w:val="222222"/>
          <w:sz w:val="20"/>
          <w:szCs w:val="20"/>
          <w:rtl w:val="0"/>
        </w:rPr>
        <w:t xml:space="preserve">LGBTQ+phobic </w:t>
      </w:r>
      <w:r w:rsidDel="00000000" w:rsidR="00000000" w:rsidRPr="00000000">
        <w:rPr>
          <w:rFonts w:ascii="Calibri" w:cs="Calibri" w:eastAsia="Calibri" w:hAnsi="Calibri"/>
          <w:sz w:val="20"/>
          <w:szCs w:val="20"/>
          <w:rtl w:val="0"/>
        </w:rPr>
        <w:t xml:space="preserve">in nature) should be reported to the Local Authority using relevant processes. Schools must have a programme of study to educate pupils on equality and diversity to prevent incidents of prejudice and discriminatory bullying. </w:t>
      </w:r>
    </w:p>
    <w:p w:rsidR="00000000" w:rsidDel="00000000" w:rsidP="00000000" w:rsidRDefault="00000000" w:rsidRPr="00000000" w14:paraId="0000044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4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 is important for Trust schools to recognise that there are additional barriers faced by children who identify as LGBGT. These pupils may be targeted by others and schools should ensure they do the following to keep these children safe:</w:t>
      </w:r>
    </w:p>
    <w:p w:rsidR="00000000" w:rsidDel="00000000" w:rsidP="00000000" w:rsidRDefault="00000000" w:rsidRPr="00000000" w14:paraId="0000044C">
      <w:pPr>
        <w:numPr>
          <w:ilvl w:val="0"/>
          <w:numId w:val="63"/>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Provide these children with a trusted adult to confide in.</w:t>
      </w:r>
    </w:p>
    <w:p w:rsidR="00000000" w:rsidDel="00000000" w:rsidP="00000000" w:rsidRDefault="00000000" w:rsidRPr="00000000" w14:paraId="0000044D">
      <w:pPr>
        <w:numPr>
          <w:ilvl w:val="0"/>
          <w:numId w:val="63"/>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Provide these children with a safe place in school to share their concerns and speak out about the barriers they face.</w:t>
      </w:r>
    </w:p>
    <w:p w:rsidR="00000000" w:rsidDel="00000000" w:rsidP="00000000" w:rsidRDefault="00000000" w:rsidRPr="00000000" w14:paraId="0000044E">
      <w:pPr>
        <w:pStyle w:val="Heading2"/>
        <w:rPr>
          <w:rFonts w:ascii="Calibri" w:cs="Calibri" w:eastAsia="Calibri" w:hAnsi="Calibri"/>
          <w:i w:val="0"/>
          <w:iCs w:val="0"/>
          <w:sz w:val="20"/>
          <w:szCs w:val="20"/>
        </w:rPr>
      </w:pPr>
      <w:bookmarkStart w:colFirst="0" w:colLast="0" w:name="_32hioqz" w:id="36"/>
      <w:bookmarkEnd w:id="36"/>
      <w:r w:rsidDel="00000000" w:rsidR="00000000" w:rsidRPr="00000000">
        <w:rPr>
          <w:rFonts w:ascii="Calibri" w:cs="Calibri" w:eastAsia="Calibri" w:hAnsi="Calibri"/>
          <w:i w:val="0"/>
          <w:iCs w:val="0"/>
          <w:sz w:val="20"/>
          <w:szCs w:val="20"/>
          <w:rtl w:val="0"/>
        </w:rPr>
        <w:t xml:space="preserve">20</w:t>
        <w:tab/>
        <w:t xml:space="preserve">Looked after and previously looked after children and care leavers</w:t>
      </w:r>
    </w:p>
    <w:p w:rsidR="00000000" w:rsidDel="00000000" w:rsidP="00000000" w:rsidRDefault="00000000" w:rsidRPr="00000000" w14:paraId="0000044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5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Trust recognises that looked after and previously looked after children and care leavers are particularly vulnerable due to their status and their pre-care experiences. </w:t>
      </w:r>
    </w:p>
    <w:p w:rsidR="00000000" w:rsidDel="00000000" w:rsidP="00000000" w:rsidRDefault="00000000" w:rsidRPr="00000000" w14:paraId="00000451">
      <w:pPr>
        <w:rPr>
          <w:rFonts w:ascii="Calibri" w:cs="Calibri" w:eastAsia="Calibri" w:hAnsi="Calibri"/>
          <w:color w:val="ff0000"/>
          <w:sz w:val="20"/>
          <w:szCs w:val="20"/>
        </w:rPr>
      </w:pPr>
      <w:r w:rsidDel="00000000" w:rsidR="00000000" w:rsidRPr="00000000">
        <w:rPr>
          <w:rtl w:val="0"/>
        </w:rPr>
      </w:r>
    </w:p>
    <w:p w:rsidR="00000000" w:rsidDel="00000000" w:rsidP="00000000" w:rsidRDefault="00000000" w:rsidRPr="00000000" w14:paraId="0000045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Each school’s designated teacher for LAC and care leavers has specialist knowledge of the issues faced by this cohort and for this reason; the designated safeguarding lead will consult with the designated teacher to seek advice whenever there are concerns about the welfare of a looked after or previously looked after child or care leaver.  </w:t>
      </w:r>
    </w:p>
    <w:p w:rsidR="00000000" w:rsidDel="00000000" w:rsidP="00000000" w:rsidRDefault="00000000" w:rsidRPr="00000000" w14:paraId="00000453">
      <w:pPr>
        <w:pStyle w:val="Heading2"/>
        <w:rPr>
          <w:rFonts w:ascii="Calibri" w:cs="Calibri" w:eastAsia="Calibri" w:hAnsi="Calibri"/>
          <w:i w:val="0"/>
          <w:iCs w:val="0"/>
          <w:sz w:val="20"/>
          <w:szCs w:val="20"/>
        </w:rPr>
      </w:pPr>
      <w:bookmarkStart w:colFirst="0" w:colLast="0" w:name="_1hmsyys" w:id="37"/>
      <w:bookmarkEnd w:id="37"/>
      <w:r w:rsidDel="00000000" w:rsidR="00000000" w:rsidRPr="00000000">
        <w:rPr>
          <w:rFonts w:ascii="Calibri" w:cs="Calibri" w:eastAsia="Calibri" w:hAnsi="Calibri"/>
          <w:i w:val="0"/>
          <w:iCs w:val="0"/>
          <w:sz w:val="20"/>
          <w:szCs w:val="20"/>
          <w:rtl w:val="0"/>
        </w:rPr>
        <w:t xml:space="preserve">21</w:t>
        <w:tab/>
        <w:t xml:space="preserve">Children with special education needs or disabilities (SEND)</w:t>
      </w:r>
    </w:p>
    <w:p w:rsidR="00000000" w:rsidDel="00000000" w:rsidP="00000000" w:rsidRDefault="00000000" w:rsidRPr="00000000" w14:paraId="0000045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5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Trust is aware that children with special education needs or disabilities may be more vulnerable to harm and abuse and may be more likely to experience bullying. They may also have difficulty in reporting harm and abuse due to communications difficulties and professionals may miss vital indicators.  </w:t>
      </w:r>
    </w:p>
    <w:p w:rsidR="00000000" w:rsidDel="00000000" w:rsidP="00000000" w:rsidRDefault="00000000" w:rsidRPr="00000000" w14:paraId="00000456">
      <w:pPr>
        <w:rPr>
          <w:rFonts w:ascii="Calibri" w:cs="Calibri" w:eastAsia="Calibri" w:hAnsi="Calibri"/>
          <w:color w:val="ff0000"/>
          <w:sz w:val="20"/>
          <w:szCs w:val="20"/>
        </w:rPr>
      </w:pPr>
      <w:r w:rsidDel="00000000" w:rsidR="00000000" w:rsidRPr="00000000">
        <w:rPr>
          <w:rtl w:val="0"/>
        </w:rPr>
      </w:r>
    </w:p>
    <w:p w:rsidR="00000000" w:rsidDel="00000000" w:rsidP="00000000" w:rsidRDefault="00000000" w:rsidRPr="00000000" w14:paraId="0000045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School procedures reflect these issues and recognise that staff need to be able to help this group to overcome barriers to seeking help.  The school will follow the relevant Local Authority guidance.</w:t>
      </w:r>
    </w:p>
    <w:p w:rsidR="00000000" w:rsidDel="00000000" w:rsidP="00000000" w:rsidRDefault="00000000" w:rsidRPr="00000000" w14:paraId="00000458">
      <w:pPr>
        <w:pStyle w:val="Heading2"/>
        <w:rPr>
          <w:rFonts w:ascii="Calibri" w:cs="Calibri" w:eastAsia="Calibri" w:hAnsi="Calibri"/>
          <w:i w:val="0"/>
          <w:iCs w:val="0"/>
          <w:sz w:val="20"/>
          <w:szCs w:val="20"/>
        </w:rPr>
      </w:pPr>
      <w:bookmarkStart w:colFirst="0" w:colLast="0" w:name="_41mghml" w:id="38"/>
      <w:bookmarkEnd w:id="38"/>
      <w:r w:rsidDel="00000000" w:rsidR="00000000" w:rsidRPr="00000000">
        <w:rPr>
          <w:rFonts w:ascii="Calibri" w:cs="Calibri" w:eastAsia="Calibri" w:hAnsi="Calibri"/>
          <w:i w:val="0"/>
          <w:iCs w:val="0"/>
          <w:sz w:val="20"/>
          <w:szCs w:val="20"/>
          <w:rtl w:val="0"/>
        </w:rPr>
        <w:t xml:space="preserve">22</w:t>
        <w:tab/>
        <w:t xml:space="preserve">Safeguarding vulnerable groups</w:t>
      </w:r>
    </w:p>
    <w:p w:rsidR="00000000" w:rsidDel="00000000" w:rsidP="00000000" w:rsidRDefault="00000000" w:rsidRPr="00000000" w14:paraId="0000045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5A">
      <w:pPr>
        <w:rPr>
          <w:rFonts w:ascii="Calibri" w:cs="Calibri" w:eastAsia="Calibri" w:hAnsi="Calibri"/>
          <w:i w:val="1"/>
          <w:iCs w:val="1"/>
          <w:sz w:val="20"/>
          <w:szCs w:val="20"/>
        </w:rPr>
      </w:pPr>
      <w:r w:rsidDel="00000000" w:rsidR="00000000" w:rsidRPr="00000000">
        <w:rPr>
          <w:rFonts w:ascii="Calibri" w:cs="Calibri" w:eastAsia="Calibri" w:hAnsi="Calibri"/>
          <w:sz w:val="20"/>
          <w:szCs w:val="20"/>
          <w:rtl w:val="0"/>
        </w:rPr>
        <w:t xml:space="preserve">The Trust is aware that some pupils may be living in circumstances that may make them more vulnerable to abuse, neglect or poor outcomes and who may need help or intervention from Early Help Services, the relevant Local Authority Children’s Services</w:t>
      </w:r>
      <w:r w:rsidDel="00000000" w:rsidR="00000000" w:rsidRPr="00000000">
        <w:rPr>
          <w:rFonts w:ascii="Calibri" w:cs="Calibri" w:eastAsia="Calibri" w:hAnsi="Calibri"/>
          <w:i w:val="1"/>
          <w:iCs w:val="1"/>
          <w:sz w:val="20"/>
          <w:szCs w:val="20"/>
          <w:rtl w:val="0"/>
        </w:rPr>
        <w:t xml:space="preserve"> </w:t>
      </w:r>
      <w:r w:rsidDel="00000000" w:rsidR="00000000" w:rsidRPr="00000000">
        <w:rPr>
          <w:rFonts w:ascii="Calibri" w:cs="Calibri" w:eastAsia="Calibri" w:hAnsi="Calibri"/>
          <w:sz w:val="20"/>
          <w:szCs w:val="20"/>
          <w:rtl w:val="0"/>
        </w:rPr>
        <w:t xml:space="preserve">or other agencies in order to overcome problems or keep them safe.  These include children at risk of forces marriage, domestic abuse and/or sexual violence, privately fostered children and young carers.</w:t>
      </w:r>
      <w:r w:rsidDel="00000000" w:rsidR="00000000" w:rsidRPr="00000000">
        <w:rPr>
          <w:rtl w:val="0"/>
        </w:rPr>
      </w:r>
    </w:p>
    <w:p w:rsidR="00000000" w:rsidDel="00000000" w:rsidP="00000000" w:rsidRDefault="00000000" w:rsidRPr="00000000" w14:paraId="0000045B">
      <w:pPr>
        <w:pStyle w:val="Heading2"/>
        <w:rPr>
          <w:rFonts w:ascii="Calibri" w:cs="Calibri" w:eastAsia="Calibri" w:hAnsi="Calibri"/>
          <w:i w:val="0"/>
          <w:iCs w:val="0"/>
          <w:sz w:val="20"/>
          <w:szCs w:val="20"/>
        </w:rPr>
      </w:pPr>
      <w:bookmarkStart w:colFirst="0" w:colLast="0" w:name="_2grqrue" w:id="39"/>
      <w:bookmarkEnd w:id="39"/>
      <w:r w:rsidDel="00000000" w:rsidR="00000000" w:rsidRPr="00000000">
        <w:rPr>
          <w:rFonts w:ascii="Calibri" w:cs="Calibri" w:eastAsia="Calibri" w:hAnsi="Calibri"/>
          <w:i w:val="0"/>
          <w:iCs w:val="0"/>
          <w:sz w:val="20"/>
          <w:szCs w:val="20"/>
          <w:rtl w:val="0"/>
        </w:rPr>
        <w:t xml:space="preserve">23</w:t>
        <w:tab/>
        <w:t xml:space="preserve">Contextual safeguarding for young people</w:t>
      </w:r>
    </w:p>
    <w:p w:rsidR="00000000" w:rsidDel="00000000" w:rsidP="00000000" w:rsidRDefault="00000000" w:rsidRPr="00000000" w14:paraId="0000045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5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staff should be aware that safeguarding incidents and/or behaviours can be associated with factors outside the school or college and/or can occur between children outside of these environments. All staff, but especially the designated safeguarding lead (and deputies)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 </w:t>
      </w:r>
    </w:p>
    <w:p w:rsidR="00000000" w:rsidDel="00000000" w:rsidP="00000000" w:rsidRDefault="00000000" w:rsidRPr="00000000" w14:paraId="0000045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5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Each school will adhere to the relevant Local Authority policies whenever there are concerns that young people are at risk from any of the following issues: children at risk of sexual exploitation, young people at risk from gang activity or serious youth violence and children who run away/go missing.</w:t>
      </w:r>
    </w:p>
    <w:p w:rsidR="00000000" w:rsidDel="00000000" w:rsidP="00000000" w:rsidRDefault="00000000" w:rsidRPr="00000000" w14:paraId="00000460">
      <w:pPr>
        <w:pStyle w:val="Heading2"/>
        <w:rPr>
          <w:rFonts w:ascii="Calibri" w:cs="Calibri" w:eastAsia="Calibri" w:hAnsi="Calibri"/>
          <w:i w:val="0"/>
          <w:iCs w:val="0"/>
          <w:sz w:val="20"/>
          <w:szCs w:val="20"/>
        </w:rPr>
      </w:pPr>
      <w:bookmarkStart w:colFirst="0" w:colLast="0" w:name="_vx1227" w:id="40"/>
      <w:bookmarkEnd w:id="40"/>
      <w:r w:rsidDel="00000000" w:rsidR="00000000" w:rsidRPr="00000000">
        <w:rPr>
          <w:rFonts w:ascii="Calibri" w:cs="Calibri" w:eastAsia="Calibri" w:hAnsi="Calibri"/>
          <w:i w:val="0"/>
          <w:iCs w:val="0"/>
          <w:sz w:val="20"/>
          <w:szCs w:val="20"/>
          <w:rtl w:val="0"/>
        </w:rPr>
        <w:t xml:space="preserve">24</w:t>
        <w:tab/>
        <w:t xml:space="preserve">Children requiring mental health support</w:t>
      </w:r>
    </w:p>
    <w:p w:rsidR="00000000" w:rsidDel="00000000" w:rsidP="00000000" w:rsidRDefault="00000000" w:rsidRPr="00000000" w14:paraId="00000461">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46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Trust has an important role to play in supporting the mental health and wellbeing of their pupils.  Schools and colleges can access a range of advice to help them identify children in need of extra mental health support, this includes working with external agencies.  </w:t>
      </w:r>
    </w:p>
    <w:p w:rsidR="00000000" w:rsidDel="00000000" w:rsidP="00000000" w:rsidRDefault="00000000" w:rsidRPr="00000000" w14:paraId="0000046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6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More information can be found in the </w:t>
      </w:r>
      <w:hyperlink r:id="rId63">
        <w:r w:rsidDel="00000000" w:rsidR="00000000" w:rsidRPr="00000000">
          <w:rPr>
            <w:rFonts w:ascii="Calibri" w:cs="Calibri" w:eastAsia="Calibri" w:hAnsi="Calibri"/>
            <w:color w:val="1155cc"/>
            <w:sz w:val="20"/>
            <w:szCs w:val="20"/>
            <w:u w:val="single"/>
            <w:rtl w:val="0"/>
          </w:rPr>
          <w:t xml:space="preserve">mental health and behaviour in schools guidance</w:t>
        </w:r>
      </w:hyperlink>
      <w:r w:rsidDel="00000000" w:rsidR="00000000" w:rsidRPr="00000000">
        <w:rPr>
          <w:rFonts w:ascii="Calibri" w:cs="Calibri" w:eastAsia="Calibri" w:hAnsi="Calibri"/>
          <w:sz w:val="20"/>
          <w:szCs w:val="20"/>
          <w:rtl w:val="0"/>
        </w:rPr>
        <w:t xml:space="preserve">, colleges may also wish to follow this guidance as best practice. Public Health England has produced a range of resources to support secondary school teachers to promote positive health, wellbeing and resilience among young people. See </w:t>
      </w:r>
      <w:hyperlink r:id="rId64">
        <w:r w:rsidDel="00000000" w:rsidR="00000000" w:rsidRPr="00000000">
          <w:rPr>
            <w:rFonts w:ascii="Calibri" w:cs="Calibri" w:eastAsia="Calibri" w:hAnsi="Calibri"/>
            <w:color w:val="1155cc"/>
            <w:sz w:val="20"/>
            <w:szCs w:val="20"/>
            <w:u w:val="single"/>
            <w:rtl w:val="0"/>
          </w:rPr>
          <w:t xml:space="preserve">Rise Above</w:t>
        </w:r>
      </w:hyperlink>
      <w:r w:rsidDel="00000000" w:rsidR="00000000" w:rsidRPr="00000000">
        <w:rPr>
          <w:rFonts w:ascii="Calibri" w:cs="Calibri" w:eastAsia="Calibri" w:hAnsi="Calibri"/>
          <w:sz w:val="20"/>
          <w:szCs w:val="20"/>
          <w:rtl w:val="0"/>
        </w:rPr>
        <w:t xml:space="preserve"> for links to all materials and lesson plans. 116. The department is providing funding to support costs of a significant training programme for senior mental health leads and the national rollout of the Link Programme. Training for senior mental health leads will be available to all state funded schools and colleges by 2025, to help introduce or develop their whole school or college approach to mental health. </w:t>
      </w:r>
    </w:p>
    <w:p w:rsidR="00000000" w:rsidDel="00000000" w:rsidP="00000000" w:rsidRDefault="00000000" w:rsidRPr="00000000" w14:paraId="0000046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66">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25 </w:t>
        <w:tab/>
        <w:t xml:space="preserve">SEND children or those with a health need</w:t>
      </w:r>
    </w:p>
    <w:p w:rsidR="00000000" w:rsidDel="00000000" w:rsidP="00000000" w:rsidRDefault="00000000" w:rsidRPr="00000000" w14:paraId="00000467">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468">
      <w:pPr>
        <w:rPr>
          <w:rFonts w:ascii="Calibri" w:cs="Calibri" w:eastAsia="Calibri" w:hAnsi="Calibri"/>
          <w:sz w:val="20"/>
          <w:szCs w:val="20"/>
        </w:rPr>
      </w:pPr>
      <w:r w:rsidDel="00000000" w:rsidR="00000000" w:rsidRPr="00000000">
        <w:rPr>
          <w:rFonts w:ascii="Calibri" w:cs="Calibri" w:eastAsia="Calibri" w:hAnsi="Calibri"/>
          <w:color w:val="13263f"/>
          <w:sz w:val="20"/>
          <w:szCs w:val="20"/>
          <w:rtl w:val="0"/>
        </w:rPr>
        <w:t xml:space="preserve">Children with special educational needs or disabilities (SEND), or certain medical or physical health conditions can face additional barriers, including cognitive understanding (being unable to understand the difference between fact and fiction in online content and then repeating the content/behaviours in schools or colleges, or the consequences of doing so). Staff should be aware of this and adjust teaching and support appropriately. It may be necessary to run additional sessions for SEND children to help them understand risks.</w:t>
      </w:r>
      <w:r w:rsidDel="00000000" w:rsidR="00000000" w:rsidRPr="00000000">
        <w:rPr>
          <w:rtl w:val="0"/>
        </w:rPr>
      </w:r>
    </w:p>
    <w:p w:rsidR="00000000" w:rsidDel="00000000" w:rsidP="00000000" w:rsidRDefault="00000000" w:rsidRPr="00000000" w14:paraId="00000469">
      <w:pPr>
        <w:pStyle w:val="Heading2"/>
        <w:rPr>
          <w:rFonts w:ascii="Calibri" w:cs="Calibri" w:eastAsia="Calibri" w:hAnsi="Calibri"/>
          <w:i w:val="0"/>
          <w:iCs w:val="0"/>
          <w:sz w:val="20"/>
          <w:szCs w:val="20"/>
        </w:rPr>
      </w:pPr>
      <w:bookmarkStart w:colFirst="0" w:colLast="0" w:name="_3fwokq0" w:id="41"/>
      <w:bookmarkEnd w:id="41"/>
      <w:r w:rsidDel="00000000" w:rsidR="00000000" w:rsidRPr="00000000">
        <w:rPr>
          <w:rFonts w:ascii="Calibri" w:cs="Calibri" w:eastAsia="Calibri" w:hAnsi="Calibri"/>
          <w:i w:val="0"/>
          <w:iCs w:val="0"/>
          <w:sz w:val="20"/>
          <w:szCs w:val="20"/>
          <w:rtl w:val="0"/>
        </w:rPr>
        <w:t xml:space="preserve">26</w:t>
        <w:tab/>
        <w:t xml:space="preserve">Other relevant safeguarding documentation</w:t>
      </w:r>
    </w:p>
    <w:p w:rsidR="00000000" w:rsidDel="00000000" w:rsidP="00000000" w:rsidRDefault="00000000" w:rsidRPr="00000000" w14:paraId="0000046A">
      <w:pPr>
        <w:rPr/>
      </w:pPr>
      <w:r w:rsidDel="00000000" w:rsidR="00000000" w:rsidRPr="00000000">
        <w:rPr>
          <w:rtl w:val="0"/>
        </w:rPr>
      </w:r>
    </w:p>
    <w:p w:rsidR="00000000" w:rsidDel="00000000" w:rsidP="00000000" w:rsidRDefault="00000000" w:rsidRPr="00000000" w14:paraId="0000046B">
      <w:pPr>
        <w:pBdr>
          <w:top w:color="000000" w:space="1" w:sz="4" w:val="single"/>
          <w:left w:color="000000" w:space="4" w:sz="4" w:val="single"/>
          <w:bottom w:color="000000" w:space="1" w:sz="4" w:val="single"/>
          <w:right w:color="000000" w:space="16" w:sz="4" w:val="single"/>
        </w:pBd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Schools can access guidance on the following policies at </w:t>
      </w:r>
      <w:hyperlink r:id="rId65">
        <w:r w:rsidDel="00000000" w:rsidR="00000000" w:rsidRPr="00000000">
          <w:rPr>
            <w:rFonts w:ascii="Calibri" w:cs="Calibri" w:eastAsia="Calibri" w:hAnsi="Calibri"/>
            <w:i w:val="1"/>
            <w:iCs w:val="1"/>
            <w:color w:val="0000ff"/>
            <w:sz w:val="20"/>
            <w:szCs w:val="20"/>
            <w:u w:val="single"/>
            <w:rtl w:val="0"/>
          </w:rPr>
          <w:t xml:space="preserve">www.nspcc.org.uk</w:t>
        </w:r>
      </w:hyperlink>
      <w:r w:rsidDel="00000000" w:rsidR="00000000" w:rsidRPr="00000000">
        <w:rPr>
          <w:rFonts w:ascii="Calibri" w:cs="Calibri" w:eastAsia="Calibri" w:hAnsi="Calibri"/>
          <w:i w:val="1"/>
          <w:iCs w:val="1"/>
          <w:sz w:val="20"/>
          <w:szCs w:val="20"/>
          <w:rtl w:val="0"/>
        </w:rPr>
        <w:t xml:space="preserve"> and </w:t>
      </w:r>
      <w:hyperlink r:id="rId66">
        <w:r w:rsidDel="00000000" w:rsidR="00000000" w:rsidRPr="00000000">
          <w:rPr>
            <w:rFonts w:ascii="Calibri" w:cs="Calibri" w:eastAsia="Calibri" w:hAnsi="Calibri"/>
            <w:i w:val="1"/>
            <w:iCs w:val="1"/>
            <w:color w:val="0000ff"/>
            <w:sz w:val="20"/>
            <w:szCs w:val="20"/>
            <w:u w:val="single"/>
            <w:rtl w:val="0"/>
          </w:rPr>
          <w:t xml:space="preserve">Department for Education - GOV.UK</w:t>
        </w:r>
      </w:hyperlink>
      <w:r w:rsidDel="00000000" w:rsidR="00000000" w:rsidRPr="00000000">
        <w:rPr>
          <w:rtl w:val="0"/>
        </w:rPr>
      </w:r>
    </w:p>
    <w:p w:rsidR="00000000" w:rsidDel="00000000" w:rsidP="00000000" w:rsidRDefault="00000000" w:rsidRPr="00000000" w14:paraId="0000046C">
      <w:pPr>
        <w:pBdr>
          <w:top w:color="000000" w:space="1" w:sz="4" w:val="single"/>
          <w:left w:color="000000" w:space="4" w:sz="4" w:val="single"/>
          <w:bottom w:color="000000" w:space="1" w:sz="4" w:val="single"/>
          <w:right w:color="000000" w:space="16" w:sz="4" w:val="single"/>
        </w:pBd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Alternative provision</w:t>
      </w:r>
    </w:p>
    <w:p w:rsidR="00000000" w:rsidDel="00000000" w:rsidP="00000000" w:rsidRDefault="00000000" w:rsidRPr="00000000" w14:paraId="0000046D">
      <w:pPr>
        <w:pBdr>
          <w:top w:color="000000" w:space="1" w:sz="4" w:val="single"/>
          <w:left w:color="000000" w:space="4" w:sz="4" w:val="single"/>
          <w:bottom w:color="000000" w:space="1" w:sz="4" w:val="single"/>
          <w:right w:color="000000" w:space="16" w:sz="4" w:val="single"/>
        </w:pBdr>
        <w:rPr>
          <w:rFonts w:ascii="Calibri" w:cs="Calibri" w:eastAsia="Calibri" w:hAnsi="Calibri"/>
          <w:i w:val="1"/>
          <w:iCs w:val="1"/>
          <w:sz w:val="20"/>
          <w:szCs w:val="20"/>
        </w:rPr>
      </w:pPr>
      <w:hyperlink r:id="rId67">
        <w:r w:rsidDel="00000000" w:rsidR="00000000" w:rsidRPr="00000000">
          <w:rPr>
            <w:rFonts w:ascii="Calibri" w:cs="Calibri" w:eastAsia="Calibri" w:hAnsi="Calibri"/>
            <w:i w:val="1"/>
            <w:iCs w:val="1"/>
            <w:color w:val="0000ff"/>
            <w:sz w:val="20"/>
            <w:szCs w:val="20"/>
            <w:u w:val="single"/>
            <w:rtl w:val="0"/>
          </w:rPr>
          <w:t xml:space="preserve">https://www.gov.uk/government/publications/alternative-provision</w:t>
        </w:r>
      </w:hyperlink>
      <w:r w:rsidDel="00000000" w:rsidR="00000000" w:rsidRPr="00000000">
        <w:rPr>
          <w:rtl w:val="0"/>
        </w:rPr>
      </w:r>
    </w:p>
    <w:p w:rsidR="00000000" w:rsidDel="00000000" w:rsidP="00000000" w:rsidRDefault="00000000" w:rsidRPr="00000000" w14:paraId="0000046E">
      <w:pPr>
        <w:pBdr>
          <w:top w:color="000000" w:space="1" w:sz="4" w:val="single"/>
          <w:left w:color="000000" w:space="4" w:sz="4" w:val="single"/>
          <w:bottom w:color="000000" w:space="1" w:sz="4" w:val="single"/>
          <w:right w:color="000000" w:space="16" w:sz="4" w:val="single"/>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Anti-discrimination &amp; harassment</w:t>
      </w:r>
    </w:p>
    <w:p w:rsidR="00000000" w:rsidDel="00000000" w:rsidP="00000000" w:rsidRDefault="00000000" w:rsidRPr="00000000" w14:paraId="0000046F">
      <w:pPr>
        <w:pBdr>
          <w:top w:color="000000" w:space="1" w:sz="4" w:val="single"/>
          <w:left w:color="000000" w:space="4" w:sz="4" w:val="single"/>
          <w:bottom w:color="000000" w:space="1" w:sz="4" w:val="single"/>
          <w:right w:color="000000" w:space="16" w:sz="4" w:val="single"/>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Attendance </w:t>
      </w:r>
    </w:p>
    <w:p w:rsidR="00000000" w:rsidDel="00000000" w:rsidP="00000000" w:rsidRDefault="00000000" w:rsidRPr="00000000" w14:paraId="00000470">
      <w:pPr>
        <w:pBdr>
          <w:top w:color="000000" w:space="1" w:sz="4" w:val="single"/>
          <w:left w:color="000000" w:space="4" w:sz="4" w:val="single"/>
          <w:bottom w:color="000000" w:space="1" w:sz="4" w:val="single"/>
          <w:right w:color="000000" w:space="16" w:sz="4" w:val="single"/>
        </w:pBdr>
        <w:rPr>
          <w:rFonts w:ascii="Calibri" w:cs="Calibri" w:eastAsia="Calibri" w:hAnsi="Calibri"/>
          <w:sz w:val="20"/>
          <w:szCs w:val="20"/>
        </w:rPr>
      </w:pPr>
      <w:hyperlink r:id="rId68">
        <w:r w:rsidDel="00000000" w:rsidR="00000000" w:rsidRPr="00000000">
          <w:rPr>
            <w:rFonts w:ascii="Calibri" w:cs="Calibri" w:eastAsia="Calibri" w:hAnsi="Calibri"/>
            <w:color w:val="0000ff"/>
            <w:sz w:val="20"/>
            <w:szCs w:val="20"/>
            <w:u w:val="single"/>
            <w:rtl w:val="0"/>
          </w:rPr>
          <w:t xml:space="preserve">https://www.gov.uk/government/publications/parental-responsibility-measures-for-behaviour-and-attendance</w:t>
        </w:r>
      </w:hyperlink>
      <w:r w:rsidDel="00000000" w:rsidR="00000000" w:rsidRPr="00000000">
        <w:rPr>
          <w:rtl w:val="0"/>
        </w:rPr>
      </w:r>
    </w:p>
    <w:p w:rsidR="00000000" w:rsidDel="00000000" w:rsidP="00000000" w:rsidRDefault="00000000" w:rsidRPr="00000000" w14:paraId="00000471">
      <w:pPr>
        <w:pBdr>
          <w:top w:color="000000" w:space="1" w:sz="4" w:val="single"/>
          <w:left w:color="000000" w:space="4" w:sz="4" w:val="single"/>
          <w:bottom w:color="000000" w:space="1" w:sz="4" w:val="single"/>
          <w:right w:color="000000" w:space="16" w:sz="4" w:val="single"/>
        </w:pBd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Behaviour and discipline </w:t>
      </w:r>
    </w:p>
    <w:p w:rsidR="00000000" w:rsidDel="00000000" w:rsidP="00000000" w:rsidRDefault="00000000" w:rsidRPr="00000000" w14:paraId="00000472">
      <w:pPr>
        <w:pBdr>
          <w:top w:color="000000" w:space="1" w:sz="4" w:val="single"/>
          <w:left w:color="000000" w:space="4" w:sz="4" w:val="single"/>
          <w:bottom w:color="000000" w:space="1" w:sz="4" w:val="single"/>
          <w:right w:color="000000" w:space="16" w:sz="4" w:val="single"/>
        </w:pBdr>
        <w:rPr>
          <w:rFonts w:ascii="Calibri" w:cs="Calibri" w:eastAsia="Calibri" w:hAnsi="Calibri"/>
          <w:i w:val="1"/>
          <w:iCs w:val="1"/>
          <w:sz w:val="20"/>
          <w:szCs w:val="20"/>
        </w:rPr>
      </w:pPr>
      <w:hyperlink r:id="rId69">
        <w:r w:rsidDel="00000000" w:rsidR="00000000" w:rsidRPr="00000000">
          <w:rPr>
            <w:rFonts w:ascii="Calibri" w:cs="Calibri" w:eastAsia="Calibri" w:hAnsi="Calibri"/>
            <w:i w:val="1"/>
            <w:iCs w:val="1"/>
            <w:color w:val="0000ff"/>
            <w:sz w:val="20"/>
            <w:szCs w:val="20"/>
            <w:u w:val="single"/>
            <w:rtl w:val="0"/>
          </w:rPr>
          <w:t xml:space="preserve">https://www.gov.uk/government/publications/behaviour-and-discipline-in-schools-guidance-for-governing-bodies</w:t>
        </w:r>
      </w:hyperlink>
      <w:r w:rsidDel="00000000" w:rsidR="00000000" w:rsidRPr="00000000">
        <w:rPr>
          <w:rtl w:val="0"/>
        </w:rPr>
      </w:r>
    </w:p>
    <w:p w:rsidR="00000000" w:rsidDel="00000000" w:rsidP="00000000" w:rsidRDefault="00000000" w:rsidRPr="00000000" w14:paraId="00000473">
      <w:pPr>
        <w:pBdr>
          <w:top w:color="000000" w:space="1" w:sz="4" w:val="single"/>
          <w:left w:color="000000" w:space="4" w:sz="4" w:val="single"/>
          <w:bottom w:color="000000" w:space="1" w:sz="4" w:val="single"/>
          <w:right w:color="000000" w:space="16" w:sz="4" w:val="single"/>
        </w:pBd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Bullying (including cyberbullying) </w:t>
      </w:r>
      <w:hyperlink r:id="rId70">
        <w:r w:rsidDel="00000000" w:rsidR="00000000" w:rsidRPr="00000000">
          <w:rPr>
            <w:rFonts w:ascii="Calibri" w:cs="Calibri" w:eastAsia="Calibri" w:hAnsi="Calibri"/>
            <w:i w:val="1"/>
            <w:iCs w:val="1"/>
            <w:color w:val="0000ff"/>
            <w:sz w:val="20"/>
            <w:szCs w:val="20"/>
            <w:u w:val="single"/>
            <w:rtl w:val="0"/>
          </w:rPr>
          <w:t xml:space="preserve">https://www.gov.uk/government/uploads/system/uploads/attachment_data/file/288444/preventing_and_tackling_bullying_march14.pdf</w:t>
        </w:r>
      </w:hyperlink>
      <w:r w:rsidDel="00000000" w:rsidR="00000000" w:rsidRPr="00000000">
        <w:rPr>
          <w:rtl w:val="0"/>
        </w:rPr>
      </w:r>
    </w:p>
    <w:p w:rsidR="00000000" w:rsidDel="00000000" w:rsidP="00000000" w:rsidRDefault="00000000" w:rsidRPr="00000000" w14:paraId="00000474">
      <w:pPr>
        <w:pBdr>
          <w:top w:color="000000" w:space="1" w:sz="4" w:val="single"/>
          <w:left w:color="000000" w:space="4" w:sz="4" w:val="single"/>
          <w:bottom w:color="000000" w:space="1" w:sz="4" w:val="single"/>
          <w:right w:color="000000" w:space="16" w:sz="4" w:val="single"/>
        </w:pBd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Children missing from school </w:t>
      </w:r>
      <w:hyperlink r:id="rId71">
        <w:r w:rsidDel="00000000" w:rsidR="00000000" w:rsidRPr="00000000">
          <w:rPr>
            <w:rFonts w:ascii="Calibri" w:cs="Calibri" w:eastAsia="Calibri" w:hAnsi="Calibri"/>
            <w:i w:val="1"/>
            <w:iCs w:val="1"/>
            <w:color w:val="0000ff"/>
            <w:sz w:val="20"/>
            <w:szCs w:val="20"/>
            <w:u w:val="single"/>
            <w:rtl w:val="0"/>
          </w:rPr>
          <w:t xml:space="preserve">https://www.gov.uk/government/uploads/system/uploads/attachment_data/file/268987/cme_guidance.pdf</w:t>
        </w:r>
      </w:hyperlink>
      <w:r w:rsidDel="00000000" w:rsidR="00000000" w:rsidRPr="00000000">
        <w:rPr>
          <w:rtl w:val="0"/>
        </w:rPr>
      </w:r>
    </w:p>
    <w:p w:rsidR="00000000" w:rsidDel="00000000" w:rsidP="00000000" w:rsidRDefault="00000000" w:rsidRPr="00000000" w14:paraId="00000475">
      <w:pPr>
        <w:pBdr>
          <w:top w:color="000000" w:space="1" w:sz="4" w:val="single"/>
          <w:left w:color="000000" w:space="4" w:sz="4" w:val="single"/>
          <w:bottom w:color="000000" w:space="1" w:sz="4" w:val="single"/>
          <w:right w:color="000000" w:space="16" w:sz="4" w:val="single"/>
        </w:pBd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Complaints</w:t>
      </w:r>
    </w:p>
    <w:p w:rsidR="00000000" w:rsidDel="00000000" w:rsidP="00000000" w:rsidRDefault="00000000" w:rsidRPr="00000000" w14:paraId="00000476">
      <w:pPr>
        <w:pBdr>
          <w:top w:color="000000" w:space="1" w:sz="4" w:val="single"/>
          <w:left w:color="000000" w:space="4" w:sz="4" w:val="single"/>
          <w:bottom w:color="000000" w:space="1" w:sz="4" w:val="single"/>
          <w:right w:color="000000" w:space="16" w:sz="4" w:val="single"/>
        </w:pBd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Data protection toolkit</w:t>
      </w:r>
    </w:p>
    <w:p w:rsidR="00000000" w:rsidDel="00000000" w:rsidP="00000000" w:rsidRDefault="00000000" w:rsidRPr="00000000" w14:paraId="00000477">
      <w:pPr>
        <w:pBdr>
          <w:top w:color="000000" w:space="1" w:sz="4" w:val="single"/>
          <w:left w:color="000000" w:space="4" w:sz="4" w:val="single"/>
          <w:bottom w:color="000000" w:space="1" w:sz="4" w:val="single"/>
          <w:right w:color="000000" w:space="16" w:sz="4" w:val="single"/>
        </w:pBdr>
        <w:rPr>
          <w:rFonts w:ascii="Calibri" w:cs="Calibri" w:eastAsia="Calibri" w:hAnsi="Calibri"/>
          <w:i w:val="1"/>
          <w:iCs w:val="1"/>
          <w:sz w:val="20"/>
          <w:szCs w:val="20"/>
        </w:rPr>
      </w:pPr>
      <w:hyperlink r:id="rId72">
        <w:r w:rsidDel="00000000" w:rsidR="00000000" w:rsidRPr="00000000">
          <w:rPr>
            <w:rFonts w:ascii="Calibri" w:cs="Calibri" w:eastAsia="Calibri" w:hAnsi="Calibri"/>
            <w:i w:val="1"/>
            <w:iCs w:val="1"/>
            <w:color w:val="1155cc"/>
            <w:sz w:val="20"/>
            <w:szCs w:val="20"/>
            <w:u w:val="single"/>
            <w:rtl w:val="0"/>
          </w:rPr>
          <w:t xml:space="preserve">https://www.gov.uk/government/publications/data-protection-toolkit-for-schools</w:t>
        </w:r>
      </w:hyperlink>
      <w:r w:rsidDel="00000000" w:rsidR="00000000" w:rsidRPr="00000000">
        <w:rPr>
          <w:rFonts w:ascii="Calibri" w:cs="Calibri" w:eastAsia="Calibri" w:hAnsi="Calibri"/>
          <w:i w:val="1"/>
          <w:iCs w:val="1"/>
          <w:sz w:val="20"/>
          <w:szCs w:val="20"/>
          <w:rtl w:val="0"/>
        </w:rPr>
        <w:t xml:space="preserve"> </w:t>
      </w:r>
    </w:p>
    <w:p w:rsidR="00000000" w:rsidDel="00000000" w:rsidP="00000000" w:rsidRDefault="00000000" w:rsidRPr="00000000" w14:paraId="00000478">
      <w:pPr>
        <w:pBdr>
          <w:top w:color="000000" w:space="1" w:sz="4" w:val="single"/>
          <w:left w:color="000000" w:space="4" w:sz="4" w:val="single"/>
          <w:bottom w:color="000000" w:space="1" w:sz="4" w:val="single"/>
          <w:right w:color="000000" w:space="16" w:sz="4" w:val="single"/>
        </w:pBd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Drugs/substance misuse</w:t>
      </w:r>
    </w:p>
    <w:p w:rsidR="00000000" w:rsidDel="00000000" w:rsidP="00000000" w:rsidRDefault="00000000" w:rsidRPr="00000000" w14:paraId="00000479">
      <w:pPr>
        <w:pBdr>
          <w:top w:color="000000" w:space="1" w:sz="4" w:val="single"/>
          <w:left w:color="000000" w:space="4" w:sz="4" w:val="single"/>
          <w:bottom w:color="000000" w:space="1" w:sz="4" w:val="single"/>
          <w:right w:color="000000" w:space="16" w:sz="4" w:val="single"/>
        </w:pBdr>
        <w:rPr>
          <w:rFonts w:ascii="Calibri" w:cs="Calibri" w:eastAsia="Calibri" w:hAnsi="Calibri"/>
          <w:color w:val="0000ff"/>
          <w:sz w:val="20"/>
          <w:szCs w:val="20"/>
          <w:u w:val="single"/>
        </w:rPr>
      </w:pPr>
      <w:hyperlink r:id="rId73">
        <w:r w:rsidDel="00000000" w:rsidR="00000000" w:rsidRPr="00000000">
          <w:rPr>
            <w:rFonts w:ascii="Calibri" w:cs="Calibri" w:eastAsia="Calibri" w:hAnsi="Calibri"/>
            <w:i w:val="1"/>
            <w:iCs w:val="1"/>
            <w:color w:val="0000ff"/>
            <w:sz w:val="20"/>
            <w:szCs w:val="20"/>
            <w:u w:val="single"/>
            <w:rtl w:val="0"/>
          </w:rPr>
          <w:t xml:space="preserve">Drugs: advice for schools - Publications - GOV.UK</w:t>
        </w:r>
      </w:hyperlink>
      <w:r w:rsidDel="00000000" w:rsidR="00000000" w:rsidRPr="00000000">
        <w:rPr>
          <w:rtl w:val="0"/>
        </w:rPr>
      </w:r>
    </w:p>
    <w:p w:rsidR="00000000" w:rsidDel="00000000" w:rsidP="00000000" w:rsidRDefault="00000000" w:rsidRPr="00000000" w14:paraId="0000047A">
      <w:pPr>
        <w:pBdr>
          <w:top w:color="000000" w:space="1" w:sz="4" w:val="single"/>
          <w:left w:color="000000" w:space="4" w:sz="4" w:val="single"/>
          <w:bottom w:color="000000" w:space="1" w:sz="4" w:val="single"/>
          <w:right w:color="000000" w:space="16" w:sz="4" w:val="single"/>
        </w:pBd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Educational visits</w:t>
      </w:r>
    </w:p>
    <w:p w:rsidR="00000000" w:rsidDel="00000000" w:rsidP="00000000" w:rsidRDefault="00000000" w:rsidRPr="00000000" w14:paraId="0000047B">
      <w:pPr>
        <w:pBdr>
          <w:top w:color="000000" w:space="1" w:sz="4" w:val="single"/>
          <w:left w:color="000000" w:space="4" w:sz="4" w:val="single"/>
          <w:bottom w:color="000000" w:space="1" w:sz="4" w:val="single"/>
          <w:right w:color="000000" w:space="16" w:sz="4" w:val="single"/>
        </w:pBd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Equality and diversity</w:t>
      </w:r>
    </w:p>
    <w:p w:rsidR="00000000" w:rsidDel="00000000" w:rsidP="00000000" w:rsidRDefault="00000000" w:rsidRPr="00000000" w14:paraId="0000047C">
      <w:pPr>
        <w:pBdr>
          <w:top w:color="000000" w:space="1" w:sz="4" w:val="single"/>
          <w:left w:color="000000" w:space="4" w:sz="4" w:val="single"/>
          <w:bottom w:color="000000" w:space="1" w:sz="4" w:val="single"/>
          <w:right w:color="000000" w:space="16" w:sz="4" w:val="single"/>
        </w:pBd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Exclusion of pupils</w:t>
      </w:r>
    </w:p>
    <w:p w:rsidR="00000000" w:rsidDel="00000000" w:rsidP="00000000" w:rsidRDefault="00000000" w:rsidRPr="00000000" w14:paraId="0000047D">
      <w:pPr>
        <w:pBdr>
          <w:top w:color="000000" w:space="1" w:sz="4" w:val="single"/>
          <w:left w:color="000000" w:space="4" w:sz="4" w:val="single"/>
          <w:bottom w:color="000000" w:space="1" w:sz="4" w:val="single"/>
          <w:right w:color="000000" w:space="16" w:sz="4" w:val="single"/>
        </w:pBdr>
        <w:rPr>
          <w:rFonts w:ascii="Calibri" w:cs="Calibri" w:eastAsia="Calibri" w:hAnsi="Calibri"/>
          <w:i w:val="1"/>
          <w:iCs w:val="1"/>
          <w:sz w:val="20"/>
          <w:szCs w:val="20"/>
        </w:rPr>
      </w:pPr>
      <w:hyperlink r:id="rId74">
        <w:r w:rsidDel="00000000" w:rsidR="00000000" w:rsidRPr="00000000">
          <w:rPr>
            <w:rFonts w:ascii="Calibri" w:cs="Calibri" w:eastAsia="Calibri" w:hAnsi="Calibri"/>
            <w:i w:val="1"/>
            <w:iCs w:val="1"/>
            <w:color w:val="0000ff"/>
            <w:sz w:val="20"/>
            <w:szCs w:val="20"/>
            <w:u w:val="single"/>
            <w:rtl w:val="0"/>
          </w:rPr>
          <w:t xml:space="preserve">https://www.gov.uk/government/publications/school-exclusion</w:t>
        </w:r>
      </w:hyperlink>
      <w:r w:rsidDel="00000000" w:rsidR="00000000" w:rsidRPr="00000000">
        <w:rPr>
          <w:rtl w:val="0"/>
        </w:rPr>
      </w:r>
    </w:p>
    <w:p w:rsidR="00000000" w:rsidDel="00000000" w:rsidP="00000000" w:rsidRDefault="00000000" w:rsidRPr="00000000" w14:paraId="0000047E">
      <w:pPr>
        <w:pBdr>
          <w:top w:color="000000" w:space="1" w:sz="4" w:val="single"/>
          <w:left w:color="000000" w:space="4" w:sz="4" w:val="single"/>
          <w:bottom w:color="000000" w:space="1" w:sz="4" w:val="single"/>
          <w:right w:color="000000" w:space="16" w:sz="4" w:val="single"/>
        </w:pBd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Fabricated or induced illness</w:t>
      </w:r>
    </w:p>
    <w:p w:rsidR="00000000" w:rsidDel="00000000" w:rsidP="00000000" w:rsidRDefault="00000000" w:rsidRPr="00000000" w14:paraId="0000047F">
      <w:pPr>
        <w:pBdr>
          <w:top w:color="000000" w:space="1" w:sz="4" w:val="single"/>
          <w:left w:color="000000" w:space="4" w:sz="4" w:val="single"/>
          <w:bottom w:color="000000" w:space="1" w:sz="4" w:val="single"/>
          <w:right w:color="000000" w:space="16" w:sz="4" w:val="single"/>
        </w:pBdr>
        <w:rPr>
          <w:rFonts w:ascii="Calibri" w:cs="Calibri" w:eastAsia="Calibri" w:hAnsi="Calibri"/>
          <w:i w:val="1"/>
          <w:iCs w:val="1"/>
          <w:sz w:val="20"/>
          <w:szCs w:val="20"/>
        </w:rPr>
      </w:pPr>
      <w:hyperlink r:id="rId75">
        <w:r w:rsidDel="00000000" w:rsidR="00000000" w:rsidRPr="00000000">
          <w:rPr>
            <w:rFonts w:ascii="Calibri" w:cs="Calibri" w:eastAsia="Calibri" w:hAnsi="Calibri"/>
            <w:i w:val="1"/>
            <w:iCs w:val="1"/>
            <w:color w:val="0000ff"/>
            <w:sz w:val="20"/>
            <w:szCs w:val="20"/>
            <w:u w:val="single"/>
            <w:rtl w:val="0"/>
          </w:rPr>
          <w:t xml:space="preserve">https://www.gov.uk/government/uploads/system/uploads/attachment_data/file/277314/Safeguarding_Children_in_whom_illness_is_fabricated_or_induced.pdf</w:t>
        </w:r>
      </w:hyperlink>
      <w:r w:rsidDel="00000000" w:rsidR="00000000" w:rsidRPr="00000000">
        <w:rPr>
          <w:rtl w:val="0"/>
        </w:rPr>
      </w:r>
    </w:p>
    <w:p w:rsidR="00000000" w:rsidDel="00000000" w:rsidP="00000000" w:rsidRDefault="00000000" w:rsidRPr="00000000" w14:paraId="00000480">
      <w:pPr>
        <w:pBdr>
          <w:top w:color="000000" w:space="1" w:sz="4" w:val="single"/>
          <w:left w:color="000000" w:space="4" w:sz="4" w:val="single"/>
          <w:bottom w:color="000000" w:space="1" w:sz="4" w:val="single"/>
          <w:right w:color="000000" w:space="16" w:sz="4" w:val="single"/>
        </w:pBd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Faith abuse</w:t>
      </w:r>
    </w:p>
    <w:p w:rsidR="00000000" w:rsidDel="00000000" w:rsidP="00000000" w:rsidRDefault="00000000" w:rsidRPr="00000000" w14:paraId="00000481">
      <w:pPr>
        <w:pBdr>
          <w:top w:color="000000" w:space="1" w:sz="4" w:val="single"/>
          <w:left w:color="000000" w:space="4" w:sz="4" w:val="single"/>
          <w:bottom w:color="000000" w:space="1" w:sz="4" w:val="single"/>
          <w:right w:color="000000" w:space="16" w:sz="4" w:val="single"/>
        </w:pBdr>
        <w:rPr>
          <w:rFonts w:ascii="Calibri" w:cs="Calibri" w:eastAsia="Calibri" w:hAnsi="Calibri"/>
          <w:i w:val="1"/>
          <w:iCs w:val="1"/>
          <w:sz w:val="20"/>
          <w:szCs w:val="20"/>
        </w:rPr>
      </w:pPr>
      <w:hyperlink r:id="rId76">
        <w:r w:rsidDel="00000000" w:rsidR="00000000" w:rsidRPr="00000000">
          <w:rPr>
            <w:rFonts w:ascii="Calibri" w:cs="Calibri" w:eastAsia="Calibri" w:hAnsi="Calibri"/>
            <w:i w:val="1"/>
            <w:iCs w:val="1"/>
            <w:color w:val="0000ff"/>
            <w:sz w:val="20"/>
            <w:szCs w:val="20"/>
            <w:u w:val="single"/>
            <w:rtl w:val="0"/>
          </w:rPr>
          <w:t xml:space="preserve">https://www.gov.uk/government/publications/national-action-plan-to-tackle-child-abuse-linked-to-faith-or-belief</w:t>
        </w:r>
      </w:hyperlink>
      <w:r w:rsidDel="00000000" w:rsidR="00000000" w:rsidRPr="00000000">
        <w:rPr>
          <w:rtl w:val="0"/>
        </w:rPr>
      </w:r>
    </w:p>
    <w:p w:rsidR="00000000" w:rsidDel="00000000" w:rsidP="00000000" w:rsidRDefault="00000000" w:rsidRPr="00000000" w14:paraId="00000482">
      <w:pPr>
        <w:pBdr>
          <w:top w:color="000000" w:space="1" w:sz="4" w:val="single"/>
          <w:left w:color="000000" w:space="4" w:sz="4" w:val="single"/>
          <w:bottom w:color="000000" w:space="1" w:sz="4" w:val="single"/>
          <w:right w:color="000000" w:space="16" w:sz="4" w:val="single"/>
        </w:pBd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First aid and administration of medicines</w:t>
      </w:r>
    </w:p>
    <w:p w:rsidR="00000000" w:rsidDel="00000000" w:rsidP="00000000" w:rsidRDefault="00000000" w:rsidRPr="00000000" w14:paraId="00000483">
      <w:pPr>
        <w:pBdr>
          <w:top w:color="000000" w:space="1" w:sz="4" w:val="single"/>
          <w:left w:color="000000" w:space="4" w:sz="4" w:val="single"/>
          <w:bottom w:color="000000" w:space="1" w:sz="4" w:val="single"/>
          <w:right w:color="000000" w:space="16" w:sz="4" w:val="single"/>
        </w:pBd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Supporting children with medical conditions</w:t>
      </w:r>
    </w:p>
    <w:p w:rsidR="00000000" w:rsidDel="00000000" w:rsidP="00000000" w:rsidRDefault="00000000" w:rsidRPr="00000000" w14:paraId="00000484">
      <w:pPr>
        <w:pBdr>
          <w:top w:color="000000" w:space="1" w:sz="4" w:val="single"/>
          <w:left w:color="000000" w:space="4" w:sz="4" w:val="single"/>
          <w:bottom w:color="000000" w:space="1" w:sz="4" w:val="single"/>
          <w:right w:color="000000" w:space="16" w:sz="4" w:val="single"/>
        </w:pBdr>
        <w:rPr>
          <w:rFonts w:ascii="Calibri" w:cs="Calibri" w:eastAsia="Calibri" w:hAnsi="Calibri"/>
          <w:i w:val="1"/>
          <w:iCs w:val="1"/>
          <w:color w:val="0000ff"/>
          <w:sz w:val="20"/>
          <w:szCs w:val="20"/>
          <w:u w:val="single"/>
        </w:rPr>
      </w:pPr>
      <w:hyperlink r:id="rId77">
        <w:r w:rsidDel="00000000" w:rsidR="00000000" w:rsidRPr="00000000">
          <w:rPr>
            <w:rFonts w:ascii="Calibri" w:cs="Calibri" w:eastAsia="Calibri" w:hAnsi="Calibri"/>
            <w:i w:val="1"/>
            <w:iCs w:val="1"/>
            <w:color w:val="0000ff"/>
            <w:sz w:val="20"/>
            <w:szCs w:val="20"/>
            <w:u w:val="single"/>
            <w:rtl w:val="0"/>
          </w:rPr>
          <w:t xml:space="preserve">Supporting pupils at school with medical conditions - Publications - GOV.UK</w:t>
        </w:r>
      </w:hyperlink>
      <w:r w:rsidDel="00000000" w:rsidR="00000000" w:rsidRPr="00000000">
        <w:rPr>
          <w:rtl w:val="0"/>
        </w:rPr>
      </w:r>
    </w:p>
    <w:p w:rsidR="00000000" w:rsidDel="00000000" w:rsidP="00000000" w:rsidRDefault="00000000" w:rsidRPr="00000000" w14:paraId="00000485">
      <w:pPr>
        <w:pBdr>
          <w:top w:color="000000" w:space="1" w:sz="4" w:val="single"/>
          <w:left w:color="000000" w:space="4" w:sz="4" w:val="single"/>
          <w:bottom w:color="000000" w:space="1" w:sz="4" w:val="single"/>
          <w:right w:color="000000" w:space="16" w:sz="4" w:val="single"/>
        </w:pBdr>
        <w:rPr>
          <w:rFonts w:ascii="Calibri" w:cs="Calibri" w:eastAsia="Calibri" w:hAnsi="Calibri"/>
          <w:color w:val="0000ff"/>
          <w:sz w:val="20"/>
          <w:szCs w:val="20"/>
          <w:u w:val="single"/>
        </w:rPr>
      </w:pPr>
      <w:r w:rsidDel="00000000" w:rsidR="00000000" w:rsidRPr="00000000">
        <w:rPr>
          <w:rtl w:val="0"/>
        </w:rPr>
      </w:r>
    </w:p>
    <w:p w:rsidR="00000000" w:rsidDel="00000000" w:rsidP="00000000" w:rsidRDefault="00000000" w:rsidRPr="00000000" w14:paraId="00000486">
      <w:pPr>
        <w:pBdr>
          <w:top w:color="000000" w:space="1" w:sz="4" w:val="single"/>
          <w:left w:color="000000" w:space="4" w:sz="4" w:val="single"/>
          <w:bottom w:color="000000" w:space="1" w:sz="4" w:val="single"/>
          <w:right w:color="000000" w:space="31" w:sz="4" w:val="single"/>
        </w:pBd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No smoking (EYFS)</w:t>
      </w:r>
    </w:p>
    <w:p w:rsidR="00000000" w:rsidDel="00000000" w:rsidP="00000000" w:rsidRDefault="00000000" w:rsidRPr="00000000" w14:paraId="00000487">
      <w:pPr>
        <w:pBdr>
          <w:top w:color="000000" w:space="1" w:sz="4" w:val="single"/>
          <w:left w:color="000000" w:space="4" w:sz="4" w:val="single"/>
          <w:bottom w:color="000000" w:space="1" w:sz="4" w:val="single"/>
          <w:right w:color="000000" w:space="31" w:sz="4" w:val="single"/>
        </w:pBd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Mental health</w:t>
      </w:r>
    </w:p>
    <w:p w:rsidR="00000000" w:rsidDel="00000000" w:rsidP="00000000" w:rsidRDefault="00000000" w:rsidRPr="00000000" w14:paraId="00000488">
      <w:pPr>
        <w:pBdr>
          <w:top w:color="000000" w:space="1" w:sz="4" w:val="single"/>
          <w:left w:color="000000" w:space="4" w:sz="4" w:val="single"/>
          <w:bottom w:color="000000" w:space="1" w:sz="4" w:val="single"/>
          <w:right w:color="000000" w:space="31" w:sz="4" w:val="single"/>
        </w:pBdr>
        <w:rPr>
          <w:rFonts w:ascii="Calibri" w:cs="Calibri" w:eastAsia="Calibri" w:hAnsi="Calibri"/>
          <w:color w:val="0000ff"/>
          <w:sz w:val="20"/>
          <w:szCs w:val="20"/>
          <w:u w:val="single"/>
        </w:rPr>
      </w:pPr>
      <w:hyperlink r:id="rId78">
        <w:r w:rsidDel="00000000" w:rsidR="00000000" w:rsidRPr="00000000">
          <w:rPr>
            <w:rFonts w:ascii="Calibri" w:cs="Calibri" w:eastAsia="Calibri" w:hAnsi="Calibri"/>
            <w:i w:val="1"/>
            <w:iCs w:val="1"/>
            <w:color w:val="0000ff"/>
            <w:sz w:val="20"/>
            <w:szCs w:val="20"/>
            <w:u w:val="single"/>
            <w:rtl w:val="0"/>
          </w:rPr>
          <w:t xml:space="preserve">https://www.gov.uk/government/uploads/system/uploads/attachment_data/file/508847/Mental_Health_and_Behaviour_-_advice_for_Schools_160316.pdf</w:t>
        </w:r>
      </w:hyperlink>
      <w:r w:rsidDel="00000000" w:rsidR="00000000" w:rsidRPr="00000000">
        <w:rPr>
          <w:rtl w:val="0"/>
        </w:rPr>
      </w:r>
    </w:p>
    <w:p w:rsidR="00000000" w:rsidDel="00000000" w:rsidP="00000000" w:rsidRDefault="00000000" w:rsidRPr="00000000" w14:paraId="00000489">
      <w:pPr>
        <w:pBdr>
          <w:top w:color="000000" w:space="1" w:sz="4" w:val="single"/>
          <w:left w:color="000000" w:space="4" w:sz="4" w:val="single"/>
          <w:bottom w:color="000000" w:space="1" w:sz="4" w:val="single"/>
          <w:right w:color="000000" w:space="31" w:sz="4" w:val="single"/>
        </w:pBd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Physical intervention </w:t>
      </w:r>
      <w:hyperlink r:id="rId79">
        <w:r w:rsidDel="00000000" w:rsidR="00000000" w:rsidRPr="00000000">
          <w:rPr>
            <w:rFonts w:ascii="Calibri" w:cs="Calibri" w:eastAsia="Calibri" w:hAnsi="Calibri"/>
            <w:i w:val="1"/>
            <w:iCs w:val="1"/>
            <w:color w:val="0000ff"/>
            <w:sz w:val="20"/>
            <w:szCs w:val="20"/>
            <w:u w:val="single"/>
            <w:rtl w:val="0"/>
          </w:rPr>
          <w:t xml:space="preserve">https://www.gov.uk/government/uploads/system/uploads/attachment_data/file/268771/use_of_reasonable_force_-_advice_for_headteachers_staff_and_governing_bodies__-_final_july_2013_001.pdf</w:t>
        </w:r>
      </w:hyperlink>
      <w:r w:rsidDel="00000000" w:rsidR="00000000" w:rsidRPr="00000000">
        <w:rPr>
          <w:rtl w:val="0"/>
        </w:rPr>
      </w:r>
    </w:p>
    <w:p w:rsidR="00000000" w:rsidDel="00000000" w:rsidP="00000000" w:rsidRDefault="00000000" w:rsidRPr="00000000" w14:paraId="0000048A">
      <w:pPr>
        <w:pBdr>
          <w:top w:color="000000" w:space="1" w:sz="4" w:val="single"/>
          <w:left w:color="000000" w:space="4" w:sz="4" w:val="single"/>
          <w:bottom w:color="000000" w:space="1" w:sz="4" w:val="single"/>
          <w:right w:color="000000" w:space="22" w:sz="4" w:val="single"/>
        </w:pBd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Private fostering</w:t>
      </w:r>
    </w:p>
    <w:p w:rsidR="00000000" w:rsidDel="00000000" w:rsidP="00000000" w:rsidRDefault="00000000" w:rsidRPr="00000000" w14:paraId="0000048B">
      <w:pPr>
        <w:pBdr>
          <w:top w:color="000000" w:space="1" w:sz="4" w:val="single"/>
          <w:left w:color="000000" w:space="4" w:sz="4" w:val="single"/>
          <w:bottom w:color="000000" w:space="1" w:sz="4" w:val="single"/>
          <w:right w:color="000000" w:space="22" w:sz="4" w:val="single"/>
        </w:pBd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Promoting British values/Radicalisation and violent extremism</w:t>
      </w:r>
    </w:p>
    <w:p w:rsidR="00000000" w:rsidDel="00000000" w:rsidP="00000000" w:rsidRDefault="00000000" w:rsidRPr="00000000" w14:paraId="0000048C">
      <w:pPr>
        <w:pBdr>
          <w:top w:color="000000" w:space="1" w:sz="4" w:val="single"/>
          <w:left w:color="000000" w:space="4" w:sz="4" w:val="single"/>
          <w:bottom w:color="000000" w:space="1" w:sz="4" w:val="single"/>
          <w:right w:color="000000" w:space="22" w:sz="4" w:val="single"/>
        </w:pBdr>
        <w:rPr>
          <w:rFonts w:ascii="Calibri" w:cs="Calibri" w:eastAsia="Calibri" w:hAnsi="Calibri"/>
          <w:sz w:val="20"/>
          <w:szCs w:val="20"/>
        </w:rPr>
      </w:pPr>
      <w:hyperlink r:id="rId80">
        <w:r w:rsidDel="00000000" w:rsidR="00000000" w:rsidRPr="00000000">
          <w:rPr>
            <w:rFonts w:ascii="Calibri" w:cs="Calibri" w:eastAsia="Calibri" w:hAnsi="Calibri"/>
            <w:color w:val="0000ff"/>
            <w:sz w:val="20"/>
            <w:szCs w:val="20"/>
            <w:u w:val="single"/>
            <w:rtl w:val="0"/>
          </w:rPr>
          <w:t xml:space="preserve">Promoting fundamental British values through SMSC - Publications - GOV.UK</w:t>
        </w:r>
      </w:hyperlink>
      <w:r w:rsidDel="00000000" w:rsidR="00000000" w:rsidRPr="00000000">
        <w:rPr>
          <w:rtl w:val="0"/>
        </w:rPr>
      </w:r>
    </w:p>
    <w:p w:rsidR="00000000" w:rsidDel="00000000" w:rsidP="00000000" w:rsidRDefault="00000000" w:rsidRPr="00000000" w14:paraId="0000048D">
      <w:pPr>
        <w:pBdr>
          <w:top w:color="000000" w:space="1" w:sz="4" w:val="single"/>
          <w:left w:color="000000" w:space="4" w:sz="4" w:val="single"/>
          <w:bottom w:color="000000" w:space="1" w:sz="4" w:val="single"/>
          <w:right w:color="000000" w:space="22" w:sz="4" w:val="single"/>
        </w:pBd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SRE</w:t>
      </w:r>
    </w:p>
    <w:p w:rsidR="00000000" w:rsidDel="00000000" w:rsidP="00000000" w:rsidRDefault="00000000" w:rsidRPr="00000000" w14:paraId="0000048E">
      <w:pPr>
        <w:pBdr>
          <w:top w:color="000000" w:space="1" w:sz="4" w:val="single"/>
          <w:left w:color="000000" w:space="4" w:sz="4" w:val="single"/>
          <w:bottom w:color="000000" w:space="1" w:sz="4" w:val="single"/>
          <w:right w:color="000000" w:space="22" w:sz="4" w:val="single"/>
        </w:pBd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Sexting</w:t>
      </w:r>
    </w:p>
    <w:p w:rsidR="00000000" w:rsidDel="00000000" w:rsidP="00000000" w:rsidRDefault="00000000" w:rsidRPr="00000000" w14:paraId="0000048F">
      <w:pPr>
        <w:pBdr>
          <w:top w:color="000000" w:space="1" w:sz="4" w:val="single"/>
          <w:left w:color="000000" w:space="4" w:sz="4" w:val="single"/>
          <w:bottom w:color="000000" w:space="1" w:sz="4" w:val="single"/>
          <w:right w:color="000000" w:space="22" w:sz="4" w:val="single"/>
        </w:pBdr>
        <w:rPr>
          <w:rFonts w:ascii="Calibri" w:cs="Calibri" w:eastAsia="Calibri" w:hAnsi="Calibri"/>
          <w:i w:val="1"/>
          <w:iCs w:val="1"/>
          <w:sz w:val="20"/>
          <w:szCs w:val="20"/>
        </w:rPr>
      </w:pPr>
      <w:hyperlink r:id="rId81">
        <w:r w:rsidDel="00000000" w:rsidR="00000000" w:rsidRPr="00000000">
          <w:rPr>
            <w:rFonts w:ascii="Calibri" w:cs="Calibri" w:eastAsia="Calibri" w:hAnsi="Calibri"/>
            <w:color w:val="0000ff"/>
            <w:sz w:val="20"/>
            <w:szCs w:val="20"/>
            <w:u w:val="single"/>
            <w:rtl w:val="0"/>
          </w:rPr>
          <w:t xml:space="preserve">https://www.gov.uk/government/uploads/system/uploads/attachment_data/file/545997/Sexting_in_schools_and_colleges_UKCCIS__4_.pdf</w:t>
        </w:r>
      </w:hyperlink>
      <w:r w:rsidDel="00000000" w:rsidR="00000000" w:rsidRPr="00000000">
        <w:rPr>
          <w:rtl w:val="0"/>
        </w:rPr>
      </w:r>
    </w:p>
    <w:p w:rsidR="00000000" w:rsidDel="00000000" w:rsidP="00000000" w:rsidRDefault="00000000" w:rsidRPr="00000000" w14:paraId="00000490">
      <w:pPr>
        <w:pBdr>
          <w:top w:color="000000" w:space="1" w:sz="4" w:val="single"/>
          <w:left w:color="000000" w:space="4" w:sz="4" w:val="single"/>
          <w:bottom w:color="000000" w:space="1" w:sz="4" w:val="single"/>
          <w:right w:color="000000" w:space="22" w:sz="4" w:val="single"/>
        </w:pBd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Gender-based violence/teenage relationship abuse</w:t>
      </w:r>
    </w:p>
    <w:p w:rsidR="00000000" w:rsidDel="00000000" w:rsidP="00000000" w:rsidRDefault="00000000" w:rsidRPr="00000000" w14:paraId="00000491">
      <w:pPr>
        <w:pBdr>
          <w:top w:color="000000" w:space="1" w:sz="4" w:val="single"/>
          <w:left w:color="000000" w:space="4" w:sz="4" w:val="single"/>
          <w:bottom w:color="000000" w:space="1" w:sz="4" w:val="single"/>
          <w:right w:color="000000" w:space="22" w:sz="4" w:val="single"/>
        </w:pBd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Trafficking </w:t>
      </w:r>
      <w:hyperlink r:id="rId82">
        <w:r w:rsidDel="00000000" w:rsidR="00000000" w:rsidRPr="00000000">
          <w:rPr>
            <w:rFonts w:ascii="Calibri" w:cs="Calibri" w:eastAsia="Calibri" w:hAnsi="Calibri"/>
            <w:i w:val="1"/>
            <w:iCs w:val="1"/>
            <w:color w:val="0000ff"/>
            <w:sz w:val="20"/>
            <w:szCs w:val="20"/>
            <w:u w:val="single"/>
            <w:rtl w:val="0"/>
          </w:rPr>
          <w:t xml:space="preserve">https://www.gov.uk/government/uploads/system/uploads/attachment_data/file/177033/DFE-00084-2011.pdf</w:t>
        </w:r>
      </w:hyperlink>
      <w:r w:rsidDel="00000000" w:rsidR="00000000" w:rsidRPr="00000000">
        <w:rPr>
          <w:rtl w:val="0"/>
        </w:rPr>
      </w:r>
    </w:p>
    <w:p w:rsidR="00000000" w:rsidDel="00000000" w:rsidP="00000000" w:rsidRDefault="00000000" w:rsidRPr="00000000" w14:paraId="00000492">
      <w:pPr>
        <w:pBdr>
          <w:top w:color="000000" w:space="1" w:sz="4" w:val="single"/>
          <w:left w:color="000000" w:space="4" w:sz="4" w:val="single"/>
          <w:bottom w:color="000000" w:space="1" w:sz="4" w:val="single"/>
          <w:right w:color="000000" w:space="22" w:sz="4" w:val="single"/>
        </w:pBd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When to call the police Guidance for schools and colleges</w:t>
      </w:r>
    </w:p>
    <w:p w:rsidR="00000000" w:rsidDel="00000000" w:rsidP="00000000" w:rsidRDefault="00000000" w:rsidRPr="00000000" w14:paraId="00000493">
      <w:pPr>
        <w:pBdr>
          <w:top w:color="000000" w:space="1" w:sz="4" w:val="single"/>
          <w:left w:color="000000" w:space="4" w:sz="4" w:val="single"/>
          <w:bottom w:color="000000" w:space="1" w:sz="4" w:val="single"/>
          <w:right w:color="000000" w:space="22" w:sz="4" w:val="single"/>
        </w:pBdr>
        <w:rPr>
          <w:rFonts w:ascii="Calibri" w:cs="Calibri" w:eastAsia="Calibri" w:hAnsi="Calibri"/>
          <w:i w:val="1"/>
          <w:iCs w:val="1"/>
          <w:sz w:val="20"/>
          <w:szCs w:val="20"/>
        </w:rPr>
        <w:sectPr>
          <w:type w:val="nextPage"/>
          <w:pgSz w:h="16838" w:w="11906" w:orient="portrait"/>
          <w:pgMar w:bottom="851" w:top="993" w:left="993" w:right="707" w:header="709" w:footer="381"/>
        </w:sectPr>
      </w:pPr>
      <w:hyperlink r:id="rId83">
        <w:r w:rsidDel="00000000" w:rsidR="00000000" w:rsidRPr="00000000">
          <w:rPr>
            <w:rFonts w:ascii="Calibri" w:cs="Calibri" w:eastAsia="Calibri" w:hAnsi="Calibri"/>
            <w:i w:val="1"/>
            <w:iCs w:val="1"/>
            <w:color w:val="1155cc"/>
            <w:sz w:val="20"/>
            <w:szCs w:val="20"/>
            <w:u w:val="single"/>
            <w:rtl w:val="0"/>
          </w:rPr>
          <w:t xml:space="preserve">https://www.npcc.police.uk/documents/Children%20and%20Young%20people/When%20to%20call%20the%20police%20guidance%20for%20schools%20and20%colleges.pdf</w:t>
        </w:r>
      </w:hyperlink>
      <w:r w:rsidDel="00000000" w:rsidR="00000000" w:rsidRPr="00000000">
        <w:rPr>
          <w:rFonts w:ascii="Calibri" w:cs="Calibri" w:eastAsia="Calibri" w:hAnsi="Calibri"/>
          <w:i w:val="1"/>
          <w:iCs w:val="1"/>
          <w:sz w:val="20"/>
          <w:szCs w:val="20"/>
          <w:rtl w:val="0"/>
        </w:rPr>
        <w:t xml:space="preserve"> </w:t>
      </w:r>
    </w:p>
    <w:bookmarkStart w:colFirst="0" w:colLast="0" w:name="kix.woch5mg5gxp" w:id="42"/>
    <w:bookmarkEnd w:id="42"/>
    <w:p w:rsidR="00000000" w:rsidDel="00000000" w:rsidP="00000000" w:rsidRDefault="00000000" w:rsidRPr="00000000" w14:paraId="00000494">
      <w:pPr>
        <w:pStyle w:val="Heading1"/>
        <w:jc w:val="right"/>
        <w:rPr>
          <w:rFonts w:ascii="Calibri" w:cs="Calibri" w:eastAsia="Calibri" w:hAnsi="Calibri"/>
          <w:i w:val="1"/>
          <w:iCs w:val="1"/>
          <w:sz w:val="24"/>
          <w:szCs w:val="24"/>
        </w:rPr>
      </w:pPr>
      <w:bookmarkStart w:colFirst="0" w:colLast="0" w:name="_4f1mdlm" w:id="43"/>
      <w:bookmarkEnd w:id="43"/>
      <w:r w:rsidDel="00000000" w:rsidR="00000000" w:rsidRPr="00000000">
        <w:rPr>
          <w:rFonts w:ascii="Calibri" w:cs="Calibri" w:eastAsia="Calibri" w:hAnsi="Calibri"/>
          <w:i w:val="1"/>
          <w:iCs w:val="1"/>
          <w:sz w:val="24"/>
          <w:szCs w:val="24"/>
          <w:rtl w:val="0"/>
        </w:rPr>
        <w:t xml:space="preserve">Appendix 1 </w:t>
        <w:tab/>
      </w:r>
      <w:hyperlink r:id="rId84">
        <w:r w:rsidDel="00000000" w:rsidR="00000000" w:rsidRPr="00000000">
          <w:rPr>
            <w:rFonts w:ascii="Calibri" w:cs="Calibri" w:eastAsia="Calibri" w:hAnsi="Calibri"/>
            <w:i w:val="1"/>
            <w:iCs w:val="1"/>
            <w:color w:val="0000ff"/>
            <w:sz w:val="24"/>
            <w:szCs w:val="24"/>
            <w:u w:val="single"/>
            <w:rtl w:val="0"/>
          </w:rPr>
          <w:t xml:space="preserve">Local procedures template</w:t>
        </w:r>
      </w:hyperlink>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-622299</wp:posOffset>
                </wp:positionH>
                <wp:positionV relativeFrom="paragraph">
                  <wp:posOffset>-546099</wp:posOffset>
                </wp:positionV>
                <wp:extent cx="1143000" cy="1009650"/>
                <wp:effectExtent b="0" l="0" r="0" t="0"/>
                <wp:wrapNone/>
                <wp:docPr id="17" name=""/>
                <a:graphic>
                  <a:graphicData uri="http://schemas.microsoft.com/office/word/2010/wordprocessingShape">
                    <wps:wsp>
                      <wps:cNvSpPr/>
                      <wps:cNvPr id="220" name="Shape 220"/>
                      <wps:spPr>
                        <a:xfrm>
                          <a:off x="4788788" y="3289463"/>
                          <a:ext cx="1114425" cy="9810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000000"/>
                                <w:sz w:val="20"/>
                                <w:vertAlign w:val="baseline"/>
                              </w:rPr>
                              <w:t xml:space="preserve">INSERT SCHOOL LOGO</w:t>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-622299</wp:posOffset>
                </wp:positionH>
                <wp:positionV relativeFrom="paragraph">
                  <wp:posOffset>-546099</wp:posOffset>
                </wp:positionV>
                <wp:extent cx="1143000" cy="1009650"/>
                <wp:effectExtent b="0" l="0" r="0" t="0"/>
                <wp:wrapNone/>
                <wp:docPr id="17" name="image26.png"/>
                <a:graphic>
                  <a:graphicData uri="http://schemas.openxmlformats.org/drawingml/2006/picture">
                    <pic:pic>
                      <pic:nvPicPr>
                        <pic:cNvPr id="0" name="image26.png"/>
                        <pic:cNvPicPr preferRelativeResize="0"/>
                      </pic:nvPicPr>
                      <pic:blipFill>
                        <a:blip r:embed="rId85"/>
                        <a:srcRect/>
                        <a:stretch>
                          <a:fillRect/>
                        </a:stretch>
                      </pic:blipFill>
                      <pic:spPr>
                        <a:xfrm>
                          <a:off x="0" y="0"/>
                          <a:ext cx="1143000" cy="1009650"/>
                        </a:xfrm>
                        <a:prstGeom prst="rect"/>
                        <a:ln/>
                      </pic:spPr>
                    </pic:pic>
                  </a:graphicData>
                </a:graphic>
              </wp:anchor>
            </w:drawing>
          </mc:Fallback>
        </mc:AlternateContent>
      </w:r>
    </w:p>
    <w:p w:rsidR="00000000" w:rsidDel="00000000" w:rsidP="00000000" w:rsidRDefault="00000000" w:rsidRPr="00000000" w14:paraId="00000495">
      <w:pPr>
        <w:jc w:val="center"/>
        <w:rPr>
          <w:b w:val="1"/>
          <w:bCs w:val="1"/>
        </w:rPr>
      </w:pPr>
      <w:r w:rsidDel="00000000" w:rsidR="00000000" w:rsidRPr="00000000">
        <w:rPr>
          <w:rtl w:val="0"/>
        </w:rPr>
      </w:r>
    </w:p>
    <w:p w:rsidR="00000000" w:rsidDel="00000000" w:rsidP="00000000" w:rsidRDefault="00000000" w:rsidRPr="00000000" w14:paraId="00000496">
      <w:pPr>
        <w:jc w:val="center"/>
        <w:rPr>
          <w:b w:val="1"/>
          <w:bCs w:val="1"/>
        </w:rPr>
      </w:pPr>
      <w:r w:rsidDel="00000000" w:rsidR="00000000" w:rsidRPr="00000000">
        <w:rPr>
          <w:rtl w:val="0"/>
        </w:rPr>
      </w:r>
    </w:p>
    <w:p w:rsidR="00000000" w:rsidDel="00000000" w:rsidP="00000000" w:rsidRDefault="00000000" w:rsidRPr="00000000" w14:paraId="00000497">
      <w:pPr>
        <w:jc w:val="center"/>
        <w:rPr>
          <w:b w:val="1"/>
          <w:bCs w:val="1"/>
        </w:rPr>
      </w:pPr>
      <w:r w:rsidDel="00000000" w:rsidR="00000000" w:rsidRPr="00000000">
        <w:rPr>
          <w:b w:val="1"/>
          <w:bCs w:val="1"/>
          <w:rtl w:val="0"/>
        </w:rPr>
        <w:t xml:space="preserve">Local School Safeguarding Procedures</w:t>
      </w:r>
    </w:p>
    <w:p w:rsidR="00000000" w:rsidDel="00000000" w:rsidP="00000000" w:rsidRDefault="00000000" w:rsidRPr="00000000" w14:paraId="00000498">
      <w:pPr>
        <w:jc w:val="center"/>
        <w:rPr>
          <w:b w:val="1"/>
          <w:bCs w:val="1"/>
        </w:rPr>
      </w:pPr>
      <w:r w:rsidDel="00000000" w:rsidR="00000000" w:rsidRPr="00000000">
        <w:rPr>
          <w:rtl w:val="0"/>
        </w:rPr>
      </w:r>
    </w:p>
    <w:tbl>
      <w:tblPr>
        <w:tblStyle w:val="Table1"/>
        <w:tblW w:w="9782.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5"/>
        <w:gridCol w:w="6237"/>
        <w:tblGridChange w:id="0">
          <w:tblGrid>
            <w:gridCol w:w="3545"/>
            <w:gridCol w:w="6237"/>
          </w:tblGrid>
        </w:tblGridChange>
      </w:tblGrid>
      <w:tr>
        <w:trPr>
          <w:cantSplit w:val="0"/>
          <w:tblHeader w:val="0"/>
        </w:trPr>
        <w:tc>
          <w:tcPr/>
          <w:p w:rsidR="00000000" w:rsidDel="00000000" w:rsidP="00000000" w:rsidRDefault="00000000" w:rsidRPr="00000000" w14:paraId="00000499">
            <w:pPr>
              <w:rPr>
                <w:b w:val="1"/>
                <w:bCs w:val="1"/>
              </w:rPr>
            </w:pPr>
            <w:r w:rsidDel="00000000" w:rsidR="00000000" w:rsidRPr="00000000">
              <w:rPr>
                <w:b w:val="1"/>
                <w:bCs w:val="1"/>
                <w:rtl w:val="0"/>
              </w:rPr>
              <w:t xml:space="preserve">Headteacher</w:t>
            </w:r>
          </w:p>
        </w:tc>
        <w:tc>
          <w:tcPr/>
          <w:p w:rsidR="00000000" w:rsidDel="00000000" w:rsidP="00000000" w:rsidRDefault="00000000" w:rsidRPr="00000000" w14:paraId="0000049A">
            <w:pPr>
              <w:rPr/>
            </w:pPr>
            <w:r w:rsidDel="00000000" w:rsidR="00000000" w:rsidRPr="00000000">
              <w:rPr>
                <w:rtl w:val="0"/>
              </w:rPr>
            </w:r>
          </w:p>
          <w:p w:rsidR="00000000" w:rsidDel="00000000" w:rsidP="00000000" w:rsidRDefault="00000000" w:rsidRPr="00000000" w14:paraId="0000049B">
            <w:pPr>
              <w:rPr/>
            </w:pPr>
            <w:r w:rsidDel="00000000" w:rsidR="00000000" w:rsidRPr="00000000">
              <w:rPr>
                <w:rtl w:val="0"/>
              </w:rPr>
            </w:r>
          </w:p>
        </w:tc>
      </w:tr>
      <w:tr>
        <w:trPr>
          <w:cantSplit w:val="0"/>
          <w:tblHeader w:val="0"/>
        </w:trPr>
        <w:tc>
          <w:tcPr/>
          <w:p w:rsidR="00000000" w:rsidDel="00000000" w:rsidP="00000000" w:rsidRDefault="00000000" w:rsidRPr="00000000" w14:paraId="0000049C">
            <w:pPr>
              <w:rPr>
                <w:b w:val="1"/>
                <w:bCs w:val="1"/>
              </w:rPr>
            </w:pPr>
            <w:r w:rsidDel="00000000" w:rsidR="00000000" w:rsidRPr="00000000">
              <w:rPr>
                <w:b w:val="1"/>
                <w:bCs w:val="1"/>
                <w:rtl w:val="0"/>
              </w:rPr>
              <w:t xml:space="preserve">DSL</w:t>
            </w:r>
          </w:p>
        </w:tc>
        <w:tc>
          <w:tcPr/>
          <w:p w:rsidR="00000000" w:rsidDel="00000000" w:rsidP="00000000" w:rsidRDefault="00000000" w:rsidRPr="00000000" w14:paraId="0000049D">
            <w:pPr>
              <w:rPr/>
            </w:pPr>
            <w:r w:rsidDel="00000000" w:rsidR="00000000" w:rsidRPr="00000000">
              <w:rPr>
                <w:rtl w:val="0"/>
              </w:rPr>
            </w:r>
          </w:p>
          <w:p w:rsidR="00000000" w:rsidDel="00000000" w:rsidP="00000000" w:rsidRDefault="00000000" w:rsidRPr="00000000" w14:paraId="0000049E">
            <w:pPr>
              <w:rPr/>
            </w:pPr>
            <w:r w:rsidDel="00000000" w:rsidR="00000000" w:rsidRPr="00000000">
              <w:rPr>
                <w:rtl w:val="0"/>
              </w:rPr>
            </w:r>
          </w:p>
        </w:tc>
      </w:tr>
      <w:tr>
        <w:trPr>
          <w:cantSplit w:val="0"/>
          <w:tblHeader w:val="0"/>
        </w:trPr>
        <w:tc>
          <w:tcPr/>
          <w:p w:rsidR="00000000" w:rsidDel="00000000" w:rsidP="00000000" w:rsidRDefault="00000000" w:rsidRPr="00000000" w14:paraId="0000049F">
            <w:pPr>
              <w:rPr>
                <w:b w:val="1"/>
                <w:bCs w:val="1"/>
              </w:rPr>
            </w:pPr>
            <w:r w:rsidDel="00000000" w:rsidR="00000000" w:rsidRPr="00000000">
              <w:rPr>
                <w:b w:val="1"/>
                <w:bCs w:val="1"/>
                <w:rtl w:val="0"/>
              </w:rPr>
              <w:t xml:space="preserve">CP Officer(s)</w:t>
            </w:r>
          </w:p>
        </w:tc>
        <w:tc>
          <w:tcPr/>
          <w:p w:rsidR="00000000" w:rsidDel="00000000" w:rsidP="00000000" w:rsidRDefault="00000000" w:rsidRPr="00000000" w14:paraId="000004A0">
            <w:pPr>
              <w:rPr/>
            </w:pPr>
            <w:r w:rsidDel="00000000" w:rsidR="00000000" w:rsidRPr="00000000">
              <w:rPr>
                <w:rtl w:val="0"/>
              </w:rPr>
            </w:r>
          </w:p>
          <w:p w:rsidR="00000000" w:rsidDel="00000000" w:rsidP="00000000" w:rsidRDefault="00000000" w:rsidRPr="00000000" w14:paraId="000004A1">
            <w:pPr>
              <w:rPr/>
            </w:pPr>
            <w:r w:rsidDel="00000000" w:rsidR="00000000" w:rsidRPr="00000000">
              <w:rPr>
                <w:rtl w:val="0"/>
              </w:rPr>
            </w:r>
          </w:p>
        </w:tc>
      </w:tr>
      <w:tr>
        <w:trPr>
          <w:cantSplit w:val="0"/>
          <w:tblHeader w:val="0"/>
        </w:trPr>
        <w:tc>
          <w:tcPr/>
          <w:p w:rsidR="00000000" w:rsidDel="00000000" w:rsidP="00000000" w:rsidRDefault="00000000" w:rsidRPr="00000000" w14:paraId="000004A2">
            <w:pPr>
              <w:rPr>
                <w:b w:val="1"/>
                <w:bCs w:val="1"/>
              </w:rPr>
            </w:pPr>
            <w:r w:rsidDel="00000000" w:rsidR="00000000" w:rsidRPr="00000000">
              <w:rPr>
                <w:b w:val="1"/>
                <w:bCs w:val="1"/>
                <w:rtl w:val="0"/>
              </w:rPr>
              <w:t xml:space="preserve">Safeguarding Governor</w:t>
            </w:r>
          </w:p>
        </w:tc>
        <w:tc>
          <w:tcPr/>
          <w:p w:rsidR="00000000" w:rsidDel="00000000" w:rsidP="00000000" w:rsidRDefault="00000000" w:rsidRPr="00000000" w14:paraId="000004A3">
            <w:pPr>
              <w:rPr/>
            </w:pPr>
            <w:r w:rsidDel="00000000" w:rsidR="00000000" w:rsidRPr="00000000">
              <w:rPr>
                <w:rtl w:val="0"/>
              </w:rPr>
            </w:r>
          </w:p>
          <w:p w:rsidR="00000000" w:rsidDel="00000000" w:rsidP="00000000" w:rsidRDefault="00000000" w:rsidRPr="00000000" w14:paraId="000004A4">
            <w:pPr>
              <w:rPr/>
            </w:pPr>
            <w:r w:rsidDel="00000000" w:rsidR="00000000" w:rsidRPr="00000000">
              <w:rPr>
                <w:rtl w:val="0"/>
              </w:rPr>
            </w:r>
          </w:p>
        </w:tc>
      </w:tr>
      <w:tr>
        <w:trPr>
          <w:cantSplit w:val="0"/>
          <w:tblHeader w:val="0"/>
        </w:trPr>
        <w:tc>
          <w:tcPr/>
          <w:p w:rsidR="00000000" w:rsidDel="00000000" w:rsidP="00000000" w:rsidRDefault="00000000" w:rsidRPr="00000000" w14:paraId="000004A5">
            <w:pPr>
              <w:rPr>
                <w:b w:val="1"/>
                <w:bCs w:val="1"/>
              </w:rPr>
            </w:pPr>
            <w:r w:rsidDel="00000000" w:rsidR="00000000" w:rsidRPr="00000000">
              <w:rPr>
                <w:b w:val="1"/>
                <w:bCs w:val="1"/>
                <w:rtl w:val="0"/>
              </w:rPr>
              <w:t xml:space="preserve">Designated Teacher for LAC pupils</w:t>
            </w:r>
          </w:p>
        </w:tc>
        <w:tc>
          <w:tcPr/>
          <w:p w:rsidR="00000000" w:rsidDel="00000000" w:rsidP="00000000" w:rsidRDefault="00000000" w:rsidRPr="00000000" w14:paraId="000004A6">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4A7">
            <w:pPr>
              <w:ind w:left="512" w:right="507" w:firstLine="0"/>
              <w:jc w:val="center"/>
              <w:rPr>
                <w:rFonts w:ascii="Calibri" w:cs="Calibri" w:eastAsia="Calibri" w:hAnsi="Calibri"/>
                <w:b w:val="1"/>
                <w:bCs w:val="1"/>
                <w:color w:val="1154cc"/>
                <w:sz w:val="22"/>
                <w:szCs w:val="22"/>
                <w:u w:val="single"/>
              </w:rPr>
            </w:pPr>
            <w:r w:rsidDel="00000000" w:rsidR="00000000" w:rsidRPr="00000000">
              <w:rPr>
                <w:rFonts w:ascii="Calibri" w:cs="Calibri" w:eastAsia="Calibri" w:hAnsi="Calibri"/>
                <w:b w:val="1"/>
                <w:bCs w:val="1"/>
                <w:sz w:val="22"/>
                <w:szCs w:val="22"/>
                <w:rtl w:val="0"/>
              </w:rPr>
              <w:t xml:space="preserve">SWCPP - </w:t>
            </w:r>
            <w:hyperlink r:id="rId86">
              <w:r w:rsidDel="00000000" w:rsidR="00000000" w:rsidRPr="00000000">
                <w:rPr>
                  <w:rFonts w:ascii="Calibri" w:cs="Calibri" w:eastAsia="Calibri" w:hAnsi="Calibri"/>
                  <w:b w:val="1"/>
                  <w:bCs w:val="1"/>
                  <w:color w:val="1155cc"/>
                  <w:sz w:val="22"/>
                  <w:szCs w:val="22"/>
                  <w:u w:val="single"/>
                  <w:rtl w:val="0"/>
                </w:rPr>
                <w:t xml:space="preserve">https://swcpp.trixonline.co.uk/</w:t>
              </w:r>
            </w:hyperlink>
            <w:r w:rsidDel="00000000" w:rsidR="00000000" w:rsidRPr="00000000">
              <w:rPr>
                <w:rtl w:val="0"/>
              </w:rPr>
            </w:r>
          </w:p>
          <w:p w:rsidR="00000000" w:rsidDel="00000000" w:rsidP="00000000" w:rsidRDefault="00000000" w:rsidRPr="00000000" w14:paraId="000004A8">
            <w:pPr>
              <w:ind w:right="507"/>
              <w:rPr>
                <w:rFonts w:ascii="Calibri" w:cs="Calibri" w:eastAsia="Calibri" w:hAnsi="Calibri"/>
                <w:b w:val="1"/>
                <w:bCs w:val="1"/>
                <w:i w:val="1"/>
                <w:iCs w:val="1"/>
                <w:sz w:val="22"/>
                <w:szCs w:val="22"/>
              </w:rPr>
            </w:pPr>
            <w:r w:rsidDel="00000000" w:rsidR="00000000" w:rsidRPr="00000000">
              <w:rPr>
                <w:rFonts w:ascii="Calibri" w:cs="Calibri" w:eastAsia="Calibri" w:hAnsi="Calibri"/>
                <w:b w:val="1"/>
                <w:bCs w:val="1"/>
                <w:i w:val="1"/>
                <w:iCs w:val="1"/>
                <w:sz w:val="22"/>
                <w:szCs w:val="22"/>
                <w:rtl w:val="0"/>
              </w:rPr>
              <w:t xml:space="preserve">AND LA Link (Delete as appropriate):</w:t>
            </w:r>
          </w:p>
          <w:p w:rsidR="00000000" w:rsidDel="00000000" w:rsidP="00000000" w:rsidRDefault="00000000" w:rsidRPr="00000000" w14:paraId="000004A9">
            <w:pPr>
              <w:shd w:fill="ffffff" w:val="clear"/>
              <w:spacing w:line="288"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Bath and North East Somerset  - BCSSP</w:t>
            </w:r>
            <w:hyperlink r:id="rId87">
              <w:r w:rsidDel="00000000" w:rsidR="00000000" w:rsidRPr="00000000">
                <w:rPr>
                  <w:rFonts w:ascii="Calibri" w:cs="Calibri" w:eastAsia="Calibri" w:hAnsi="Calibri"/>
                  <w:b w:val="1"/>
                  <w:bCs w:val="1"/>
                  <w:sz w:val="20"/>
                  <w:szCs w:val="20"/>
                  <w:rtl w:val="0"/>
                </w:rPr>
                <w:t xml:space="preserve"> </w:t>
              </w:r>
            </w:hyperlink>
            <w:hyperlink r:id="rId88">
              <w:r w:rsidDel="00000000" w:rsidR="00000000" w:rsidRPr="00000000">
                <w:rPr>
                  <w:rFonts w:ascii="Calibri" w:cs="Calibri" w:eastAsia="Calibri" w:hAnsi="Calibri"/>
                  <w:b w:val="1"/>
                  <w:bCs w:val="1"/>
                  <w:color w:val="1155cc"/>
                  <w:sz w:val="20"/>
                  <w:szCs w:val="20"/>
                  <w:u w:val="single"/>
                  <w:rtl w:val="0"/>
                </w:rPr>
                <w:t xml:space="preserve">https://bcssp.bathnes.gov.uk/professional-working-guidance-policies-procedures</w:t>
              </w:r>
            </w:hyperlink>
            <w:r w:rsidDel="00000000" w:rsidR="00000000" w:rsidRPr="00000000">
              <w:rPr>
                <w:rtl w:val="0"/>
              </w:rPr>
            </w:r>
          </w:p>
          <w:p w:rsidR="00000000" w:rsidDel="00000000" w:rsidP="00000000" w:rsidRDefault="00000000" w:rsidRPr="00000000" w14:paraId="000004AA">
            <w:pPr>
              <w:shd w:fill="ffffff" w:val="clear"/>
              <w:spacing w:line="288" w:lineRule="auto"/>
              <w:jc w:val="cente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4AB">
            <w:pPr>
              <w:shd w:fill="ffffff" w:val="clear"/>
              <w:spacing w:before="40" w:line="288" w:lineRule="auto"/>
              <w:ind w:left="520" w:right="500" w:firstLine="0"/>
              <w:jc w:val="center"/>
              <w:rPr>
                <w:rFonts w:ascii="Calibri" w:cs="Calibri" w:eastAsia="Calibri" w:hAnsi="Calibri"/>
                <w:b w:val="1"/>
                <w:bCs w:val="1"/>
                <w:i w:val="1"/>
                <w:iCs w:val="1"/>
                <w:sz w:val="20"/>
                <w:szCs w:val="20"/>
              </w:rPr>
            </w:pPr>
            <w:r w:rsidDel="00000000" w:rsidR="00000000" w:rsidRPr="00000000">
              <w:rPr>
                <w:rFonts w:ascii="Calibri" w:cs="Calibri" w:eastAsia="Calibri" w:hAnsi="Calibri"/>
                <w:b w:val="1"/>
                <w:bCs w:val="1"/>
                <w:i w:val="1"/>
                <w:iCs w:val="1"/>
                <w:sz w:val="20"/>
                <w:szCs w:val="20"/>
                <w:rtl w:val="0"/>
              </w:rPr>
              <w:t xml:space="preserve"> Bristol Safeguarding</w:t>
            </w:r>
          </w:p>
          <w:p w:rsidR="00000000" w:rsidDel="00000000" w:rsidP="00000000" w:rsidRDefault="00000000" w:rsidRPr="00000000" w14:paraId="000004AC">
            <w:pPr>
              <w:shd w:fill="ffffff" w:val="clear"/>
              <w:spacing w:before="40" w:line="288" w:lineRule="auto"/>
              <w:ind w:left="520" w:right="500" w:firstLine="0"/>
              <w:jc w:val="center"/>
              <w:rPr>
                <w:rFonts w:ascii="Calibri" w:cs="Calibri" w:eastAsia="Calibri" w:hAnsi="Calibri"/>
                <w:b w:val="1"/>
                <w:bCs w:val="1"/>
                <w:i w:val="1"/>
                <w:iCs w:val="1"/>
                <w:color w:val="1155cc"/>
                <w:sz w:val="20"/>
                <w:szCs w:val="20"/>
                <w:u w:val="single"/>
              </w:rPr>
            </w:pPr>
            <w:hyperlink r:id="rId89">
              <w:r w:rsidDel="00000000" w:rsidR="00000000" w:rsidRPr="00000000">
                <w:rPr>
                  <w:rFonts w:ascii="Calibri" w:cs="Calibri" w:eastAsia="Calibri" w:hAnsi="Calibri"/>
                  <w:b w:val="1"/>
                  <w:bCs w:val="1"/>
                  <w:i w:val="1"/>
                  <w:iCs w:val="1"/>
                  <w:color w:val="1155cc"/>
                  <w:sz w:val="20"/>
                  <w:szCs w:val="20"/>
                  <w:u w:val="single"/>
                  <w:rtl w:val="0"/>
                </w:rPr>
                <w:t xml:space="preserve">https://swcpp-bristol.trixonline.co.uk/</w:t>
              </w:r>
            </w:hyperlink>
            <w:r w:rsidDel="00000000" w:rsidR="00000000" w:rsidRPr="00000000">
              <w:rPr>
                <w:rFonts w:ascii="Calibri" w:cs="Calibri" w:eastAsia="Calibri" w:hAnsi="Calibri"/>
                <w:b w:val="1"/>
                <w:bCs w:val="1"/>
                <w:i w:val="1"/>
                <w:iCs w:val="1"/>
                <w:sz w:val="20"/>
                <w:szCs w:val="20"/>
                <w:rtl w:val="0"/>
              </w:rPr>
              <w:t xml:space="preserve"> </w:t>
            </w:r>
            <w:r w:rsidDel="00000000" w:rsidR="00000000" w:rsidRPr="00000000">
              <w:rPr>
                <w:rtl w:val="0"/>
              </w:rPr>
            </w:r>
          </w:p>
          <w:p w:rsidR="00000000" w:rsidDel="00000000" w:rsidP="00000000" w:rsidRDefault="00000000" w:rsidRPr="00000000" w14:paraId="000004AD">
            <w:pPr>
              <w:shd w:fill="ffffff" w:val="clear"/>
              <w:spacing w:before="40" w:line="288" w:lineRule="auto"/>
              <w:ind w:left="520" w:right="500" w:firstLine="0"/>
              <w:jc w:val="center"/>
              <w:rPr>
                <w:rFonts w:ascii="Calibri" w:cs="Calibri" w:eastAsia="Calibri" w:hAnsi="Calibri"/>
                <w:b w:val="1"/>
                <w:bCs w:val="1"/>
                <w:i w:val="1"/>
                <w:iCs w:val="1"/>
                <w:sz w:val="20"/>
                <w:szCs w:val="20"/>
              </w:rPr>
            </w:pPr>
            <w:r w:rsidDel="00000000" w:rsidR="00000000" w:rsidRPr="00000000">
              <w:rPr>
                <w:rtl w:val="0"/>
              </w:rPr>
            </w:r>
          </w:p>
          <w:p w:rsidR="00000000" w:rsidDel="00000000" w:rsidP="00000000" w:rsidRDefault="00000000" w:rsidRPr="00000000" w14:paraId="000004AE">
            <w:pPr>
              <w:shd w:fill="ffffff" w:val="clear"/>
              <w:spacing w:line="288"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Somerset Safeguarding Children Partnership</w:t>
            </w:r>
          </w:p>
          <w:p w:rsidR="00000000" w:rsidDel="00000000" w:rsidP="00000000" w:rsidRDefault="00000000" w:rsidRPr="00000000" w14:paraId="000004AF">
            <w:pPr>
              <w:shd w:fill="ffffff" w:val="clear"/>
              <w:spacing w:line="288" w:lineRule="auto"/>
              <w:jc w:val="center"/>
              <w:rPr>
                <w:rFonts w:ascii="Calibri" w:cs="Calibri" w:eastAsia="Calibri" w:hAnsi="Calibri"/>
                <w:b w:val="1"/>
                <w:bCs w:val="1"/>
                <w:sz w:val="20"/>
                <w:szCs w:val="20"/>
              </w:rPr>
            </w:pPr>
            <w:hyperlink r:id="rId90">
              <w:r w:rsidDel="00000000" w:rsidR="00000000" w:rsidRPr="00000000">
                <w:rPr>
                  <w:rFonts w:ascii="Calibri" w:cs="Calibri" w:eastAsia="Calibri" w:hAnsi="Calibri"/>
                  <w:b w:val="1"/>
                  <w:bCs w:val="1"/>
                  <w:color w:val="1155cc"/>
                  <w:sz w:val="20"/>
                  <w:szCs w:val="20"/>
                  <w:u w:val="single"/>
                  <w:rtl w:val="0"/>
                </w:rPr>
                <w:t xml:space="preserve">https://swcpp-somerset.trixonline.co.uk/</w:t>
              </w:r>
            </w:hyperlink>
            <w:r w:rsidDel="00000000" w:rsidR="00000000" w:rsidRPr="00000000">
              <w:rPr>
                <w:rFonts w:ascii="Calibri" w:cs="Calibri" w:eastAsia="Calibri" w:hAnsi="Calibri"/>
                <w:b w:val="1"/>
                <w:bCs w:val="1"/>
                <w:sz w:val="20"/>
                <w:szCs w:val="20"/>
                <w:rtl w:val="0"/>
              </w:rPr>
              <w:t xml:space="preserve"> </w:t>
            </w:r>
          </w:p>
          <w:p w:rsidR="00000000" w:rsidDel="00000000" w:rsidP="00000000" w:rsidRDefault="00000000" w:rsidRPr="00000000" w14:paraId="000004B0">
            <w:pPr>
              <w:shd w:fill="ffffff" w:val="clear"/>
              <w:spacing w:line="288" w:lineRule="auto"/>
              <w:jc w:val="cente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4B1">
            <w:pPr>
              <w:shd w:fill="ffffff" w:val="clear"/>
              <w:spacing w:line="288" w:lineRule="auto"/>
              <w:jc w:val="cente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North Somerset Safeguarding </w:t>
            </w:r>
            <w:hyperlink r:id="rId91">
              <w:r w:rsidDel="00000000" w:rsidR="00000000" w:rsidRPr="00000000">
                <w:rPr>
                  <w:rFonts w:ascii="Calibri" w:cs="Calibri" w:eastAsia="Calibri" w:hAnsi="Calibri"/>
                  <w:b w:val="1"/>
                  <w:bCs w:val="1"/>
                  <w:sz w:val="20"/>
                  <w:szCs w:val="20"/>
                  <w:rtl w:val="0"/>
                </w:rPr>
                <w:t xml:space="preserve"> </w:t>
              </w:r>
            </w:hyperlink>
            <w:r w:rsidDel="00000000" w:rsidR="00000000" w:rsidRPr="00000000">
              <w:rPr>
                <w:rtl w:val="0"/>
              </w:rPr>
            </w:r>
          </w:p>
          <w:p w:rsidR="00000000" w:rsidDel="00000000" w:rsidP="00000000" w:rsidRDefault="00000000" w:rsidRPr="00000000" w14:paraId="000004B2">
            <w:pPr>
              <w:shd w:fill="ffffff" w:val="clear"/>
              <w:spacing w:before="40" w:line="288" w:lineRule="auto"/>
              <w:ind w:left="520" w:right="500" w:firstLine="0"/>
              <w:jc w:val="center"/>
              <w:rPr>
                <w:rFonts w:ascii="Calibri" w:cs="Calibri" w:eastAsia="Calibri" w:hAnsi="Calibri"/>
                <w:b w:val="1"/>
                <w:bCs w:val="1"/>
                <w:i w:val="1"/>
                <w:iCs w:val="1"/>
                <w:sz w:val="20"/>
                <w:szCs w:val="20"/>
              </w:rPr>
            </w:pPr>
            <w:hyperlink r:id="rId92">
              <w:r w:rsidDel="00000000" w:rsidR="00000000" w:rsidRPr="00000000">
                <w:rPr>
                  <w:rFonts w:ascii="Calibri" w:cs="Calibri" w:eastAsia="Calibri" w:hAnsi="Calibri"/>
                  <w:b w:val="1"/>
                  <w:bCs w:val="1"/>
                  <w:color w:val="1155cc"/>
                  <w:sz w:val="20"/>
                  <w:szCs w:val="20"/>
                  <w:u w:val="single"/>
                  <w:rtl w:val="0"/>
                </w:rPr>
                <w:t xml:space="preserve">https://swcpp-northsomerset.trixonline.co.uk/</w:t>
              </w:r>
            </w:hyperlink>
            <w:r w:rsidDel="00000000" w:rsidR="00000000" w:rsidRPr="00000000">
              <w:rPr>
                <w:rFonts w:ascii="Calibri" w:cs="Calibri" w:eastAsia="Calibri" w:hAnsi="Calibri"/>
                <w:b w:val="1"/>
                <w:bCs w:val="1"/>
                <w:sz w:val="20"/>
                <w:szCs w:val="20"/>
                <w:rtl w:val="0"/>
              </w:rPr>
              <w:t xml:space="preserve"> </w:t>
            </w:r>
            <w:r w:rsidDel="00000000" w:rsidR="00000000" w:rsidRPr="00000000">
              <w:rPr>
                <w:rtl w:val="0"/>
              </w:rPr>
            </w:r>
          </w:p>
          <w:p w:rsidR="00000000" w:rsidDel="00000000" w:rsidP="00000000" w:rsidRDefault="00000000" w:rsidRPr="00000000" w14:paraId="000004B3">
            <w:pPr>
              <w:shd w:fill="ffffff" w:val="clear"/>
              <w:spacing w:before="40" w:line="288" w:lineRule="auto"/>
              <w:ind w:left="520" w:right="500" w:firstLine="0"/>
              <w:jc w:val="cente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4B4">
            <w:pPr>
              <w:shd w:fill="ffffff" w:val="clear"/>
              <w:spacing w:before="40" w:line="288" w:lineRule="auto"/>
              <w:ind w:left="520" w:right="500" w:firstLine="0"/>
              <w:jc w:val="center"/>
              <w:rPr>
                <w:rFonts w:ascii="Calibri" w:cs="Calibri" w:eastAsia="Calibri" w:hAnsi="Calibri"/>
                <w:b w:val="1"/>
                <w:bCs w:val="1"/>
                <w:i w:val="1"/>
                <w:iCs w:val="1"/>
                <w:sz w:val="20"/>
                <w:szCs w:val="20"/>
              </w:rPr>
            </w:pPr>
            <w:r w:rsidDel="00000000" w:rsidR="00000000" w:rsidRPr="00000000">
              <w:rPr>
                <w:rFonts w:ascii="Calibri" w:cs="Calibri" w:eastAsia="Calibri" w:hAnsi="Calibri"/>
                <w:b w:val="1"/>
                <w:bCs w:val="1"/>
                <w:i w:val="1"/>
                <w:iCs w:val="1"/>
                <w:sz w:val="20"/>
                <w:szCs w:val="20"/>
                <w:rtl w:val="0"/>
              </w:rPr>
              <w:t xml:space="preserve">Gloucestershire Safeguarding</w:t>
            </w:r>
          </w:p>
          <w:p w:rsidR="00000000" w:rsidDel="00000000" w:rsidP="00000000" w:rsidRDefault="00000000" w:rsidRPr="00000000" w14:paraId="000004B5">
            <w:pPr>
              <w:shd w:fill="ffffff" w:val="clear"/>
              <w:spacing w:before="40" w:line="288" w:lineRule="auto"/>
              <w:ind w:left="520" w:right="500" w:firstLine="0"/>
              <w:jc w:val="center"/>
              <w:rPr>
                <w:rFonts w:ascii="Calibri" w:cs="Calibri" w:eastAsia="Calibri" w:hAnsi="Calibri"/>
                <w:b w:val="1"/>
                <w:bCs w:val="1"/>
                <w:i w:val="1"/>
                <w:iCs w:val="1"/>
                <w:color w:val="1155cc"/>
                <w:sz w:val="20"/>
                <w:szCs w:val="20"/>
                <w:u w:val="single"/>
              </w:rPr>
            </w:pPr>
            <w:hyperlink r:id="rId93">
              <w:r w:rsidDel="00000000" w:rsidR="00000000" w:rsidRPr="00000000">
                <w:rPr>
                  <w:rFonts w:ascii="Calibri" w:cs="Calibri" w:eastAsia="Calibri" w:hAnsi="Calibri"/>
                  <w:b w:val="1"/>
                  <w:bCs w:val="1"/>
                  <w:i w:val="1"/>
                  <w:iCs w:val="1"/>
                  <w:sz w:val="20"/>
                  <w:szCs w:val="20"/>
                  <w:rtl w:val="0"/>
                </w:rPr>
                <w:t xml:space="preserve"> </w:t>
              </w:r>
            </w:hyperlink>
            <w:hyperlink r:id="rId94">
              <w:r w:rsidDel="00000000" w:rsidR="00000000" w:rsidRPr="00000000">
                <w:rPr>
                  <w:rFonts w:ascii="Calibri" w:cs="Calibri" w:eastAsia="Calibri" w:hAnsi="Calibri"/>
                  <w:b w:val="1"/>
                  <w:bCs w:val="1"/>
                  <w:i w:val="1"/>
                  <w:iCs w:val="1"/>
                  <w:color w:val="1155cc"/>
                  <w:sz w:val="20"/>
                  <w:szCs w:val="20"/>
                  <w:u w:val="single"/>
                  <w:rtl w:val="0"/>
                </w:rPr>
                <w:t xml:space="preserve">https://www.gloucestershire.gov.uk/gscp/</w:t>
              </w:r>
            </w:hyperlink>
            <w:r w:rsidDel="00000000" w:rsidR="00000000" w:rsidRPr="00000000">
              <w:rPr>
                <w:rtl w:val="0"/>
              </w:rPr>
            </w:r>
          </w:p>
          <w:p w:rsidR="00000000" w:rsidDel="00000000" w:rsidP="00000000" w:rsidRDefault="00000000" w:rsidRPr="00000000" w14:paraId="000004B6">
            <w:pPr>
              <w:shd w:fill="ffffff" w:val="clear"/>
              <w:spacing w:before="40" w:line="288" w:lineRule="auto"/>
              <w:ind w:left="520" w:right="500" w:firstLine="0"/>
              <w:jc w:val="center"/>
              <w:rPr>
                <w:rFonts w:ascii="Calibri" w:cs="Calibri" w:eastAsia="Calibri" w:hAnsi="Calibri"/>
                <w:b w:val="1"/>
                <w:bCs w:val="1"/>
                <w:i w:val="1"/>
                <w:iCs w:val="1"/>
                <w:color w:val="1155cc"/>
                <w:sz w:val="20"/>
                <w:szCs w:val="20"/>
                <w:u w:val="single"/>
              </w:rPr>
            </w:pPr>
            <w:r w:rsidDel="00000000" w:rsidR="00000000" w:rsidRPr="00000000">
              <w:rPr>
                <w:rtl w:val="0"/>
              </w:rPr>
            </w:r>
          </w:p>
          <w:p w:rsidR="00000000" w:rsidDel="00000000" w:rsidP="00000000" w:rsidRDefault="00000000" w:rsidRPr="00000000" w14:paraId="000004B7">
            <w:pPr>
              <w:shd w:fill="ffffff" w:val="clear"/>
              <w:spacing w:before="40" w:line="288" w:lineRule="auto"/>
              <w:ind w:left="520" w:right="500" w:firstLine="0"/>
              <w:jc w:val="center"/>
              <w:rPr>
                <w:rFonts w:ascii="Calibri" w:cs="Calibri" w:eastAsia="Calibri" w:hAnsi="Calibri"/>
                <w:b w:val="1"/>
                <w:bCs w:val="1"/>
                <w:i w:val="1"/>
                <w:iCs w:val="1"/>
                <w:color w:val="222222"/>
                <w:sz w:val="20"/>
                <w:szCs w:val="20"/>
                <w:u w:val="single"/>
              </w:rPr>
            </w:pPr>
            <w:r w:rsidDel="00000000" w:rsidR="00000000" w:rsidRPr="00000000">
              <w:rPr>
                <w:rFonts w:ascii="Calibri" w:cs="Calibri" w:eastAsia="Calibri" w:hAnsi="Calibri"/>
                <w:b w:val="1"/>
                <w:bCs w:val="1"/>
                <w:i w:val="1"/>
                <w:iCs w:val="1"/>
                <w:color w:val="222222"/>
                <w:sz w:val="20"/>
                <w:szCs w:val="20"/>
                <w:u w:val="single"/>
                <w:rtl w:val="0"/>
              </w:rPr>
              <w:t xml:space="preserve">South Gloucestershire </w:t>
            </w:r>
          </w:p>
          <w:p w:rsidR="00000000" w:rsidDel="00000000" w:rsidP="00000000" w:rsidRDefault="00000000" w:rsidRPr="00000000" w14:paraId="000004B8">
            <w:pPr>
              <w:shd w:fill="ffffff" w:val="clear"/>
              <w:spacing w:before="40" w:line="288" w:lineRule="auto"/>
              <w:ind w:left="520" w:right="500" w:firstLine="0"/>
              <w:jc w:val="center"/>
              <w:rPr>
                <w:rFonts w:ascii="Calibri" w:cs="Calibri" w:eastAsia="Calibri" w:hAnsi="Calibri"/>
                <w:b w:val="1"/>
                <w:bCs w:val="1"/>
                <w:i w:val="1"/>
                <w:iCs w:val="1"/>
                <w:color w:val="1155cc"/>
                <w:sz w:val="20"/>
                <w:szCs w:val="20"/>
                <w:u w:val="single"/>
              </w:rPr>
            </w:pPr>
            <w:r w:rsidDel="00000000" w:rsidR="00000000" w:rsidRPr="00000000">
              <w:rPr>
                <w:rFonts w:ascii="Calibri" w:cs="Calibri" w:eastAsia="Calibri" w:hAnsi="Calibri"/>
                <w:b w:val="1"/>
                <w:bCs w:val="1"/>
                <w:i w:val="1"/>
                <w:iCs w:val="1"/>
                <w:color w:val="1155cc"/>
                <w:sz w:val="20"/>
                <w:szCs w:val="20"/>
                <w:u w:val="single"/>
                <w:rtl w:val="0"/>
              </w:rPr>
              <w:t xml:space="preserve">https://swcpp-southglos.trixonline.co.uk/</w:t>
            </w:r>
          </w:p>
          <w:p w:rsidR="00000000" w:rsidDel="00000000" w:rsidP="00000000" w:rsidRDefault="00000000" w:rsidRPr="00000000" w14:paraId="000004B9">
            <w:pPr>
              <w:shd w:fill="ffffff" w:val="clear"/>
              <w:spacing w:before="40" w:line="288" w:lineRule="auto"/>
              <w:ind w:left="520" w:right="500" w:firstLine="0"/>
              <w:jc w:val="center"/>
              <w:rPr>
                <w:rFonts w:ascii="Calibri" w:cs="Calibri" w:eastAsia="Calibri" w:hAnsi="Calibri"/>
                <w:b w:val="1"/>
                <w:bCs w:val="1"/>
                <w:i w:val="1"/>
                <w:iCs w:val="1"/>
                <w:color w:val="1155cc"/>
                <w:sz w:val="20"/>
                <w:szCs w:val="20"/>
                <w:u w:val="single"/>
              </w:rPr>
            </w:pPr>
            <w:r w:rsidDel="00000000" w:rsidR="00000000" w:rsidRPr="00000000">
              <w:rPr>
                <w:rtl w:val="0"/>
              </w:rPr>
            </w:r>
          </w:p>
          <w:p w:rsidR="00000000" w:rsidDel="00000000" w:rsidP="00000000" w:rsidRDefault="00000000" w:rsidRPr="00000000" w14:paraId="000004BA">
            <w:pPr>
              <w:shd w:fill="ffffff" w:val="clear"/>
              <w:spacing w:before="40" w:line="288" w:lineRule="auto"/>
              <w:ind w:left="520" w:right="500" w:firstLine="0"/>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i w:val="1"/>
                <w:iCs w:val="1"/>
                <w:sz w:val="20"/>
                <w:szCs w:val="20"/>
                <w:rtl w:val="0"/>
              </w:rPr>
              <w:t xml:space="preserve">Wiltshire Safeguarding</w:t>
            </w:r>
            <w:r w:rsidDel="00000000" w:rsidR="00000000" w:rsidRPr="00000000">
              <w:rPr>
                <w:rtl w:val="0"/>
              </w:rPr>
            </w:r>
          </w:p>
          <w:p w:rsidR="00000000" w:rsidDel="00000000" w:rsidP="00000000" w:rsidRDefault="00000000" w:rsidRPr="00000000" w14:paraId="000004BB">
            <w:pPr>
              <w:shd w:fill="ffffff" w:val="clear"/>
              <w:spacing w:before="40" w:line="288" w:lineRule="auto"/>
              <w:ind w:left="520" w:right="500" w:firstLine="0"/>
              <w:jc w:val="center"/>
              <w:rPr>
                <w:rFonts w:ascii="Calibri" w:cs="Calibri" w:eastAsia="Calibri" w:hAnsi="Calibri"/>
                <w:b w:val="1"/>
                <w:bCs w:val="1"/>
                <w:sz w:val="22"/>
                <w:szCs w:val="22"/>
              </w:rPr>
            </w:pPr>
            <w:hyperlink r:id="rId95">
              <w:r w:rsidDel="00000000" w:rsidR="00000000" w:rsidRPr="00000000">
                <w:rPr>
                  <w:rFonts w:ascii="Calibri" w:cs="Calibri" w:eastAsia="Calibri" w:hAnsi="Calibri"/>
                  <w:b w:val="1"/>
                  <w:bCs w:val="1"/>
                  <w:color w:val="1155cc"/>
                  <w:sz w:val="20"/>
                  <w:szCs w:val="20"/>
                  <w:u w:val="single"/>
                  <w:rtl w:val="0"/>
                </w:rPr>
                <w:t xml:space="preserve">https://swcpp-wiltshire.trixonline.co.uk/</w:t>
              </w:r>
            </w:hyperlink>
            <w:r w:rsidDel="00000000" w:rsidR="00000000" w:rsidRPr="00000000">
              <w:rPr>
                <w:rFonts w:ascii="Calibri" w:cs="Calibri" w:eastAsia="Calibri" w:hAnsi="Calibri"/>
                <w:b w:val="1"/>
                <w:bCs w:val="1"/>
                <w:sz w:val="20"/>
                <w:szCs w:val="20"/>
                <w:rtl w:val="0"/>
              </w:rPr>
              <w:t xml:space="preserve"> </w:t>
            </w:r>
            <w:r w:rsidDel="00000000" w:rsidR="00000000" w:rsidRPr="00000000">
              <w:rPr>
                <w:rtl w:val="0"/>
              </w:rPr>
            </w:r>
          </w:p>
          <w:p w:rsidR="00000000" w:rsidDel="00000000" w:rsidP="00000000" w:rsidRDefault="00000000" w:rsidRPr="00000000" w14:paraId="000004BC">
            <w:pPr>
              <w:spacing w:before="43" w:lineRule="auto"/>
              <w:ind w:left="514" w:right="507" w:firstLine="0"/>
              <w:jc w:val="center"/>
              <w:rPr>
                <w:rFonts w:ascii="Calibri" w:cs="Calibri" w:eastAsia="Calibri" w:hAnsi="Calibri"/>
                <w:b w:val="1"/>
                <w:bCs w:val="1"/>
                <w:i w:val="1"/>
                <w:iCs w:val="1"/>
                <w:sz w:val="20"/>
                <w:szCs w:val="20"/>
              </w:rPr>
            </w:pP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4BE">
            <w:pPr>
              <w:jc w:val="center"/>
              <w:rPr>
                <w:b w:val="1"/>
                <w:bCs w:val="1"/>
              </w:rPr>
            </w:pPr>
            <w:r w:rsidDel="00000000" w:rsidR="00000000" w:rsidRPr="00000000">
              <w:rPr>
                <w:b w:val="1"/>
                <w:bCs w:val="1"/>
                <w:rtl w:val="0"/>
              </w:rPr>
              <w:t xml:space="preserve">Local Procedures</w:t>
            </w:r>
          </w:p>
          <w:p w:rsidR="00000000" w:rsidDel="00000000" w:rsidP="00000000" w:rsidRDefault="00000000" w:rsidRPr="00000000" w14:paraId="000004BF">
            <w:pPr>
              <w:jc w:val="center"/>
              <w:rPr>
                <w:b w:val="1"/>
                <w:bCs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4C1">
            <w:pPr>
              <w:rPr/>
            </w:pPr>
            <w:r w:rsidDel="00000000" w:rsidR="00000000" w:rsidRPr="00000000">
              <w:rPr>
                <w:rtl w:val="0"/>
              </w:rPr>
            </w:r>
          </w:p>
          <w:p w:rsidR="00000000" w:rsidDel="00000000" w:rsidP="00000000" w:rsidRDefault="00000000" w:rsidRPr="00000000" w14:paraId="000004C2">
            <w:pPr>
              <w:numPr>
                <w:ilvl w:val="0"/>
                <w:numId w:val="29"/>
              </w:numPr>
              <w:ind w:left="720" w:hanging="360"/>
              <w:rPr>
                <w:b w:val="1"/>
                <w:bCs w:val="1"/>
              </w:rPr>
            </w:pPr>
            <w:r w:rsidDel="00000000" w:rsidR="00000000" w:rsidRPr="00000000">
              <w:rPr>
                <w:rFonts w:ascii="Calibri" w:cs="Calibri" w:eastAsia="Calibri" w:hAnsi="Calibri"/>
                <w:b w:val="1"/>
                <w:bCs w:val="1"/>
                <w:sz w:val="22"/>
                <w:szCs w:val="22"/>
                <w:rtl w:val="0"/>
              </w:rPr>
              <w:t xml:space="preserve">Localised contextual risks identified by DSL and communicated to all relevant staff and the appropriate training provided to mitigate safeguarding risk.</w:t>
            </w:r>
          </w:p>
          <w:p w:rsidR="00000000" w:rsidDel="00000000" w:rsidP="00000000" w:rsidRDefault="00000000" w:rsidRPr="00000000" w14:paraId="000004C3">
            <w:pPr>
              <w:numPr>
                <w:ilvl w:val="0"/>
                <w:numId w:val="29"/>
              </w:numPr>
              <w:spacing w:after="160" w:lineRule="auto"/>
              <w:ind w:left="720" w:hanging="360"/>
              <w:rPr>
                <w:b w:val="1"/>
                <w:bCs w:val="1"/>
              </w:rPr>
            </w:pPr>
            <w:r w:rsidDel="00000000" w:rsidR="00000000" w:rsidRPr="00000000">
              <w:rPr>
                <w:rFonts w:ascii="Calibri" w:cs="Calibri" w:eastAsia="Calibri" w:hAnsi="Calibri"/>
                <w:b w:val="1"/>
                <w:bCs w:val="1"/>
                <w:sz w:val="22"/>
                <w:szCs w:val="22"/>
                <w:rtl w:val="0"/>
              </w:rPr>
              <w:t xml:space="preserve">Local Safeguarding procedures will be reviewed and updated annually or earlier as and when required.</w:t>
            </w:r>
          </w:p>
          <w:p w:rsidR="00000000" w:rsidDel="00000000" w:rsidP="00000000" w:rsidRDefault="00000000" w:rsidRPr="00000000" w14:paraId="000004C4">
            <w:pPr>
              <w:rPr/>
            </w:pPr>
            <w:r w:rsidDel="00000000" w:rsidR="00000000" w:rsidRPr="00000000">
              <w:rPr>
                <w:rtl w:val="0"/>
              </w:rPr>
            </w:r>
          </w:p>
          <w:p w:rsidR="00000000" w:rsidDel="00000000" w:rsidP="00000000" w:rsidRDefault="00000000" w:rsidRPr="00000000" w14:paraId="000004C5">
            <w:pPr>
              <w:rPr/>
            </w:pPr>
            <w:r w:rsidDel="00000000" w:rsidR="00000000" w:rsidRPr="00000000">
              <w:rPr>
                <w:rtl w:val="0"/>
              </w:rPr>
            </w:r>
          </w:p>
          <w:p w:rsidR="00000000" w:rsidDel="00000000" w:rsidP="00000000" w:rsidRDefault="00000000" w:rsidRPr="00000000" w14:paraId="000004C6">
            <w:pPr>
              <w:rPr/>
            </w:pPr>
            <w:r w:rsidDel="00000000" w:rsidR="00000000" w:rsidRPr="00000000">
              <w:rPr>
                <w:rtl w:val="0"/>
              </w:rPr>
            </w:r>
          </w:p>
        </w:tc>
      </w:tr>
    </w:tbl>
    <w:p w:rsidR="00000000" w:rsidDel="00000000" w:rsidP="00000000" w:rsidRDefault="00000000" w:rsidRPr="00000000" w14:paraId="000004C8">
      <w:pPr>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4C9">
      <w:pPr>
        <w:pStyle w:val="Heading1"/>
        <w:jc w:val="right"/>
        <w:rPr>
          <w:rFonts w:ascii="Calibri" w:cs="Calibri" w:eastAsia="Calibri" w:hAnsi="Calibri"/>
          <w:i w:val="1"/>
          <w:iCs w:val="1"/>
          <w:sz w:val="24"/>
          <w:szCs w:val="24"/>
        </w:rPr>
      </w:pPr>
      <w:bookmarkStart w:colFirst="0" w:colLast="0" w:name="_2u6wntf" w:id="44"/>
      <w:bookmarkEnd w:id="44"/>
      <w:r w:rsidDel="00000000" w:rsidR="00000000" w:rsidRPr="00000000">
        <w:rPr>
          <w:rFonts w:ascii="Calibri" w:cs="Calibri" w:eastAsia="Calibri" w:hAnsi="Calibri"/>
          <w:i w:val="1"/>
          <w:iCs w:val="1"/>
          <w:sz w:val="24"/>
          <w:szCs w:val="24"/>
          <w:rtl w:val="0"/>
        </w:rPr>
        <w:t xml:space="preserve">Appendix 2</w:t>
        <w:tab/>
      </w:r>
      <w:hyperlink r:id="rId96">
        <w:r w:rsidDel="00000000" w:rsidR="00000000" w:rsidRPr="00000000">
          <w:rPr>
            <w:rFonts w:ascii="Calibri" w:cs="Calibri" w:eastAsia="Calibri" w:hAnsi="Calibri"/>
            <w:i w:val="1"/>
            <w:iCs w:val="1"/>
            <w:sz w:val="24"/>
            <w:szCs w:val="24"/>
            <w:rtl w:val="0"/>
          </w:rPr>
          <w:t xml:space="preserve">Concern referral form including body map</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-534034</wp:posOffset>
            </wp:positionH>
            <wp:positionV relativeFrom="paragraph">
              <wp:posOffset>-577848</wp:posOffset>
            </wp:positionV>
            <wp:extent cx="894708" cy="710742"/>
            <wp:effectExtent b="0" l="0" r="0" t="0"/>
            <wp:wrapNone/>
            <wp:docPr id="30" name="image4.jpg"/>
            <a:graphic>
              <a:graphicData uri="http://schemas.openxmlformats.org/drawingml/2006/picture">
                <pic:pic>
                  <pic:nvPicPr>
                    <pic:cNvPr id="0" name="image4.jpg"/>
                    <pic:cNvPicPr preferRelativeResize="0"/>
                  </pic:nvPicPr>
                  <pic:blipFill>
                    <a:blip r:embed="rId97"/>
                    <a:srcRect b="0" l="0" r="0" t="0"/>
                    <a:stretch>
                      <a:fillRect/>
                    </a:stretch>
                  </pic:blipFill>
                  <pic:spPr>
                    <a:xfrm>
                      <a:off x="0" y="0"/>
                      <a:ext cx="894708" cy="710742"/>
                    </a:xfrm>
                    <a:prstGeom prst="rect"/>
                    <a:ln/>
                  </pic:spPr>
                </pic:pic>
              </a:graphicData>
            </a:graphic>
          </wp:anchor>
        </w:drawing>
      </w:r>
    </w:p>
    <w:p w:rsidR="00000000" w:rsidDel="00000000" w:rsidP="00000000" w:rsidRDefault="00000000" w:rsidRPr="00000000" w14:paraId="000004CA">
      <w:pPr>
        <w:rPr>
          <w:rFonts w:ascii="Calibri" w:cs="Calibri" w:eastAsia="Calibri" w:hAnsi="Calibri"/>
        </w:rPr>
      </w:pPr>
      <w:r w:rsidDel="00000000" w:rsidR="00000000" w:rsidRPr="00000000">
        <w:rPr>
          <w:rtl w:val="0"/>
        </w:rPr>
      </w:r>
    </w:p>
    <w:tbl>
      <w:tblPr>
        <w:tblStyle w:val="Table2"/>
        <w:tblW w:w="101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4"/>
        <w:gridCol w:w="284"/>
        <w:gridCol w:w="1559"/>
        <w:gridCol w:w="1559"/>
        <w:gridCol w:w="425"/>
        <w:gridCol w:w="3962"/>
        <w:tblGridChange w:id="0">
          <w:tblGrid>
            <w:gridCol w:w="2404"/>
            <w:gridCol w:w="284"/>
            <w:gridCol w:w="1559"/>
            <w:gridCol w:w="1559"/>
            <w:gridCol w:w="425"/>
            <w:gridCol w:w="3962"/>
          </w:tblGrid>
        </w:tblGridChange>
      </w:tblGrid>
      <w:tr>
        <w:trPr>
          <w:cantSplit w:val="0"/>
          <w:tblHeader w:val="0"/>
        </w:trPr>
        <w:tc>
          <w:tcPr>
            <w:gridSpan w:val="6"/>
            <w:shd w:fill="bfbfbf" w:val="clear"/>
          </w:tcPr>
          <w:p w:rsidR="00000000" w:rsidDel="00000000" w:rsidP="00000000" w:rsidRDefault="00000000" w:rsidRPr="00000000" w14:paraId="000004CB">
            <w:pPr>
              <w:spacing w:after="160" w:before="120" w:lineRule="auto"/>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CP Concern Referral Form – MNSP Schools</w:t>
            </w:r>
          </w:p>
        </w:tc>
      </w:tr>
      <w:tr>
        <w:trPr>
          <w:cantSplit w:val="0"/>
          <w:trHeight w:val="589" w:hRule="atLeast"/>
          <w:tblHeader w:val="0"/>
        </w:trPr>
        <w:tc>
          <w:tcPr>
            <w:vMerge w:val="restart"/>
          </w:tcPr>
          <w:p w:rsidR="00000000" w:rsidDel="00000000" w:rsidP="00000000" w:rsidRDefault="00000000" w:rsidRPr="00000000" w14:paraId="000004D1">
            <w:pPr>
              <w:spacing w:after="160" w:before="120" w:lineRule="auto"/>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Date:</w:t>
            </w:r>
          </w:p>
        </w:tc>
        <w:tc>
          <w:tcPr>
            <w:gridSpan w:val="4"/>
          </w:tcPr>
          <w:p w:rsidR="00000000" w:rsidDel="00000000" w:rsidP="00000000" w:rsidRDefault="00000000" w:rsidRPr="00000000" w14:paraId="000004D2">
            <w:pPr>
              <w:spacing w:after="120" w:before="120" w:lineRule="auto"/>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Recorded by:</w:t>
            </w:r>
          </w:p>
        </w:tc>
        <w:tc>
          <w:tcPr/>
          <w:p w:rsidR="00000000" w:rsidDel="00000000" w:rsidP="00000000" w:rsidRDefault="00000000" w:rsidRPr="00000000" w14:paraId="000004D6">
            <w:pPr>
              <w:spacing w:after="120" w:before="120" w:lineRule="auto"/>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Position held:</w:t>
            </w:r>
          </w:p>
        </w:tc>
      </w:tr>
      <w:tr>
        <w:trPr>
          <w:cantSplit w:val="0"/>
          <w:trHeight w:val="589" w:hRule="atLeast"/>
          <w:tblHeader w:val="0"/>
        </w:trPr>
        <w:tc>
          <w:tcPr>
            <w:vMerge w:val="continue"/>
          </w:tcPr>
          <w:p w:rsidR="00000000" w:rsidDel="00000000" w:rsidP="00000000" w:rsidRDefault="00000000" w:rsidRPr="00000000" w14:paraId="000004D7">
            <w:pPr>
              <w:widowControl w:val="0"/>
              <w:spacing w:line="276" w:lineRule="auto"/>
              <w:rPr>
                <w:rFonts w:ascii="Calibri" w:cs="Calibri" w:eastAsia="Calibri" w:hAnsi="Calibri"/>
                <w:b w:val="1"/>
                <w:bCs w:val="1"/>
                <w:sz w:val="22"/>
                <w:szCs w:val="22"/>
              </w:rPr>
            </w:pPr>
            <w:r w:rsidDel="00000000" w:rsidR="00000000" w:rsidRPr="00000000">
              <w:rPr>
                <w:rtl w:val="0"/>
              </w:rPr>
            </w:r>
          </w:p>
        </w:tc>
        <w:tc>
          <w:tcPr>
            <w:gridSpan w:val="5"/>
          </w:tcPr>
          <w:p w:rsidR="00000000" w:rsidDel="00000000" w:rsidP="00000000" w:rsidRDefault="00000000" w:rsidRPr="00000000" w14:paraId="000004D8">
            <w:pPr>
              <w:spacing w:after="120" w:before="120" w:lineRule="auto"/>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MNSP School:</w:t>
            </w:r>
          </w:p>
        </w:tc>
      </w:tr>
      <w:tr>
        <w:trPr>
          <w:cantSplit w:val="0"/>
          <w:tblHeader w:val="0"/>
        </w:trPr>
        <w:tc>
          <w:tcPr>
            <w:gridSpan w:val="4"/>
          </w:tcPr>
          <w:p w:rsidR="00000000" w:rsidDel="00000000" w:rsidP="00000000" w:rsidRDefault="00000000" w:rsidRPr="00000000" w14:paraId="000004DD">
            <w:pPr>
              <w:spacing w:after="160" w:before="120" w:lineRule="auto"/>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Name of Child:</w:t>
            </w:r>
          </w:p>
        </w:tc>
        <w:tc>
          <w:tcPr>
            <w:gridSpan w:val="2"/>
          </w:tcPr>
          <w:p w:rsidR="00000000" w:rsidDel="00000000" w:rsidP="00000000" w:rsidRDefault="00000000" w:rsidRPr="00000000" w14:paraId="000004E1">
            <w:pPr>
              <w:spacing w:after="160" w:before="120" w:lineRule="auto"/>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Tutor/Year group:</w:t>
            </w:r>
          </w:p>
        </w:tc>
      </w:tr>
      <w:tr>
        <w:trPr>
          <w:cantSplit w:val="0"/>
          <w:trHeight w:val="804" w:hRule="atLeast"/>
          <w:tblHeader w:val="0"/>
        </w:trPr>
        <w:tc>
          <w:tcPr>
            <w:gridSpan w:val="4"/>
          </w:tcPr>
          <w:p w:rsidR="00000000" w:rsidDel="00000000" w:rsidP="00000000" w:rsidRDefault="00000000" w:rsidRPr="00000000" w14:paraId="000004E3">
            <w:pPr>
              <w:spacing w:after="160" w:before="120" w:lineRule="auto"/>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Where did you have the conversation/notice the concern?</w:t>
            </w:r>
          </w:p>
        </w:tc>
        <w:tc>
          <w:tcPr>
            <w:gridSpan w:val="2"/>
          </w:tcPr>
          <w:p w:rsidR="00000000" w:rsidDel="00000000" w:rsidP="00000000" w:rsidRDefault="00000000" w:rsidRPr="00000000" w14:paraId="000004E7">
            <w:pPr>
              <w:spacing w:after="160" w:before="120" w:lineRule="auto"/>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Time of conversation/notice of concern:</w:t>
            </w:r>
          </w:p>
        </w:tc>
      </w:tr>
      <w:tr>
        <w:trPr>
          <w:cantSplit w:val="0"/>
          <w:trHeight w:val="583" w:hRule="atLeast"/>
          <w:tblHeader w:val="0"/>
        </w:trPr>
        <w:tc>
          <w:tcPr>
            <w:gridSpan w:val="2"/>
          </w:tcPr>
          <w:p w:rsidR="00000000" w:rsidDel="00000000" w:rsidP="00000000" w:rsidRDefault="00000000" w:rsidRPr="00000000" w14:paraId="000004E9">
            <w:pPr>
              <w:spacing w:after="160" w:lineRule="auto"/>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Nature of concern </w:t>
            </w:r>
            <w:r w:rsidDel="00000000" w:rsidR="00000000" w:rsidRPr="00000000">
              <w:rPr>
                <w:rFonts w:ascii="Calibri" w:cs="Calibri" w:eastAsia="Calibri" w:hAnsi="Calibri"/>
                <w:b w:val="1"/>
                <w:bCs w:val="1"/>
                <w:i w:val="1"/>
                <w:iCs w:val="1"/>
                <w:sz w:val="22"/>
                <w:szCs w:val="22"/>
                <w:rtl w:val="0"/>
              </w:rPr>
              <w:t xml:space="preserve">(circle):</w:t>
            </w:r>
            <w:r w:rsidDel="00000000" w:rsidR="00000000" w:rsidRPr="00000000">
              <w:rPr>
                <w:rtl w:val="0"/>
              </w:rPr>
            </w:r>
          </w:p>
        </w:tc>
        <w:tc>
          <w:tcPr/>
          <w:p w:rsidR="00000000" w:rsidDel="00000000" w:rsidP="00000000" w:rsidRDefault="00000000" w:rsidRPr="00000000" w14:paraId="000004EB">
            <w:pPr>
              <w:spacing w:after="160" w:lineRule="auto"/>
              <w:jc w:val="center"/>
              <w:rPr>
                <w:rFonts w:ascii="Calibri" w:cs="Calibri" w:eastAsia="Calibri" w:hAnsi="Calibri"/>
                <w:i w:val="1"/>
                <w:iCs w:val="1"/>
                <w:sz w:val="22"/>
                <w:szCs w:val="22"/>
              </w:rPr>
            </w:pPr>
            <w:r w:rsidDel="00000000" w:rsidR="00000000" w:rsidRPr="00000000">
              <w:rPr>
                <w:rFonts w:ascii="Calibri" w:cs="Calibri" w:eastAsia="Calibri" w:hAnsi="Calibri"/>
                <w:i w:val="1"/>
                <w:iCs w:val="1"/>
                <w:sz w:val="22"/>
                <w:szCs w:val="22"/>
                <w:rtl w:val="0"/>
              </w:rPr>
              <w:t xml:space="preserve">Child protection</w:t>
            </w:r>
          </w:p>
        </w:tc>
        <w:tc>
          <w:tcPr/>
          <w:p w:rsidR="00000000" w:rsidDel="00000000" w:rsidP="00000000" w:rsidRDefault="00000000" w:rsidRPr="00000000" w14:paraId="000004EC">
            <w:pPr>
              <w:spacing w:after="160" w:lineRule="auto"/>
              <w:jc w:val="center"/>
              <w:rPr>
                <w:rFonts w:ascii="Calibri" w:cs="Calibri" w:eastAsia="Calibri" w:hAnsi="Calibri"/>
                <w:i w:val="1"/>
                <w:iCs w:val="1"/>
                <w:sz w:val="22"/>
                <w:szCs w:val="22"/>
              </w:rPr>
            </w:pPr>
            <w:r w:rsidDel="00000000" w:rsidR="00000000" w:rsidRPr="00000000">
              <w:rPr>
                <w:rFonts w:ascii="Calibri" w:cs="Calibri" w:eastAsia="Calibri" w:hAnsi="Calibri"/>
                <w:i w:val="1"/>
                <w:iCs w:val="1"/>
                <w:sz w:val="22"/>
                <w:szCs w:val="22"/>
                <w:rtl w:val="0"/>
              </w:rPr>
              <w:t xml:space="preserve">Bullying</w:t>
            </w:r>
          </w:p>
        </w:tc>
        <w:tc>
          <w:tcPr>
            <w:gridSpan w:val="2"/>
          </w:tcPr>
          <w:p w:rsidR="00000000" w:rsidDel="00000000" w:rsidP="00000000" w:rsidRDefault="00000000" w:rsidRPr="00000000" w14:paraId="000004ED">
            <w:pPr>
              <w:spacing w:after="160" w:lineRule="auto"/>
              <w:jc w:val="center"/>
              <w:rPr>
                <w:rFonts w:ascii="Calibri" w:cs="Calibri" w:eastAsia="Calibri" w:hAnsi="Calibri"/>
                <w:i w:val="1"/>
                <w:iCs w:val="1"/>
                <w:sz w:val="22"/>
                <w:szCs w:val="22"/>
              </w:rPr>
            </w:pPr>
            <w:r w:rsidDel="00000000" w:rsidR="00000000" w:rsidRPr="00000000">
              <w:rPr>
                <w:rFonts w:ascii="Calibri" w:cs="Calibri" w:eastAsia="Calibri" w:hAnsi="Calibri"/>
                <w:i w:val="1"/>
                <w:iCs w:val="1"/>
                <w:sz w:val="22"/>
                <w:szCs w:val="22"/>
                <w:rtl w:val="0"/>
              </w:rPr>
              <w:t xml:space="preserve">Discrimination e.g.</w:t>
            </w:r>
            <w:r w:rsidDel="00000000" w:rsidR="00000000" w:rsidRPr="00000000">
              <w:rPr>
                <w:color w:val="222222"/>
                <w:rtl w:val="0"/>
              </w:rPr>
              <w:t xml:space="preserve"> </w:t>
            </w:r>
            <w:r w:rsidDel="00000000" w:rsidR="00000000" w:rsidRPr="00000000">
              <w:rPr>
                <w:rFonts w:ascii="Calibri" w:cs="Calibri" w:eastAsia="Calibri" w:hAnsi="Calibri"/>
                <w:i w:val="1"/>
                <w:iCs w:val="1"/>
                <w:color w:val="222222"/>
                <w:sz w:val="20"/>
                <w:szCs w:val="20"/>
                <w:rtl w:val="0"/>
              </w:rPr>
              <w:t xml:space="preserve">LGBTQ+phobia</w:t>
            </w:r>
            <w:r w:rsidDel="00000000" w:rsidR="00000000" w:rsidRPr="00000000">
              <w:rPr>
                <w:rFonts w:ascii="Calibri" w:cs="Calibri" w:eastAsia="Calibri" w:hAnsi="Calibri"/>
                <w:i w:val="1"/>
                <w:iCs w:val="1"/>
                <w:sz w:val="22"/>
                <w:szCs w:val="22"/>
                <w:rtl w:val="0"/>
              </w:rPr>
              <w:t xml:space="preserve">, racism, sexism or other.</w:t>
            </w:r>
          </w:p>
        </w:tc>
      </w:tr>
      <w:tr>
        <w:trPr>
          <w:cantSplit w:val="0"/>
          <w:trHeight w:val="6731" w:hRule="atLeast"/>
          <w:tblHeader w:val="0"/>
        </w:trPr>
        <w:tc>
          <w:tcPr>
            <w:gridSpan w:val="6"/>
          </w:tcPr>
          <w:p w:rsidR="00000000" w:rsidDel="00000000" w:rsidP="00000000" w:rsidRDefault="00000000" w:rsidRPr="00000000" w14:paraId="000004EF">
            <w:pPr>
              <w:spacing w:after="160" w:lineRule="auto"/>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Details: </w:t>
            </w:r>
            <w:r w:rsidDel="00000000" w:rsidR="00000000" w:rsidRPr="00000000">
              <w:rPr>
                <w:rFonts w:ascii="Calibri" w:cs="Calibri" w:eastAsia="Calibri" w:hAnsi="Calibri"/>
                <w:sz w:val="22"/>
                <w:szCs w:val="22"/>
                <w:rtl w:val="0"/>
              </w:rPr>
              <w:t xml:space="preserve">(Please remember never to ask ‘why?’ Use ‘TED’ – Tell, Explain, Describe)</w:t>
            </w:r>
          </w:p>
          <w:p w:rsidR="00000000" w:rsidDel="00000000" w:rsidP="00000000" w:rsidRDefault="00000000" w:rsidRPr="00000000" w14:paraId="000004F0">
            <w:pPr>
              <w:tabs>
                <w:tab w:val="left" w:leader="none" w:pos="8640"/>
              </w:tabs>
              <w:spacing w:after="160" w:lineRule="auto"/>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4F1">
            <w:pPr>
              <w:tabs>
                <w:tab w:val="left" w:leader="none" w:pos="8640"/>
              </w:tabs>
              <w:spacing w:after="160" w:lineRule="auto"/>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4F2">
            <w:pPr>
              <w:tabs>
                <w:tab w:val="left" w:leader="none" w:pos="8640"/>
              </w:tabs>
              <w:spacing w:after="160" w:lineRule="auto"/>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4F3">
            <w:pPr>
              <w:tabs>
                <w:tab w:val="left" w:leader="none" w:pos="8640"/>
              </w:tabs>
              <w:spacing w:after="160" w:lineRule="auto"/>
              <w:rPr>
                <w:rFonts w:ascii="Calibri" w:cs="Calibri" w:eastAsia="Calibri" w:hAnsi="Calibri"/>
                <w:b w:val="1"/>
                <w:bCs w:val="1"/>
                <w:sz w:val="22"/>
                <w:szCs w:val="22"/>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04F9">
            <w:pPr>
              <w:spacing w:before="120" w:lineRule="auto"/>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Outcome:</w:t>
            </w:r>
          </w:p>
          <w:p w:rsidR="00000000" w:rsidDel="00000000" w:rsidP="00000000" w:rsidRDefault="00000000" w:rsidRPr="00000000" w14:paraId="000004FA">
            <w:pPr>
              <w:spacing w:before="120" w:lineRule="auto"/>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4FB">
            <w:pPr>
              <w:spacing w:before="120" w:lineRule="auto"/>
              <w:rPr>
                <w:rFonts w:ascii="Calibri" w:cs="Calibri" w:eastAsia="Calibri" w:hAnsi="Calibri"/>
                <w:b w:val="1"/>
                <w:bCs w:val="1"/>
                <w:sz w:val="22"/>
                <w:szCs w:val="22"/>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0501">
            <w:pPr>
              <w:spacing w:before="240" w:lineRule="auto"/>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Signed:                                                                                                              Date:</w:t>
            </w:r>
          </w:p>
        </w:tc>
      </w:tr>
    </w:tbl>
    <w:p w:rsidR="00000000" w:rsidDel="00000000" w:rsidP="00000000" w:rsidRDefault="00000000" w:rsidRPr="00000000" w14:paraId="0000050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Please continue on a separate page if necessary and attach. Then Pass to home school Designated Safeguarding Lead or Designated Child Protection Officer/s. Please put in a sealed envelope if leaving in teacher tray, clearly marked ‘CP information’</w:t>
      </w:r>
    </w:p>
    <w:p w:rsidR="00000000" w:rsidDel="00000000" w:rsidP="00000000" w:rsidRDefault="00000000" w:rsidRPr="00000000" w14:paraId="00000508">
      <w:pPr>
        <w:rPr>
          <w:rFonts w:ascii="Calibri" w:cs="Calibri" w:eastAsia="Calibri" w:hAnsi="Calibri"/>
        </w:rPr>
      </w:pPr>
      <w:r w:rsidDel="00000000" w:rsidR="00000000" w:rsidRPr="00000000">
        <w:rPr>
          <w:rtl w:val="0"/>
        </w:rPr>
      </w:r>
    </w:p>
    <w:p w:rsidR="00000000" w:rsidDel="00000000" w:rsidP="00000000" w:rsidRDefault="00000000" w:rsidRPr="00000000" w14:paraId="00000509">
      <w:pPr>
        <w:rPr>
          <w:rFonts w:ascii="Calibri" w:cs="Calibri" w:eastAsia="Calibri" w:hAnsi="Calibri"/>
        </w:rPr>
      </w:pPr>
      <w:r w:rsidDel="00000000" w:rsidR="00000000" w:rsidRPr="00000000">
        <w:rPr>
          <w:rtl w:val="0"/>
        </w:rPr>
      </w:r>
    </w:p>
    <w:p w:rsidR="00000000" w:rsidDel="00000000" w:rsidP="00000000" w:rsidRDefault="00000000" w:rsidRPr="00000000" w14:paraId="0000050A">
      <w:pP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-676273</wp:posOffset>
            </wp:positionH>
            <wp:positionV relativeFrom="paragraph">
              <wp:posOffset>-610233</wp:posOffset>
            </wp:positionV>
            <wp:extent cx="954405" cy="781050"/>
            <wp:effectExtent b="0" l="0" r="0" t="0"/>
            <wp:wrapNone/>
            <wp:docPr id="19" name="image4.jpg"/>
            <a:graphic>
              <a:graphicData uri="http://schemas.openxmlformats.org/drawingml/2006/picture">
                <pic:pic>
                  <pic:nvPicPr>
                    <pic:cNvPr id="0" name="image4.jpg"/>
                    <pic:cNvPicPr preferRelativeResize="0"/>
                  </pic:nvPicPr>
                  <pic:blipFill>
                    <a:blip r:embed="rId97"/>
                    <a:srcRect b="0" l="0" r="0" t="0"/>
                    <a:stretch>
                      <a:fillRect/>
                    </a:stretch>
                  </pic:blipFill>
                  <pic:spPr>
                    <a:xfrm>
                      <a:off x="0" y="0"/>
                      <a:ext cx="954405" cy="781050"/>
                    </a:xfrm>
                    <a:prstGeom prst="rect"/>
                    <a:ln/>
                  </pic:spPr>
                </pic:pic>
              </a:graphicData>
            </a:graphic>
          </wp:anchor>
        </w:drawing>
      </w:r>
    </w:p>
    <w:p w:rsidR="00000000" w:rsidDel="00000000" w:rsidP="00000000" w:rsidRDefault="00000000" w:rsidRPr="00000000" w14:paraId="0000050B">
      <w:pPr>
        <w:rPr>
          <w:rFonts w:ascii="Calibri" w:cs="Calibri" w:eastAsia="Calibri" w:hAnsi="Calibri"/>
        </w:rPr>
      </w:pPr>
      <w:r w:rsidDel="00000000" w:rsidR="00000000" w:rsidRPr="00000000">
        <w:rPr>
          <w:rtl w:val="0"/>
        </w:rPr>
      </w:r>
    </w:p>
    <w:tbl>
      <w:tblPr>
        <w:tblStyle w:val="Table3"/>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17"/>
        <w:gridCol w:w="1843"/>
        <w:gridCol w:w="1417"/>
        <w:gridCol w:w="993"/>
        <w:gridCol w:w="850"/>
        <w:gridCol w:w="2581"/>
        <w:tblGridChange w:id="0">
          <w:tblGrid>
            <w:gridCol w:w="2517"/>
            <w:gridCol w:w="1843"/>
            <w:gridCol w:w="1417"/>
            <w:gridCol w:w="993"/>
            <w:gridCol w:w="850"/>
            <w:gridCol w:w="2581"/>
          </w:tblGrid>
        </w:tblGridChange>
      </w:tblGrid>
      <w:tr>
        <w:trPr>
          <w:cantSplit w:val="0"/>
          <w:trHeight w:val="560" w:hRule="atLeast"/>
          <w:tblHeader w:val="0"/>
        </w:trPr>
        <w:tc>
          <w:tcPr>
            <w:gridSpan w:val="6"/>
            <w:shd w:fill="dddddd" w:val="clear"/>
            <w:vAlign w:val="center"/>
          </w:tcPr>
          <w:p w:rsidR="00000000" w:rsidDel="00000000" w:rsidP="00000000" w:rsidRDefault="00000000" w:rsidRPr="00000000" w14:paraId="0000050C">
            <w:pPr>
              <w:jc w:val="center"/>
              <w:rPr>
                <w:rFonts w:ascii="Calibri" w:cs="Calibri" w:eastAsia="Calibri" w:hAnsi="Calibri"/>
                <w:sz w:val="28"/>
                <w:szCs w:val="28"/>
              </w:rPr>
            </w:pPr>
            <w:r w:rsidDel="00000000" w:rsidR="00000000" w:rsidRPr="00000000">
              <w:rPr>
                <w:rFonts w:ascii="Calibri" w:cs="Calibri" w:eastAsia="Calibri" w:hAnsi="Calibri"/>
                <w:b w:val="1"/>
                <w:bCs w:val="1"/>
                <w:sz w:val="28"/>
                <w:szCs w:val="28"/>
                <w:rtl w:val="0"/>
              </w:rPr>
              <w:t xml:space="preserve">BODY MAP</w:t>
            </w:r>
            <w:r w:rsidDel="00000000" w:rsidR="00000000" w:rsidRPr="00000000">
              <w:rPr>
                <w:rtl w:val="0"/>
              </w:rPr>
            </w:r>
          </w:p>
        </w:tc>
      </w:tr>
      <w:tr>
        <w:trPr>
          <w:cantSplit w:val="0"/>
          <w:trHeight w:val="560" w:hRule="atLeast"/>
          <w:tblHeader w:val="0"/>
        </w:trPr>
        <w:tc>
          <w:tcPr>
            <w:shd w:fill="dddddd" w:val="clear"/>
            <w:vAlign w:val="center"/>
          </w:tcPr>
          <w:p w:rsidR="00000000" w:rsidDel="00000000" w:rsidP="00000000" w:rsidRDefault="00000000" w:rsidRPr="00000000" w14:paraId="00000512">
            <w:pPr>
              <w:rPr/>
            </w:pPr>
            <w:r w:rsidDel="00000000" w:rsidR="00000000" w:rsidRPr="00000000">
              <w:rPr>
                <w:b w:val="1"/>
                <w:bCs w:val="1"/>
                <w:rtl w:val="0"/>
              </w:rPr>
              <w:t xml:space="preserve">Child’s name</w:t>
            </w:r>
            <w:r w:rsidDel="00000000" w:rsidR="00000000" w:rsidRPr="00000000">
              <w:rPr>
                <w:rtl w:val="0"/>
              </w:rPr>
            </w:r>
          </w:p>
        </w:tc>
        <w:tc>
          <w:tcPr>
            <w:gridSpan w:val="2"/>
            <w:vAlign w:val="center"/>
          </w:tcPr>
          <w:p w:rsidR="00000000" w:rsidDel="00000000" w:rsidP="00000000" w:rsidRDefault="00000000" w:rsidRPr="00000000" w14:paraId="00000513">
            <w:pPr>
              <w:rPr>
                <w:rFonts w:ascii="Calibri" w:cs="Calibri" w:eastAsia="Calibri" w:hAnsi="Calibri"/>
              </w:rPr>
            </w:pPr>
            <w:r w:rsidDel="00000000" w:rsidR="00000000" w:rsidRPr="00000000">
              <w:rPr>
                <w:rtl w:val="0"/>
              </w:rPr>
            </w:r>
          </w:p>
        </w:tc>
        <w:tc>
          <w:tcPr>
            <w:gridSpan w:val="2"/>
            <w:shd w:fill="dddddd" w:val="clear"/>
            <w:vAlign w:val="center"/>
          </w:tcPr>
          <w:p w:rsidR="00000000" w:rsidDel="00000000" w:rsidP="00000000" w:rsidRDefault="00000000" w:rsidRPr="00000000" w14:paraId="00000515">
            <w:pPr>
              <w:rPr>
                <w:rFonts w:ascii="Calibri" w:cs="Calibri" w:eastAsia="Calibri" w:hAnsi="Calibri"/>
              </w:rPr>
            </w:pPr>
            <w:r w:rsidDel="00000000" w:rsidR="00000000" w:rsidRPr="00000000">
              <w:rPr>
                <w:rFonts w:ascii="Calibri" w:cs="Calibri" w:eastAsia="Calibri" w:hAnsi="Calibri"/>
                <w:b w:val="1"/>
                <w:bCs w:val="1"/>
                <w:rtl w:val="0"/>
              </w:rPr>
              <w:t xml:space="preserve">Child’s date of birth</w:t>
            </w:r>
            <w:r w:rsidDel="00000000" w:rsidR="00000000" w:rsidRPr="00000000">
              <w:rPr>
                <w:rtl w:val="0"/>
              </w:rPr>
            </w:r>
          </w:p>
        </w:tc>
        <w:tc>
          <w:tcPr>
            <w:vAlign w:val="center"/>
          </w:tcPr>
          <w:p w:rsidR="00000000" w:rsidDel="00000000" w:rsidP="00000000" w:rsidRDefault="00000000" w:rsidRPr="00000000" w14:paraId="00000517">
            <w:pPr>
              <w:rPr>
                <w:rFonts w:ascii="Calibri" w:cs="Calibri" w:eastAsia="Calibri" w:hAnsi="Calibri"/>
                <w:sz w:val="28"/>
                <w:szCs w:val="28"/>
              </w:rPr>
            </w:pPr>
            <w:r w:rsidDel="00000000" w:rsidR="00000000" w:rsidRPr="00000000">
              <w:rPr>
                <w:rtl w:val="0"/>
              </w:rPr>
            </w:r>
          </w:p>
        </w:tc>
      </w:tr>
      <w:tr>
        <w:trPr>
          <w:cantSplit w:val="0"/>
          <w:trHeight w:val="560" w:hRule="atLeast"/>
          <w:tblHeader w:val="0"/>
        </w:trPr>
        <w:tc>
          <w:tcPr>
            <w:shd w:fill="dddddd" w:val="clear"/>
            <w:vAlign w:val="center"/>
          </w:tcPr>
          <w:p w:rsidR="00000000" w:rsidDel="00000000" w:rsidP="00000000" w:rsidRDefault="00000000" w:rsidRPr="00000000" w14:paraId="00000518">
            <w:pPr>
              <w:rPr/>
            </w:pPr>
            <w:r w:rsidDel="00000000" w:rsidR="00000000" w:rsidRPr="00000000">
              <w:rPr>
                <w:b w:val="1"/>
                <w:bCs w:val="1"/>
                <w:rtl w:val="0"/>
              </w:rPr>
              <w:t xml:space="preserve">Date of incident (dd/mm/yyyy)</w:t>
            </w:r>
            <w:r w:rsidDel="00000000" w:rsidR="00000000" w:rsidRPr="00000000">
              <w:rPr>
                <w:rtl w:val="0"/>
              </w:rPr>
            </w:r>
          </w:p>
        </w:tc>
        <w:tc>
          <w:tcPr>
            <w:vAlign w:val="center"/>
          </w:tcPr>
          <w:p w:rsidR="00000000" w:rsidDel="00000000" w:rsidP="00000000" w:rsidRDefault="00000000" w:rsidRPr="00000000" w14:paraId="00000519">
            <w:pPr>
              <w:rPr>
                <w:rFonts w:ascii="Calibri" w:cs="Calibri" w:eastAsia="Calibri" w:hAnsi="Calibri"/>
              </w:rPr>
            </w:pPr>
            <w:r w:rsidDel="00000000" w:rsidR="00000000" w:rsidRPr="00000000">
              <w:rPr>
                <w:rtl w:val="0"/>
              </w:rPr>
            </w:r>
          </w:p>
        </w:tc>
        <w:tc>
          <w:tcPr>
            <w:gridSpan w:val="2"/>
            <w:shd w:fill="dddddd" w:val="clear"/>
            <w:vAlign w:val="center"/>
          </w:tcPr>
          <w:p w:rsidR="00000000" w:rsidDel="00000000" w:rsidP="00000000" w:rsidRDefault="00000000" w:rsidRPr="00000000" w14:paraId="0000051A">
            <w:pPr>
              <w:rPr>
                <w:rFonts w:ascii="Calibri" w:cs="Calibri" w:eastAsia="Calibri" w:hAnsi="Calibri"/>
              </w:rPr>
            </w:pPr>
            <w:r w:rsidDel="00000000" w:rsidR="00000000" w:rsidRPr="00000000">
              <w:rPr>
                <w:rFonts w:ascii="Calibri" w:cs="Calibri" w:eastAsia="Calibri" w:hAnsi="Calibri"/>
                <w:b w:val="1"/>
                <w:bCs w:val="1"/>
                <w:rtl w:val="0"/>
              </w:rPr>
              <w:t xml:space="preserve">Person completing body map</w:t>
            </w:r>
            <w:r w:rsidDel="00000000" w:rsidR="00000000" w:rsidRPr="00000000">
              <w:rPr>
                <w:rtl w:val="0"/>
              </w:rPr>
            </w:r>
          </w:p>
        </w:tc>
        <w:tc>
          <w:tcPr>
            <w:gridSpan w:val="2"/>
            <w:vAlign w:val="center"/>
          </w:tcPr>
          <w:p w:rsidR="00000000" w:rsidDel="00000000" w:rsidP="00000000" w:rsidRDefault="00000000" w:rsidRPr="00000000" w14:paraId="0000051C">
            <w:pPr>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51E">
      <w:pPr>
        <w:rPr>
          <w:rFonts w:ascii="Calibri" w:cs="Calibri" w:eastAsia="Calibri" w:hAnsi="Calibri"/>
        </w:rPr>
      </w:pPr>
      <w:r w:rsidDel="00000000" w:rsidR="00000000" w:rsidRPr="00000000">
        <w:rPr>
          <w:rtl w:val="0"/>
        </w:rPr>
      </w:r>
    </w:p>
    <w:p w:rsidR="00000000" w:rsidDel="00000000" w:rsidP="00000000" w:rsidRDefault="00000000" w:rsidRPr="00000000" w14:paraId="0000051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Please clearly identify where any marks or injuries have been seen</w:t>
      </w:r>
    </w:p>
    <w:p w:rsidR="00000000" w:rsidDel="00000000" w:rsidP="00000000" w:rsidRDefault="00000000" w:rsidRPr="00000000" w14:paraId="00000520">
      <w:pPr>
        <w:rPr/>
      </w:pPr>
      <w:r w:rsidDel="00000000" w:rsidR="00000000" w:rsidRPr="00000000">
        <w:rPr>
          <w:rtl w:val="0"/>
        </w:rPr>
      </w:r>
    </w:p>
    <w:p w:rsidR="00000000" w:rsidDel="00000000" w:rsidP="00000000" w:rsidRDefault="00000000" w:rsidRPr="00000000" w14:paraId="00000521">
      <w:pPr>
        <w:rPr/>
      </w:pPr>
      <w:r w:rsidDel="00000000" w:rsidR="00000000" w:rsidRPr="00000000">
        <w:rPr>
          <w:rtl w:val="0"/>
        </w:rPr>
      </w:r>
    </w:p>
    <w:p w:rsidR="00000000" w:rsidDel="00000000" w:rsidP="00000000" w:rsidRDefault="00000000" w:rsidRPr="00000000" w14:paraId="00000522">
      <w:pPr>
        <w:jc w:val="center"/>
        <w:rPr/>
      </w:pPr>
      <w:r w:rsidDel="00000000" w:rsidR="00000000" w:rsidRPr="00000000">
        <w:rPr/>
        <w:drawing>
          <wp:inline distB="0" distT="0" distL="114300" distR="114300">
            <wp:extent cx="1370330" cy="1755775"/>
            <wp:effectExtent b="0" l="0" r="0" t="0"/>
            <wp:docPr id="18" name="image3.png"/>
            <a:graphic>
              <a:graphicData uri="http://schemas.openxmlformats.org/drawingml/2006/picture">
                <pic:pic>
                  <pic:nvPicPr>
                    <pic:cNvPr id="0" name="image3.png"/>
                    <pic:cNvPicPr preferRelativeResize="0"/>
                  </pic:nvPicPr>
                  <pic:blipFill>
                    <a:blip r:embed="rId98"/>
                    <a:srcRect b="0" l="0" r="0" t="0"/>
                    <a:stretch>
                      <a:fillRect/>
                    </a:stretch>
                  </pic:blipFill>
                  <pic:spPr>
                    <a:xfrm>
                      <a:off x="0" y="0"/>
                      <a:ext cx="1370330" cy="1755775"/>
                    </a:xfrm>
                    <a:prstGeom prst="rect"/>
                    <a:ln/>
                  </pic:spPr>
                </pic:pic>
              </a:graphicData>
            </a:graphic>
          </wp:inline>
        </w:drawing>
      </w:r>
      <w:r w:rsidDel="00000000" w:rsidR="00000000" w:rsidRPr="00000000">
        <w:rPr/>
        <w:drawing>
          <wp:inline distB="0" distT="0" distL="114300" distR="114300">
            <wp:extent cx="1365250" cy="1755775"/>
            <wp:effectExtent b="0" l="0" r="0" t="0"/>
            <wp:docPr id="22" name="image5.png"/>
            <a:graphic>
              <a:graphicData uri="http://schemas.openxmlformats.org/drawingml/2006/picture">
                <pic:pic>
                  <pic:nvPicPr>
                    <pic:cNvPr id="0" name="image5.png"/>
                    <pic:cNvPicPr preferRelativeResize="0"/>
                  </pic:nvPicPr>
                  <pic:blipFill>
                    <a:blip r:embed="rId99"/>
                    <a:srcRect b="0" l="0" r="0" t="0"/>
                    <a:stretch>
                      <a:fillRect/>
                    </a:stretch>
                  </pic:blipFill>
                  <pic:spPr>
                    <a:xfrm>
                      <a:off x="0" y="0"/>
                      <a:ext cx="1365250" cy="1755775"/>
                    </a:xfrm>
                    <a:prstGeom prst="rect"/>
                    <a:ln/>
                  </pic:spPr>
                </pic:pic>
              </a:graphicData>
            </a:graphic>
          </wp:inline>
        </w:drawing>
      </w:r>
      <w:r w:rsidDel="00000000" w:rsidR="00000000" w:rsidRPr="00000000">
        <w:rPr/>
        <w:drawing>
          <wp:inline distB="0" distT="0" distL="114300" distR="114300">
            <wp:extent cx="1391285" cy="1748790"/>
            <wp:effectExtent b="0" l="0" r="0" t="0"/>
            <wp:docPr id="23" name="image2.png"/>
            <a:graphic>
              <a:graphicData uri="http://schemas.openxmlformats.org/drawingml/2006/picture">
                <pic:pic>
                  <pic:nvPicPr>
                    <pic:cNvPr id="0" name="image2.png"/>
                    <pic:cNvPicPr preferRelativeResize="0"/>
                  </pic:nvPicPr>
                  <pic:blipFill>
                    <a:blip r:embed="rId100"/>
                    <a:srcRect b="0" l="0" r="0" t="0"/>
                    <a:stretch>
                      <a:fillRect/>
                    </a:stretch>
                  </pic:blipFill>
                  <pic:spPr>
                    <a:xfrm>
                      <a:off x="0" y="0"/>
                      <a:ext cx="1391285" cy="1748790"/>
                    </a:xfrm>
                    <a:prstGeom prst="rect"/>
                    <a:ln/>
                  </pic:spPr>
                </pic:pic>
              </a:graphicData>
            </a:graphic>
          </wp:inline>
        </w:drawing>
      </w:r>
      <w:r w:rsidDel="00000000" w:rsidR="00000000" w:rsidRPr="00000000">
        <w:rPr/>
        <w:drawing>
          <wp:inline distB="0" distT="0" distL="114300" distR="114300">
            <wp:extent cx="1416685" cy="1748790"/>
            <wp:effectExtent b="0" l="0" r="0" t="0"/>
            <wp:docPr id="26" name="image8.png"/>
            <a:graphic>
              <a:graphicData uri="http://schemas.openxmlformats.org/drawingml/2006/picture">
                <pic:pic>
                  <pic:nvPicPr>
                    <pic:cNvPr id="0" name="image8.png"/>
                    <pic:cNvPicPr preferRelativeResize="0"/>
                  </pic:nvPicPr>
                  <pic:blipFill>
                    <a:blip r:embed="rId101"/>
                    <a:srcRect b="0" l="0" r="0" t="0"/>
                    <a:stretch>
                      <a:fillRect/>
                    </a:stretch>
                  </pic:blipFill>
                  <pic:spPr>
                    <a:xfrm>
                      <a:off x="0" y="0"/>
                      <a:ext cx="1416685" cy="1748790"/>
                    </a:xfrm>
                    <a:prstGeom prst="rect"/>
                    <a:ln/>
                  </pic:spPr>
                </pic:pic>
              </a:graphicData>
            </a:graphic>
          </wp:inline>
        </w:drawing>
      </w:r>
      <w:r w:rsidDel="00000000" w:rsidR="00000000" w:rsidRPr="00000000">
        <w:rPr>
          <w:rtl w:val="0"/>
        </w:rPr>
      </w:r>
    </w:p>
    <w:p w:rsidR="00000000" w:rsidDel="00000000" w:rsidP="00000000" w:rsidRDefault="00000000" w:rsidRPr="00000000" w14:paraId="00000523">
      <w:pPr>
        <w:rPr>
          <w:rFonts w:ascii="Calibri" w:cs="Calibri" w:eastAsia="Calibri" w:hAnsi="Calibri"/>
        </w:rPr>
      </w:pPr>
      <w:r w:rsidDel="00000000" w:rsidR="00000000" w:rsidRPr="00000000">
        <w:rPr>
          <w:rtl w:val="0"/>
        </w:rPr>
      </w:r>
    </w:p>
    <w:p w:rsidR="00000000" w:rsidDel="00000000" w:rsidP="00000000" w:rsidRDefault="00000000" w:rsidRPr="00000000" w14:paraId="00000524">
      <w:pPr>
        <w:jc w:val="center"/>
        <w:rPr/>
      </w:pPr>
      <w:r w:rsidDel="00000000" w:rsidR="00000000" w:rsidRPr="00000000">
        <w:rPr/>
        <w:drawing>
          <wp:inline distB="0" distT="0" distL="114300" distR="114300">
            <wp:extent cx="2533994" cy="5462649"/>
            <wp:effectExtent b="0" l="0" r="0" t="0"/>
            <wp:docPr descr="BODY-2" id="28" name="image7.png"/>
            <a:graphic>
              <a:graphicData uri="http://schemas.openxmlformats.org/drawingml/2006/picture">
                <pic:pic>
                  <pic:nvPicPr>
                    <pic:cNvPr descr="BODY-2" id="0" name="image7.png"/>
                    <pic:cNvPicPr preferRelativeResize="0"/>
                  </pic:nvPicPr>
                  <pic:blipFill>
                    <a:blip r:embed="rId102"/>
                    <a:srcRect b="0" l="0" r="0" t="0"/>
                    <a:stretch>
                      <a:fillRect/>
                    </a:stretch>
                  </pic:blipFill>
                  <pic:spPr>
                    <a:xfrm>
                      <a:off x="0" y="0"/>
                      <a:ext cx="2533994" cy="5462649"/>
                    </a:xfrm>
                    <a:prstGeom prst="rect"/>
                    <a:ln/>
                  </pic:spPr>
                </pic:pic>
              </a:graphicData>
            </a:graphic>
          </wp:inline>
        </w:drawing>
      </w:r>
      <w:r w:rsidDel="00000000" w:rsidR="00000000" w:rsidRPr="00000000">
        <w:rPr/>
        <w:drawing>
          <wp:inline distB="0" distT="0" distL="114300" distR="114300">
            <wp:extent cx="2363470" cy="5572958"/>
            <wp:effectExtent b="0" l="0" r="0" t="0"/>
            <wp:docPr descr="BODY-1" id="21" name="image1.png"/>
            <a:graphic>
              <a:graphicData uri="http://schemas.openxmlformats.org/drawingml/2006/picture">
                <pic:pic>
                  <pic:nvPicPr>
                    <pic:cNvPr descr="BODY-1" id="0" name="image1.png"/>
                    <pic:cNvPicPr preferRelativeResize="0"/>
                  </pic:nvPicPr>
                  <pic:blipFill>
                    <a:blip r:embed="rId103"/>
                    <a:srcRect b="0" l="0" r="0" t="0"/>
                    <a:stretch>
                      <a:fillRect/>
                    </a:stretch>
                  </pic:blipFill>
                  <pic:spPr>
                    <a:xfrm>
                      <a:off x="0" y="0"/>
                      <a:ext cx="2363470" cy="5572958"/>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-600707</wp:posOffset>
            </wp:positionH>
            <wp:positionV relativeFrom="paragraph">
              <wp:posOffset>-558797</wp:posOffset>
            </wp:positionV>
            <wp:extent cx="990600" cy="742950"/>
            <wp:effectExtent b="0" l="0" r="0" t="0"/>
            <wp:wrapNone/>
            <wp:docPr id="25" name="image6.jpg"/>
            <a:graphic>
              <a:graphicData uri="http://schemas.openxmlformats.org/drawingml/2006/picture">
                <pic:pic>
                  <pic:nvPicPr>
                    <pic:cNvPr id="0" name="image6.jpg"/>
                    <pic:cNvPicPr preferRelativeResize="0"/>
                  </pic:nvPicPr>
                  <pic:blipFill>
                    <a:blip r:embed="rId104"/>
                    <a:srcRect b="0" l="0" r="0" t="0"/>
                    <a:stretch>
                      <a:fillRect/>
                    </a:stretch>
                  </pic:blipFill>
                  <pic:spPr>
                    <a:xfrm>
                      <a:off x="0" y="0"/>
                      <a:ext cx="990600" cy="742950"/>
                    </a:xfrm>
                    <a:prstGeom prst="rect"/>
                    <a:ln/>
                  </pic:spPr>
                </pic:pic>
              </a:graphicData>
            </a:graphic>
          </wp:anchor>
        </w:drawing>
      </w:r>
    </w:p>
    <w:p w:rsidR="00000000" w:rsidDel="00000000" w:rsidP="00000000" w:rsidRDefault="00000000" w:rsidRPr="00000000" w14:paraId="00000525">
      <w:pPr>
        <w:rPr>
          <w:rFonts w:ascii="Calibri" w:cs="Calibri" w:eastAsia="Calibri" w:hAnsi="Calibri"/>
        </w:rPr>
      </w:pPr>
      <w:r w:rsidDel="00000000" w:rsidR="00000000" w:rsidRPr="00000000">
        <w:rPr>
          <w:rtl w:val="0"/>
        </w:rPr>
      </w:r>
    </w:p>
    <w:p w:rsidR="00000000" w:rsidDel="00000000" w:rsidP="00000000" w:rsidRDefault="00000000" w:rsidRPr="00000000" w14:paraId="00000526">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527">
      <w:pPr>
        <w:pStyle w:val="Heading1"/>
        <w:jc w:val="right"/>
        <w:rPr>
          <w:rFonts w:ascii="Calibri" w:cs="Calibri" w:eastAsia="Calibri" w:hAnsi="Calibri"/>
          <w:i w:val="1"/>
          <w:iCs w:val="1"/>
        </w:rPr>
      </w:pPr>
      <w:bookmarkStart w:colFirst="0" w:colLast="0" w:name="_19c6y18" w:id="45"/>
      <w:bookmarkEnd w:id="45"/>
      <w:r w:rsidDel="00000000" w:rsidR="00000000" w:rsidRPr="00000000">
        <w:rPr>
          <w:rFonts w:ascii="Calibri" w:cs="Calibri" w:eastAsia="Calibri" w:hAnsi="Calibri"/>
          <w:i w:val="1"/>
          <w:iCs w:val="1"/>
          <w:sz w:val="24"/>
          <w:szCs w:val="24"/>
          <w:rtl w:val="0"/>
        </w:rPr>
        <w:t xml:space="preserve">Appendix 3</w:t>
        <w:tab/>
        <w:t xml:space="preserve">Front Sheet for CP/Welfare Concerns File</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-667382</wp:posOffset>
            </wp:positionH>
            <wp:positionV relativeFrom="paragraph">
              <wp:posOffset>-571497</wp:posOffset>
            </wp:positionV>
            <wp:extent cx="962025" cy="714375"/>
            <wp:effectExtent b="0" l="0" r="0" t="0"/>
            <wp:wrapNone/>
            <wp:docPr id="27" name="image6.jpg"/>
            <a:graphic>
              <a:graphicData uri="http://schemas.openxmlformats.org/drawingml/2006/picture">
                <pic:pic>
                  <pic:nvPicPr>
                    <pic:cNvPr id="0" name="image6.jpg"/>
                    <pic:cNvPicPr preferRelativeResize="0"/>
                  </pic:nvPicPr>
                  <pic:blipFill>
                    <a:blip r:embed="rId104"/>
                    <a:srcRect b="0" l="0" r="0" t="0"/>
                    <a:stretch>
                      <a:fillRect/>
                    </a:stretch>
                  </pic:blipFill>
                  <pic:spPr>
                    <a:xfrm>
                      <a:off x="0" y="0"/>
                      <a:ext cx="962025" cy="714375"/>
                    </a:xfrm>
                    <a:prstGeom prst="rect"/>
                    <a:ln/>
                  </pic:spPr>
                </pic:pic>
              </a:graphicData>
            </a:graphic>
          </wp:anchor>
        </w:drawing>
      </w:r>
    </w:p>
    <w:tbl>
      <w:tblPr>
        <w:tblStyle w:val="Table4"/>
        <w:tblW w:w="1002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2"/>
        <w:gridCol w:w="518"/>
        <w:gridCol w:w="162"/>
        <w:gridCol w:w="992"/>
        <w:gridCol w:w="425"/>
        <w:gridCol w:w="142"/>
        <w:gridCol w:w="596"/>
        <w:gridCol w:w="396"/>
        <w:gridCol w:w="567"/>
        <w:gridCol w:w="567"/>
        <w:gridCol w:w="596"/>
        <w:gridCol w:w="609"/>
        <w:gridCol w:w="354"/>
        <w:gridCol w:w="1980"/>
        <w:tblGridChange w:id="0">
          <w:tblGrid>
            <w:gridCol w:w="2122"/>
            <w:gridCol w:w="518"/>
            <w:gridCol w:w="162"/>
            <w:gridCol w:w="992"/>
            <w:gridCol w:w="425"/>
            <w:gridCol w:w="142"/>
            <w:gridCol w:w="596"/>
            <w:gridCol w:w="396"/>
            <w:gridCol w:w="567"/>
            <w:gridCol w:w="567"/>
            <w:gridCol w:w="596"/>
            <w:gridCol w:w="609"/>
            <w:gridCol w:w="354"/>
            <w:gridCol w:w="1980"/>
          </w:tblGrid>
        </w:tblGridChange>
      </w:tblGrid>
      <w:tr>
        <w:trPr>
          <w:cantSplit w:val="0"/>
          <w:trHeight w:val="560" w:hRule="atLeast"/>
          <w:tblHeader w:val="0"/>
        </w:trPr>
        <w:tc>
          <w:tcPr>
            <w:shd w:fill="dddddd" w:val="clear"/>
            <w:vAlign w:val="center"/>
          </w:tcPr>
          <w:p w:rsidR="00000000" w:rsidDel="00000000" w:rsidP="00000000" w:rsidRDefault="00000000" w:rsidRPr="00000000" w14:paraId="00000528">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Date file started</w:t>
            </w:r>
            <w:r w:rsidDel="00000000" w:rsidR="00000000" w:rsidRPr="00000000">
              <w:rPr>
                <w:rtl w:val="0"/>
              </w:rPr>
            </w:r>
          </w:p>
        </w:tc>
        <w:tc>
          <w:tcPr>
            <w:gridSpan w:val="13"/>
            <w:vAlign w:val="center"/>
          </w:tcPr>
          <w:p w:rsidR="00000000" w:rsidDel="00000000" w:rsidP="00000000" w:rsidRDefault="00000000" w:rsidRPr="00000000" w14:paraId="00000529">
            <w:pPr>
              <w:rPr>
                <w:rFonts w:ascii="Calibri" w:cs="Calibri" w:eastAsia="Calibri" w:hAnsi="Calibri"/>
              </w:rPr>
            </w:pPr>
            <w:r w:rsidDel="00000000" w:rsidR="00000000" w:rsidRPr="00000000">
              <w:rPr>
                <w:rtl w:val="0"/>
              </w:rPr>
            </w:r>
          </w:p>
        </w:tc>
      </w:tr>
      <w:tr>
        <w:trPr>
          <w:cantSplit w:val="0"/>
          <w:trHeight w:val="560" w:hRule="atLeast"/>
          <w:tblHeader w:val="0"/>
        </w:trPr>
        <w:tc>
          <w:tcPr>
            <w:shd w:fill="dddddd" w:val="clear"/>
            <w:vAlign w:val="center"/>
          </w:tcPr>
          <w:p w:rsidR="00000000" w:rsidDel="00000000" w:rsidP="00000000" w:rsidRDefault="00000000" w:rsidRPr="00000000" w14:paraId="00000536">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MNSP School</w:t>
            </w:r>
          </w:p>
        </w:tc>
        <w:tc>
          <w:tcPr>
            <w:gridSpan w:val="13"/>
            <w:vAlign w:val="center"/>
          </w:tcPr>
          <w:p w:rsidR="00000000" w:rsidDel="00000000" w:rsidP="00000000" w:rsidRDefault="00000000" w:rsidRPr="00000000" w14:paraId="00000537">
            <w:pPr>
              <w:rPr>
                <w:rFonts w:ascii="Calibri" w:cs="Calibri" w:eastAsia="Calibri" w:hAnsi="Calibri"/>
              </w:rPr>
            </w:pPr>
            <w:r w:rsidDel="00000000" w:rsidR="00000000" w:rsidRPr="00000000">
              <w:rPr>
                <w:rtl w:val="0"/>
              </w:rPr>
            </w:r>
          </w:p>
        </w:tc>
      </w:tr>
      <w:tr>
        <w:trPr>
          <w:cantSplit w:val="0"/>
          <w:trHeight w:val="560" w:hRule="atLeast"/>
          <w:tblHeader w:val="0"/>
        </w:trPr>
        <w:tc>
          <w:tcPr>
            <w:shd w:fill="dddddd" w:val="clear"/>
            <w:vAlign w:val="center"/>
          </w:tcPr>
          <w:p w:rsidR="00000000" w:rsidDel="00000000" w:rsidP="00000000" w:rsidRDefault="00000000" w:rsidRPr="00000000" w14:paraId="00000544">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Child’s name</w:t>
            </w:r>
            <w:r w:rsidDel="00000000" w:rsidR="00000000" w:rsidRPr="00000000">
              <w:rPr>
                <w:rtl w:val="0"/>
              </w:rPr>
            </w:r>
          </w:p>
        </w:tc>
        <w:tc>
          <w:tcPr>
            <w:gridSpan w:val="8"/>
            <w:vAlign w:val="center"/>
          </w:tcPr>
          <w:p w:rsidR="00000000" w:rsidDel="00000000" w:rsidP="00000000" w:rsidRDefault="00000000" w:rsidRPr="00000000" w14:paraId="00000545">
            <w:pPr>
              <w:rPr>
                <w:rFonts w:ascii="Calibri" w:cs="Calibri" w:eastAsia="Calibri" w:hAnsi="Calibri"/>
              </w:rPr>
            </w:pPr>
            <w:r w:rsidDel="00000000" w:rsidR="00000000" w:rsidRPr="00000000">
              <w:rPr>
                <w:rtl w:val="0"/>
              </w:rPr>
            </w:r>
          </w:p>
        </w:tc>
        <w:tc>
          <w:tcPr>
            <w:gridSpan w:val="3"/>
            <w:shd w:fill="dddddd" w:val="clear"/>
            <w:vAlign w:val="center"/>
          </w:tcPr>
          <w:p w:rsidR="00000000" w:rsidDel="00000000" w:rsidP="00000000" w:rsidRDefault="00000000" w:rsidRPr="00000000" w14:paraId="0000054D">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Date of birth</w:t>
            </w:r>
            <w:r w:rsidDel="00000000" w:rsidR="00000000" w:rsidRPr="00000000">
              <w:rPr>
                <w:rtl w:val="0"/>
              </w:rPr>
            </w:r>
          </w:p>
        </w:tc>
        <w:tc>
          <w:tcPr>
            <w:gridSpan w:val="2"/>
            <w:vAlign w:val="center"/>
          </w:tcPr>
          <w:p w:rsidR="00000000" w:rsidDel="00000000" w:rsidP="00000000" w:rsidRDefault="00000000" w:rsidRPr="00000000" w14:paraId="00000550">
            <w:pPr>
              <w:rPr>
                <w:rFonts w:ascii="Calibri" w:cs="Calibri" w:eastAsia="Calibri" w:hAnsi="Calibri"/>
              </w:rPr>
            </w:pPr>
            <w:r w:rsidDel="00000000" w:rsidR="00000000" w:rsidRPr="00000000">
              <w:rPr>
                <w:rtl w:val="0"/>
              </w:rPr>
            </w:r>
          </w:p>
        </w:tc>
      </w:tr>
      <w:tr>
        <w:trPr>
          <w:cantSplit w:val="0"/>
          <w:tblHeader w:val="0"/>
        </w:trPr>
        <w:tc>
          <w:tcPr>
            <w:gridSpan w:val="5"/>
            <w:shd w:fill="dddddd" w:val="clear"/>
          </w:tcPr>
          <w:p w:rsidR="00000000" w:rsidDel="00000000" w:rsidP="00000000" w:rsidRDefault="00000000" w:rsidRPr="00000000" w14:paraId="00000552">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Any other name/s by which the child is known</w:t>
            </w:r>
            <w:r w:rsidDel="00000000" w:rsidR="00000000" w:rsidRPr="00000000">
              <w:rPr>
                <w:rtl w:val="0"/>
              </w:rPr>
            </w:r>
          </w:p>
        </w:tc>
        <w:tc>
          <w:tcPr>
            <w:gridSpan w:val="9"/>
            <w:vAlign w:val="center"/>
          </w:tcPr>
          <w:p w:rsidR="00000000" w:rsidDel="00000000" w:rsidP="00000000" w:rsidRDefault="00000000" w:rsidRPr="00000000" w14:paraId="00000557">
            <w:pPr>
              <w:rPr>
                <w:rFonts w:ascii="Calibri" w:cs="Calibri" w:eastAsia="Calibri" w:hAnsi="Calibri"/>
              </w:rPr>
            </w:pPr>
            <w:r w:rsidDel="00000000" w:rsidR="00000000" w:rsidRPr="00000000">
              <w:rPr>
                <w:rtl w:val="0"/>
              </w:rPr>
            </w:r>
          </w:p>
        </w:tc>
      </w:tr>
      <w:tr>
        <w:trPr>
          <w:cantSplit w:val="0"/>
          <w:tblHeader w:val="0"/>
        </w:trPr>
        <w:tc>
          <w:tcPr>
            <w:shd w:fill="dddddd" w:val="clear"/>
          </w:tcPr>
          <w:p w:rsidR="00000000" w:rsidDel="00000000" w:rsidP="00000000" w:rsidRDefault="00000000" w:rsidRPr="00000000" w14:paraId="00000560">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Home address</w:t>
            </w:r>
            <w:r w:rsidDel="00000000" w:rsidR="00000000" w:rsidRPr="00000000">
              <w:rPr>
                <w:rtl w:val="0"/>
              </w:rPr>
            </w:r>
          </w:p>
          <w:p w:rsidR="00000000" w:rsidDel="00000000" w:rsidP="00000000" w:rsidRDefault="00000000" w:rsidRPr="00000000" w14:paraId="00000561">
            <w:pPr>
              <w:rPr>
                <w:rFonts w:ascii="Calibri" w:cs="Calibri" w:eastAsia="Calibri" w:hAnsi="Calibri"/>
              </w:rPr>
            </w:pPr>
            <w:r w:rsidDel="00000000" w:rsidR="00000000" w:rsidRPr="00000000">
              <w:rPr>
                <w:rtl w:val="0"/>
              </w:rPr>
            </w:r>
          </w:p>
        </w:tc>
        <w:tc>
          <w:tcPr>
            <w:gridSpan w:val="6"/>
          </w:tcPr>
          <w:p w:rsidR="00000000" w:rsidDel="00000000" w:rsidP="00000000" w:rsidRDefault="00000000" w:rsidRPr="00000000" w14:paraId="00000562">
            <w:pPr>
              <w:rPr>
                <w:rFonts w:ascii="Calibri" w:cs="Calibri" w:eastAsia="Calibri" w:hAnsi="Calibri"/>
              </w:rPr>
            </w:pPr>
            <w:r w:rsidDel="00000000" w:rsidR="00000000" w:rsidRPr="00000000">
              <w:rPr>
                <w:rtl w:val="0"/>
              </w:rPr>
            </w:r>
          </w:p>
          <w:p w:rsidR="00000000" w:rsidDel="00000000" w:rsidP="00000000" w:rsidRDefault="00000000" w:rsidRPr="00000000" w14:paraId="00000563">
            <w:pPr>
              <w:rPr>
                <w:rFonts w:ascii="Calibri" w:cs="Calibri" w:eastAsia="Calibri" w:hAnsi="Calibri"/>
              </w:rPr>
            </w:pPr>
            <w:r w:rsidDel="00000000" w:rsidR="00000000" w:rsidRPr="00000000">
              <w:rPr>
                <w:rtl w:val="0"/>
              </w:rPr>
            </w:r>
          </w:p>
          <w:p w:rsidR="00000000" w:rsidDel="00000000" w:rsidP="00000000" w:rsidRDefault="00000000" w:rsidRPr="00000000" w14:paraId="00000564">
            <w:pPr>
              <w:rPr>
                <w:rFonts w:ascii="Calibri" w:cs="Calibri" w:eastAsia="Calibri" w:hAnsi="Calibri"/>
              </w:rPr>
            </w:pPr>
            <w:r w:rsidDel="00000000" w:rsidR="00000000" w:rsidRPr="00000000">
              <w:rPr>
                <w:rtl w:val="0"/>
              </w:rPr>
            </w:r>
          </w:p>
          <w:p w:rsidR="00000000" w:rsidDel="00000000" w:rsidP="00000000" w:rsidRDefault="00000000" w:rsidRPr="00000000" w14:paraId="00000565">
            <w:pPr>
              <w:rPr>
                <w:rFonts w:ascii="Calibri" w:cs="Calibri" w:eastAsia="Calibri" w:hAnsi="Calibri"/>
              </w:rPr>
            </w:pPr>
            <w:r w:rsidDel="00000000" w:rsidR="00000000" w:rsidRPr="00000000">
              <w:rPr>
                <w:rtl w:val="0"/>
              </w:rPr>
            </w:r>
          </w:p>
        </w:tc>
        <w:tc>
          <w:tcPr>
            <w:gridSpan w:val="4"/>
            <w:shd w:fill="dddddd" w:val="clear"/>
          </w:tcPr>
          <w:p w:rsidR="00000000" w:rsidDel="00000000" w:rsidP="00000000" w:rsidRDefault="00000000" w:rsidRPr="00000000" w14:paraId="0000056B">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Current address (if different)</w:t>
            </w:r>
            <w:r w:rsidDel="00000000" w:rsidR="00000000" w:rsidRPr="00000000">
              <w:rPr>
                <w:rtl w:val="0"/>
              </w:rPr>
            </w:r>
          </w:p>
        </w:tc>
        <w:tc>
          <w:tcPr>
            <w:gridSpan w:val="3"/>
          </w:tcPr>
          <w:p w:rsidR="00000000" w:rsidDel="00000000" w:rsidP="00000000" w:rsidRDefault="00000000" w:rsidRPr="00000000" w14:paraId="0000056F">
            <w:pPr>
              <w:rPr>
                <w:rFonts w:ascii="Calibri" w:cs="Calibri" w:eastAsia="Calibri" w:hAnsi="Calibri"/>
              </w:rPr>
            </w:pPr>
            <w:r w:rsidDel="00000000" w:rsidR="00000000" w:rsidRPr="00000000">
              <w:rPr>
                <w:rtl w:val="0"/>
              </w:rPr>
            </w:r>
          </w:p>
          <w:p w:rsidR="00000000" w:rsidDel="00000000" w:rsidP="00000000" w:rsidRDefault="00000000" w:rsidRPr="00000000" w14:paraId="00000570">
            <w:pPr>
              <w:rPr>
                <w:rFonts w:ascii="Calibri" w:cs="Calibri" w:eastAsia="Calibri" w:hAnsi="Calibri"/>
              </w:rPr>
            </w:pPr>
            <w:r w:rsidDel="00000000" w:rsidR="00000000" w:rsidRPr="00000000">
              <w:rPr>
                <w:rtl w:val="0"/>
              </w:rPr>
            </w:r>
          </w:p>
          <w:p w:rsidR="00000000" w:rsidDel="00000000" w:rsidP="00000000" w:rsidRDefault="00000000" w:rsidRPr="00000000" w14:paraId="00000571">
            <w:pPr>
              <w:rPr>
                <w:rFonts w:ascii="Calibri" w:cs="Calibri" w:eastAsia="Calibri" w:hAnsi="Calibri"/>
              </w:rPr>
            </w:pPr>
            <w:r w:rsidDel="00000000" w:rsidR="00000000" w:rsidRPr="00000000">
              <w:rPr>
                <w:rtl w:val="0"/>
              </w:rPr>
            </w:r>
          </w:p>
          <w:p w:rsidR="00000000" w:rsidDel="00000000" w:rsidP="00000000" w:rsidRDefault="00000000" w:rsidRPr="00000000" w14:paraId="00000572">
            <w:pPr>
              <w:rPr>
                <w:rFonts w:ascii="Calibri" w:cs="Calibri" w:eastAsia="Calibri" w:hAnsi="Calibri"/>
              </w:rPr>
            </w:pPr>
            <w:r w:rsidDel="00000000" w:rsidR="00000000" w:rsidRPr="00000000">
              <w:rPr>
                <w:rtl w:val="0"/>
              </w:rPr>
            </w:r>
          </w:p>
        </w:tc>
      </w:tr>
      <w:tr>
        <w:trPr>
          <w:cantSplit w:val="0"/>
          <w:tblHeader w:val="0"/>
        </w:trPr>
        <w:tc>
          <w:tcPr>
            <w:shd w:fill="dddddd" w:val="clear"/>
          </w:tcPr>
          <w:p w:rsidR="00000000" w:rsidDel="00000000" w:rsidP="00000000" w:rsidRDefault="00000000" w:rsidRPr="00000000" w14:paraId="00000575">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Home telephone number</w:t>
            </w:r>
            <w:r w:rsidDel="00000000" w:rsidR="00000000" w:rsidRPr="00000000">
              <w:rPr>
                <w:rtl w:val="0"/>
              </w:rPr>
            </w:r>
          </w:p>
        </w:tc>
        <w:tc>
          <w:tcPr>
            <w:gridSpan w:val="6"/>
            <w:vAlign w:val="center"/>
          </w:tcPr>
          <w:p w:rsidR="00000000" w:rsidDel="00000000" w:rsidP="00000000" w:rsidRDefault="00000000" w:rsidRPr="00000000" w14:paraId="00000576">
            <w:pPr>
              <w:rPr>
                <w:rFonts w:ascii="Calibri" w:cs="Calibri" w:eastAsia="Calibri" w:hAnsi="Calibri"/>
              </w:rPr>
            </w:pPr>
            <w:r w:rsidDel="00000000" w:rsidR="00000000" w:rsidRPr="00000000">
              <w:rPr>
                <w:rFonts w:ascii="Calibri" w:cs="Calibri" w:eastAsia="Calibri" w:hAnsi="Calibri"/>
                <w:b w:val="1"/>
                <w:bCs w:val="1"/>
                <w:sz w:val="20"/>
                <w:szCs w:val="20"/>
                <w:rtl w:val="0"/>
              </w:rPr>
              <w:t xml:space="preserve">  </w:t>
            </w:r>
            <w:r w:rsidDel="00000000" w:rsidR="00000000" w:rsidRPr="00000000">
              <w:rPr>
                <w:rtl w:val="0"/>
              </w:rPr>
            </w:r>
          </w:p>
        </w:tc>
        <w:tc>
          <w:tcPr>
            <w:gridSpan w:val="4"/>
            <w:shd w:fill="dddddd" w:val="clear"/>
          </w:tcPr>
          <w:p w:rsidR="00000000" w:rsidDel="00000000" w:rsidP="00000000" w:rsidRDefault="00000000" w:rsidRPr="00000000" w14:paraId="0000057C">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Current telephone number (if different)</w:t>
            </w:r>
            <w:r w:rsidDel="00000000" w:rsidR="00000000" w:rsidRPr="00000000">
              <w:rPr>
                <w:rtl w:val="0"/>
              </w:rPr>
            </w:r>
          </w:p>
        </w:tc>
        <w:tc>
          <w:tcPr>
            <w:gridSpan w:val="3"/>
            <w:vAlign w:val="center"/>
          </w:tcPr>
          <w:p w:rsidR="00000000" w:rsidDel="00000000" w:rsidP="00000000" w:rsidRDefault="00000000" w:rsidRPr="00000000" w14:paraId="00000580">
            <w:pPr>
              <w:rPr>
                <w:rFonts w:ascii="Calibri" w:cs="Calibri" w:eastAsia="Calibri" w:hAnsi="Calibri"/>
              </w:rPr>
            </w:pPr>
            <w:r w:rsidDel="00000000" w:rsidR="00000000" w:rsidRPr="00000000">
              <w:rPr>
                <w:rtl w:val="0"/>
              </w:rPr>
            </w:r>
          </w:p>
        </w:tc>
      </w:tr>
      <w:tr>
        <w:trPr>
          <w:cantSplit w:val="0"/>
          <w:trHeight w:val="180" w:hRule="atLeast"/>
          <w:tblHeader w:val="0"/>
        </w:trPr>
        <w:tc>
          <w:tcPr>
            <w:gridSpan w:val="14"/>
            <w:tcBorders>
              <w:bottom w:color="000000" w:space="0" w:sz="4" w:val="single"/>
            </w:tcBorders>
            <w:shd w:fill="dddddd" w:val="clear"/>
            <w:vAlign w:val="center"/>
          </w:tcPr>
          <w:p w:rsidR="00000000" w:rsidDel="00000000" w:rsidP="00000000" w:rsidRDefault="00000000" w:rsidRPr="00000000" w14:paraId="00000583">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FAMILY MEMBERS: PARENTS, STEP-PARENTS, CARERS </w:t>
            </w:r>
            <w:r w:rsidDel="00000000" w:rsidR="00000000" w:rsidRPr="00000000">
              <w:rPr>
                <w:rtl w:val="0"/>
              </w:rPr>
            </w:r>
          </w:p>
        </w:tc>
      </w:tr>
      <w:tr>
        <w:trPr>
          <w:cantSplit w:val="0"/>
          <w:trHeight w:val="380" w:hRule="atLeast"/>
          <w:tblHeader w:val="0"/>
        </w:trPr>
        <w:tc>
          <w:tcPr>
            <w:gridSpan w:val="3"/>
            <w:shd w:fill="dddddd" w:val="clear"/>
            <w:vAlign w:val="center"/>
          </w:tcPr>
          <w:p w:rsidR="00000000" w:rsidDel="00000000" w:rsidP="00000000" w:rsidRDefault="00000000" w:rsidRPr="00000000" w14:paraId="00000591">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Name</w:t>
            </w:r>
            <w:r w:rsidDel="00000000" w:rsidR="00000000" w:rsidRPr="00000000">
              <w:rPr>
                <w:rtl w:val="0"/>
              </w:rPr>
            </w:r>
          </w:p>
        </w:tc>
        <w:tc>
          <w:tcPr>
            <w:gridSpan w:val="4"/>
            <w:shd w:fill="dddddd" w:val="clear"/>
            <w:vAlign w:val="center"/>
          </w:tcPr>
          <w:p w:rsidR="00000000" w:rsidDel="00000000" w:rsidP="00000000" w:rsidRDefault="00000000" w:rsidRPr="00000000" w14:paraId="00000594">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Relationship to child</w:t>
            </w:r>
            <w:r w:rsidDel="00000000" w:rsidR="00000000" w:rsidRPr="00000000">
              <w:rPr>
                <w:rtl w:val="0"/>
              </w:rPr>
            </w:r>
          </w:p>
        </w:tc>
        <w:tc>
          <w:tcPr>
            <w:gridSpan w:val="6"/>
            <w:shd w:fill="dddddd" w:val="clear"/>
            <w:vAlign w:val="center"/>
          </w:tcPr>
          <w:p w:rsidR="00000000" w:rsidDel="00000000" w:rsidP="00000000" w:rsidRDefault="00000000" w:rsidRPr="00000000" w14:paraId="00000598">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Address</w:t>
            </w:r>
            <w:r w:rsidDel="00000000" w:rsidR="00000000" w:rsidRPr="00000000">
              <w:rPr>
                <w:rtl w:val="0"/>
              </w:rPr>
            </w:r>
          </w:p>
        </w:tc>
        <w:tc>
          <w:tcPr>
            <w:shd w:fill="dddddd" w:val="clear"/>
            <w:vAlign w:val="center"/>
          </w:tcPr>
          <w:p w:rsidR="00000000" w:rsidDel="00000000" w:rsidP="00000000" w:rsidRDefault="00000000" w:rsidRPr="00000000" w14:paraId="0000059E">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Parental responsibility for child?</w:t>
            </w:r>
            <w:r w:rsidDel="00000000" w:rsidR="00000000" w:rsidRPr="00000000">
              <w:rPr>
                <w:rtl w:val="0"/>
              </w:rPr>
            </w:r>
          </w:p>
        </w:tc>
      </w:tr>
      <w:tr>
        <w:trPr>
          <w:cantSplit w:val="0"/>
          <w:trHeight w:val="500" w:hRule="atLeast"/>
          <w:tblHeader w:val="0"/>
        </w:trPr>
        <w:tc>
          <w:tcPr>
            <w:gridSpan w:val="3"/>
            <w:vAlign w:val="center"/>
          </w:tcPr>
          <w:p w:rsidR="00000000" w:rsidDel="00000000" w:rsidP="00000000" w:rsidRDefault="00000000" w:rsidRPr="00000000" w14:paraId="0000059F">
            <w:pPr>
              <w:rPr>
                <w:rFonts w:ascii="Calibri" w:cs="Calibri" w:eastAsia="Calibri" w:hAnsi="Calibri"/>
              </w:rPr>
            </w:pPr>
            <w:r w:rsidDel="00000000" w:rsidR="00000000" w:rsidRPr="00000000">
              <w:rPr>
                <w:rtl w:val="0"/>
              </w:rPr>
            </w:r>
          </w:p>
          <w:p w:rsidR="00000000" w:rsidDel="00000000" w:rsidP="00000000" w:rsidRDefault="00000000" w:rsidRPr="00000000" w14:paraId="000005A0">
            <w:pPr>
              <w:rPr>
                <w:rFonts w:ascii="Calibri" w:cs="Calibri" w:eastAsia="Calibri" w:hAnsi="Calibri"/>
              </w:rPr>
            </w:pPr>
            <w:r w:rsidDel="00000000" w:rsidR="00000000" w:rsidRPr="00000000">
              <w:rPr>
                <w:rtl w:val="0"/>
              </w:rPr>
            </w:r>
          </w:p>
        </w:tc>
        <w:tc>
          <w:tcPr>
            <w:gridSpan w:val="4"/>
            <w:vAlign w:val="center"/>
          </w:tcPr>
          <w:p w:rsidR="00000000" w:rsidDel="00000000" w:rsidP="00000000" w:rsidRDefault="00000000" w:rsidRPr="00000000" w14:paraId="000005A3">
            <w:pPr>
              <w:rPr>
                <w:rFonts w:ascii="Calibri" w:cs="Calibri" w:eastAsia="Calibri" w:hAnsi="Calibri"/>
              </w:rPr>
            </w:pPr>
            <w:r w:rsidDel="00000000" w:rsidR="00000000" w:rsidRPr="00000000">
              <w:rPr>
                <w:rtl w:val="0"/>
              </w:rPr>
            </w:r>
          </w:p>
        </w:tc>
        <w:tc>
          <w:tcPr>
            <w:gridSpan w:val="6"/>
            <w:vAlign w:val="center"/>
          </w:tcPr>
          <w:p w:rsidR="00000000" w:rsidDel="00000000" w:rsidP="00000000" w:rsidRDefault="00000000" w:rsidRPr="00000000" w14:paraId="000005A7">
            <w:pPr>
              <w:rPr>
                <w:rFonts w:ascii="Calibri" w:cs="Calibri" w:eastAsia="Calibri" w:hAnsi="Calibri"/>
              </w:rPr>
            </w:pPr>
            <w:r w:rsidDel="00000000" w:rsidR="00000000" w:rsidRPr="00000000">
              <w:rPr>
                <w:rtl w:val="0"/>
              </w:rPr>
            </w:r>
          </w:p>
          <w:p w:rsidR="00000000" w:rsidDel="00000000" w:rsidP="00000000" w:rsidRDefault="00000000" w:rsidRPr="00000000" w14:paraId="000005A8">
            <w:pPr>
              <w:rPr>
                <w:rFonts w:ascii="Calibri" w:cs="Calibri" w:eastAsia="Calibri" w:hAnsi="Calibri"/>
              </w:rPr>
            </w:pPr>
            <w:r w:rsidDel="00000000" w:rsidR="00000000" w:rsidRPr="00000000">
              <w:rPr>
                <w:rtl w:val="0"/>
              </w:rPr>
            </w:r>
          </w:p>
        </w:tc>
        <w:tc>
          <w:tcPr>
            <w:vAlign w:val="center"/>
          </w:tcPr>
          <w:bookmarkStart w:colFirst="0" w:colLast="0" w:name="kix.n3awfes53o4d" w:id="46"/>
          <w:bookmarkEnd w:id="46"/>
          <w:p w:rsidR="00000000" w:rsidDel="00000000" w:rsidP="00000000" w:rsidRDefault="00000000" w:rsidRPr="00000000" w14:paraId="000005AE">
            <w:pPr>
              <w:rPr>
                <w:rFonts w:ascii="Calibri" w:cs="Calibri" w:eastAsia="Calibri" w:hAnsi="Calibri"/>
              </w:rPr>
            </w:pP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sz w:val="20"/>
                <w:szCs w:val="20"/>
                <w:rtl w:val="0"/>
              </w:rPr>
              <w:t xml:space="preserve"> Yes</w:t>
              <w:br w:type="textWrapping"/>
            </w: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sz w:val="20"/>
                <w:szCs w:val="20"/>
                <w:rtl w:val="0"/>
              </w:rPr>
              <w:t xml:space="preserve"> No</w:t>
            </w:r>
            <w:r w:rsidDel="00000000" w:rsidR="00000000" w:rsidRPr="00000000">
              <w:rPr>
                <w:rtl w:val="0"/>
              </w:rPr>
            </w:r>
          </w:p>
        </w:tc>
      </w:tr>
      <w:tr>
        <w:trPr>
          <w:cantSplit w:val="0"/>
          <w:trHeight w:val="400" w:hRule="atLeast"/>
          <w:tblHeader w:val="0"/>
        </w:trPr>
        <w:tc>
          <w:tcPr>
            <w:gridSpan w:val="3"/>
            <w:vAlign w:val="center"/>
          </w:tcPr>
          <w:p w:rsidR="00000000" w:rsidDel="00000000" w:rsidP="00000000" w:rsidRDefault="00000000" w:rsidRPr="00000000" w14:paraId="000005AF">
            <w:pPr>
              <w:rPr>
                <w:rFonts w:ascii="Calibri" w:cs="Calibri" w:eastAsia="Calibri" w:hAnsi="Calibri"/>
              </w:rPr>
            </w:pPr>
            <w:r w:rsidDel="00000000" w:rsidR="00000000" w:rsidRPr="00000000">
              <w:rPr>
                <w:rtl w:val="0"/>
              </w:rPr>
            </w:r>
          </w:p>
          <w:p w:rsidR="00000000" w:rsidDel="00000000" w:rsidP="00000000" w:rsidRDefault="00000000" w:rsidRPr="00000000" w14:paraId="000005B0">
            <w:pPr>
              <w:rPr>
                <w:rFonts w:ascii="Calibri" w:cs="Calibri" w:eastAsia="Calibri" w:hAnsi="Calibri"/>
              </w:rPr>
            </w:pPr>
            <w:r w:rsidDel="00000000" w:rsidR="00000000" w:rsidRPr="00000000">
              <w:rPr>
                <w:rtl w:val="0"/>
              </w:rPr>
            </w:r>
          </w:p>
        </w:tc>
        <w:tc>
          <w:tcPr>
            <w:gridSpan w:val="4"/>
            <w:vAlign w:val="center"/>
          </w:tcPr>
          <w:p w:rsidR="00000000" w:rsidDel="00000000" w:rsidP="00000000" w:rsidRDefault="00000000" w:rsidRPr="00000000" w14:paraId="000005B3">
            <w:pPr>
              <w:rPr>
                <w:rFonts w:ascii="Calibri" w:cs="Calibri" w:eastAsia="Calibri" w:hAnsi="Calibri"/>
              </w:rPr>
            </w:pPr>
            <w:r w:rsidDel="00000000" w:rsidR="00000000" w:rsidRPr="00000000">
              <w:rPr>
                <w:rtl w:val="0"/>
              </w:rPr>
            </w:r>
          </w:p>
        </w:tc>
        <w:tc>
          <w:tcPr>
            <w:gridSpan w:val="6"/>
            <w:vAlign w:val="center"/>
          </w:tcPr>
          <w:p w:rsidR="00000000" w:rsidDel="00000000" w:rsidP="00000000" w:rsidRDefault="00000000" w:rsidRPr="00000000" w14:paraId="000005B7">
            <w:pP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5BD">
            <w:pPr>
              <w:rPr>
                <w:rFonts w:ascii="Calibri" w:cs="Calibri" w:eastAsia="Calibri" w:hAnsi="Calibri"/>
              </w:rPr>
            </w:pP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sz w:val="20"/>
                <w:szCs w:val="20"/>
                <w:rtl w:val="0"/>
              </w:rPr>
              <w:t xml:space="preserve"> Yes</w:t>
            </w:r>
            <w:r w:rsidDel="00000000" w:rsidR="00000000" w:rsidRPr="00000000">
              <w:rPr>
                <w:rtl w:val="0"/>
              </w:rPr>
            </w:r>
          </w:p>
          <w:p w:rsidR="00000000" w:rsidDel="00000000" w:rsidP="00000000" w:rsidRDefault="00000000" w:rsidRPr="00000000" w14:paraId="000005BE">
            <w:pPr>
              <w:rPr>
                <w:rFonts w:ascii="Calibri" w:cs="Calibri" w:eastAsia="Calibri" w:hAnsi="Calibri"/>
              </w:rPr>
            </w:pP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sz w:val="20"/>
                <w:szCs w:val="20"/>
                <w:rtl w:val="0"/>
              </w:rPr>
              <w:t xml:space="preserve"> No</w:t>
            </w:r>
            <w:r w:rsidDel="00000000" w:rsidR="00000000" w:rsidRPr="00000000">
              <w:rPr>
                <w:rtl w:val="0"/>
              </w:rPr>
            </w:r>
          </w:p>
        </w:tc>
      </w:tr>
      <w:tr>
        <w:trPr>
          <w:cantSplit w:val="0"/>
          <w:trHeight w:val="240" w:hRule="atLeast"/>
          <w:tblHeader w:val="0"/>
        </w:trPr>
        <w:tc>
          <w:tcPr>
            <w:gridSpan w:val="3"/>
            <w:vAlign w:val="center"/>
          </w:tcPr>
          <w:p w:rsidR="00000000" w:rsidDel="00000000" w:rsidP="00000000" w:rsidRDefault="00000000" w:rsidRPr="00000000" w14:paraId="000005BF">
            <w:pPr>
              <w:rPr>
                <w:rFonts w:ascii="Calibri" w:cs="Calibri" w:eastAsia="Calibri" w:hAnsi="Calibri"/>
              </w:rPr>
            </w:pPr>
            <w:r w:rsidDel="00000000" w:rsidR="00000000" w:rsidRPr="00000000">
              <w:rPr>
                <w:rtl w:val="0"/>
              </w:rPr>
            </w:r>
          </w:p>
          <w:p w:rsidR="00000000" w:rsidDel="00000000" w:rsidP="00000000" w:rsidRDefault="00000000" w:rsidRPr="00000000" w14:paraId="000005C0">
            <w:pPr>
              <w:rPr>
                <w:rFonts w:ascii="Calibri" w:cs="Calibri" w:eastAsia="Calibri" w:hAnsi="Calibri"/>
              </w:rPr>
            </w:pPr>
            <w:r w:rsidDel="00000000" w:rsidR="00000000" w:rsidRPr="00000000">
              <w:rPr>
                <w:rtl w:val="0"/>
              </w:rPr>
            </w:r>
          </w:p>
        </w:tc>
        <w:tc>
          <w:tcPr>
            <w:gridSpan w:val="4"/>
            <w:vAlign w:val="center"/>
          </w:tcPr>
          <w:p w:rsidR="00000000" w:rsidDel="00000000" w:rsidP="00000000" w:rsidRDefault="00000000" w:rsidRPr="00000000" w14:paraId="000005C3">
            <w:pPr>
              <w:rPr>
                <w:rFonts w:ascii="Calibri" w:cs="Calibri" w:eastAsia="Calibri" w:hAnsi="Calibri"/>
              </w:rPr>
            </w:pPr>
            <w:r w:rsidDel="00000000" w:rsidR="00000000" w:rsidRPr="00000000">
              <w:rPr>
                <w:rtl w:val="0"/>
              </w:rPr>
            </w:r>
          </w:p>
        </w:tc>
        <w:tc>
          <w:tcPr>
            <w:gridSpan w:val="6"/>
            <w:vAlign w:val="center"/>
          </w:tcPr>
          <w:p w:rsidR="00000000" w:rsidDel="00000000" w:rsidP="00000000" w:rsidRDefault="00000000" w:rsidRPr="00000000" w14:paraId="000005C7">
            <w:pP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5CD">
            <w:pPr>
              <w:rPr>
                <w:rFonts w:ascii="Calibri" w:cs="Calibri" w:eastAsia="Calibri" w:hAnsi="Calibri"/>
              </w:rPr>
            </w:pP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sz w:val="20"/>
                <w:szCs w:val="20"/>
                <w:rtl w:val="0"/>
              </w:rPr>
              <w:t xml:space="preserve"> Yes</w:t>
            </w:r>
            <w:r w:rsidDel="00000000" w:rsidR="00000000" w:rsidRPr="00000000">
              <w:rPr>
                <w:rtl w:val="0"/>
              </w:rPr>
            </w:r>
          </w:p>
          <w:p w:rsidR="00000000" w:rsidDel="00000000" w:rsidP="00000000" w:rsidRDefault="00000000" w:rsidRPr="00000000" w14:paraId="000005CE">
            <w:pPr>
              <w:rPr>
                <w:rFonts w:ascii="Calibri" w:cs="Calibri" w:eastAsia="Calibri" w:hAnsi="Calibri"/>
              </w:rPr>
            </w:pP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sz w:val="20"/>
                <w:szCs w:val="20"/>
                <w:rtl w:val="0"/>
              </w:rPr>
              <w:t xml:space="preserve"> No</w:t>
            </w:r>
            <w:r w:rsidDel="00000000" w:rsidR="00000000" w:rsidRPr="00000000">
              <w:rPr>
                <w:rtl w:val="0"/>
              </w:rPr>
            </w:r>
          </w:p>
        </w:tc>
      </w:tr>
      <w:tr>
        <w:trPr>
          <w:cantSplit w:val="0"/>
          <w:trHeight w:val="240" w:hRule="atLeast"/>
          <w:tblHeader w:val="0"/>
        </w:trPr>
        <w:tc>
          <w:tcPr>
            <w:gridSpan w:val="3"/>
            <w:vAlign w:val="center"/>
          </w:tcPr>
          <w:p w:rsidR="00000000" w:rsidDel="00000000" w:rsidP="00000000" w:rsidRDefault="00000000" w:rsidRPr="00000000" w14:paraId="000005CF">
            <w:pPr>
              <w:rPr>
                <w:rFonts w:ascii="Calibri" w:cs="Calibri" w:eastAsia="Calibri" w:hAnsi="Calibri"/>
              </w:rPr>
            </w:pPr>
            <w:r w:rsidDel="00000000" w:rsidR="00000000" w:rsidRPr="00000000">
              <w:rPr>
                <w:rtl w:val="0"/>
              </w:rPr>
            </w:r>
          </w:p>
          <w:p w:rsidR="00000000" w:rsidDel="00000000" w:rsidP="00000000" w:rsidRDefault="00000000" w:rsidRPr="00000000" w14:paraId="000005D0">
            <w:pPr>
              <w:rPr>
                <w:rFonts w:ascii="Calibri" w:cs="Calibri" w:eastAsia="Calibri" w:hAnsi="Calibri"/>
              </w:rPr>
            </w:pPr>
            <w:r w:rsidDel="00000000" w:rsidR="00000000" w:rsidRPr="00000000">
              <w:rPr>
                <w:rtl w:val="0"/>
              </w:rPr>
            </w:r>
          </w:p>
        </w:tc>
        <w:tc>
          <w:tcPr>
            <w:gridSpan w:val="4"/>
            <w:vAlign w:val="center"/>
          </w:tcPr>
          <w:p w:rsidR="00000000" w:rsidDel="00000000" w:rsidP="00000000" w:rsidRDefault="00000000" w:rsidRPr="00000000" w14:paraId="000005D3">
            <w:pPr>
              <w:rPr>
                <w:rFonts w:ascii="Calibri" w:cs="Calibri" w:eastAsia="Calibri" w:hAnsi="Calibri"/>
              </w:rPr>
            </w:pPr>
            <w:r w:rsidDel="00000000" w:rsidR="00000000" w:rsidRPr="00000000">
              <w:rPr>
                <w:rtl w:val="0"/>
              </w:rPr>
            </w:r>
          </w:p>
        </w:tc>
        <w:tc>
          <w:tcPr>
            <w:gridSpan w:val="6"/>
            <w:vAlign w:val="center"/>
          </w:tcPr>
          <w:p w:rsidR="00000000" w:rsidDel="00000000" w:rsidP="00000000" w:rsidRDefault="00000000" w:rsidRPr="00000000" w14:paraId="000005D7">
            <w:pP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5DD">
            <w:pPr>
              <w:rPr>
                <w:rFonts w:ascii="Calibri" w:cs="Calibri" w:eastAsia="Calibri" w:hAnsi="Calibri"/>
              </w:rPr>
            </w:pP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sz w:val="20"/>
                <w:szCs w:val="20"/>
                <w:rtl w:val="0"/>
              </w:rPr>
              <w:t xml:space="preserve"> Yes</w:t>
            </w:r>
            <w:r w:rsidDel="00000000" w:rsidR="00000000" w:rsidRPr="00000000">
              <w:rPr>
                <w:rtl w:val="0"/>
              </w:rPr>
            </w:r>
          </w:p>
          <w:p w:rsidR="00000000" w:rsidDel="00000000" w:rsidP="00000000" w:rsidRDefault="00000000" w:rsidRPr="00000000" w14:paraId="000005DE">
            <w:pPr>
              <w:rPr>
                <w:rFonts w:ascii="Calibri" w:cs="Calibri" w:eastAsia="Calibri" w:hAnsi="Calibri"/>
              </w:rPr>
            </w:pP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sz w:val="20"/>
                <w:szCs w:val="20"/>
                <w:rtl w:val="0"/>
              </w:rPr>
              <w:t xml:space="preserve"> No</w:t>
            </w:r>
            <w:r w:rsidDel="00000000" w:rsidR="00000000" w:rsidRPr="00000000">
              <w:rPr>
                <w:rtl w:val="0"/>
              </w:rPr>
            </w:r>
          </w:p>
        </w:tc>
      </w:tr>
      <w:tr>
        <w:trPr>
          <w:cantSplit w:val="0"/>
          <w:trHeight w:val="240" w:hRule="atLeast"/>
          <w:tblHeader w:val="0"/>
        </w:trPr>
        <w:tc>
          <w:tcPr>
            <w:gridSpan w:val="14"/>
            <w:tcBorders>
              <w:bottom w:color="000000" w:space="0" w:sz="4" w:val="single"/>
            </w:tcBorders>
            <w:shd w:fill="dddddd" w:val="clear"/>
            <w:vAlign w:val="center"/>
          </w:tcPr>
          <w:p w:rsidR="00000000" w:rsidDel="00000000" w:rsidP="00000000" w:rsidRDefault="00000000" w:rsidRPr="00000000" w14:paraId="000005DF">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FAMILY MEMBERS: SIBLINGS</w:t>
            </w:r>
            <w:r w:rsidDel="00000000" w:rsidR="00000000" w:rsidRPr="00000000">
              <w:rPr>
                <w:rtl w:val="0"/>
              </w:rPr>
            </w:r>
          </w:p>
        </w:tc>
      </w:tr>
      <w:tr>
        <w:trPr>
          <w:cantSplit w:val="0"/>
          <w:trHeight w:val="240" w:hRule="atLeast"/>
          <w:tblHeader w:val="0"/>
        </w:trPr>
        <w:tc>
          <w:tcPr>
            <w:gridSpan w:val="3"/>
            <w:tcBorders>
              <w:bottom w:color="000000" w:space="0" w:sz="4" w:val="single"/>
            </w:tcBorders>
            <w:shd w:fill="dddddd" w:val="clear"/>
          </w:tcPr>
          <w:p w:rsidR="00000000" w:rsidDel="00000000" w:rsidP="00000000" w:rsidRDefault="00000000" w:rsidRPr="00000000" w14:paraId="000005ED">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Name</w:t>
            </w:r>
            <w:r w:rsidDel="00000000" w:rsidR="00000000" w:rsidRPr="00000000">
              <w:rPr>
                <w:rtl w:val="0"/>
              </w:rPr>
            </w:r>
          </w:p>
        </w:tc>
        <w:tc>
          <w:tcPr>
            <w:gridSpan w:val="7"/>
            <w:tcBorders>
              <w:bottom w:color="000000" w:space="0" w:sz="4" w:val="single"/>
            </w:tcBorders>
            <w:shd w:fill="dddddd" w:val="clear"/>
          </w:tcPr>
          <w:p w:rsidR="00000000" w:rsidDel="00000000" w:rsidP="00000000" w:rsidRDefault="00000000" w:rsidRPr="00000000" w14:paraId="000005F0">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Address</w:t>
            </w:r>
            <w:r w:rsidDel="00000000" w:rsidR="00000000" w:rsidRPr="00000000">
              <w:rPr>
                <w:rtl w:val="0"/>
              </w:rPr>
            </w:r>
          </w:p>
        </w:tc>
        <w:tc>
          <w:tcPr>
            <w:gridSpan w:val="4"/>
            <w:tcBorders>
              <w:bottom w:color="000000" w:space="0" w:sz="4" w:val="single"/>
            </w:tcBorders>
            <w:shd w:fill="dddddd" w:val="clear"/>
          </w:tcPr>
          <w:p w:rsidR="00000000" w:rsidDel="00000000" w:rsidP="00000000" w:rsidRDefault="00000000" w:rsidRPr="00000000" w14:paraId="000005F7">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Educational establishment</w:t>
            </w:r>
            <w:r w:rsidDel="00000000" w:rsidR="00000000" w:rsidRPr="00000000">
              <w:rPr>
                <w:rtl w:val="0"/>
              </w:rPr>
            </w:r>
          </w:p>
        </w:tc>
      </w:tr>
      <w:tr>
        <w:trPr>
          <w:cantSplit w:val="0"/>
          <w:trHeight w:val="240" w:hRule="atLeast"/>
          <w:tblHeader w:val="0"/>
        </w:trPr>
        <w:tc>
          <w:tcPr>
            <w:gridSpan w:val="3"/>
            <w:vAlign w:val="center"/>
          </w:tcPr>
          <w:p w:rsidR="00000000" w:rsidDel="00000000" w:rsidP="00000000" w:rsidRDefault="00000000" w:rsidRPr="00000000" w14:paraId="000005FB">
            <w:pPr>
              <w:rPr>
                <w:rFonts w:ascii="Calibri" w:cs="Calibri" w:eastAsia="Calibri" w:hAnsi="Calibri"/>
              </w:rPr>
            </w:pPr>
            <w:r w:rsidDel="00000000" w:rsidR="00000000" w:rsidRPr="00000000">
              <w:rPr>
                <w:rtl w:val="0"/>
              </w:rPr>
            </w:r>
          </w:p>
          <w:p w:rsidR="00000000" w:rsidDel="00000000" w:rsidP="00000000" w:rsidRDefault="00000000" w:rsidRPr="00000000" w14:paraId="000005FC">
            <w:pPr>
              <w:rPr>
                <w:rFonts w:ascii="Calibri" w:cs="Calibri" w:eastAsia="Calibri" w:hAnsi="Calibri"/>
              </w:rPr>
            </w:pPr>
            <w:r w:rsidDel="00000000" w:rsidR="00000000" w:rsidRPr="00000000">
              <w:rPr>
                <w:rtl w:val="0"/>
              </w:rPr>
            </w:r>
          </w:p>
        </w:tc>
        <w:tc>
          <w:tcPr>
            <w:gridSpan w:val="7"/>
            <w:vAlign w:val="center"/>
          </w:tcPr>
          <w:p w:rsidR="00000000" w:rsidDel="00000000" w:rsidP="00000000" w:rsidRDefault="00000000" w:rsidRPr="00000000" w14:paraId="000005FF">
            <w:pPr>
              <w:rPr>
                <w:rFonts w:ascii="Calibri" w:cs="Calibri" w:eastAsia="Calibri" w:hAnsi="Calibri"/>
              </w:rPr>
            </w:pPr>
            <w:r w:rsidDel="00000000" w:rsidR="00000000" w:rsidRPr="00000000">
              <w:rPr>
                <w:rtl w:val="0"/>
              </w:rPr>
            </w:r>
          </w:p>
        </w:tc>
        <w:tc>
          <w:tcPr>
            <w:gridSpan w:val="4"/>
            <w:vAlign w:val="center"/>
          </w:tcPr>
          <w:p w:rsidR="00000000" w:rsidDel="00000000" w:rsidP="00000000" w:rsidRDefault="00000000" w:rsidRPr="00000000" w14:paraId="00000606">
            <w:pPr>
              <w:rPr>
                <w:rFonts w:ascii="Calibri" w:cs="Calibri" w:eastAsia="Calibri" w:hAnsi="Calibri"/>
              </w:rPr>
            </w:pPr>
            <w:r w:rsidDel="00000000" w:rsidR="00000000" w:rsidRPr="00000000">
              <w:rPr>
                <w:rtl w:val="0"/>
              </w:rPr>
            </w:r>
          </w:p>
        </w:tc>
      </w:tr>
      <w:tr>
        <w:trPr>
          <w:cantSplit w:val="0"/>
          <w:trHeight w:val="240" w:hRule="atLeast"/>
          <w:tblHeader w:val="0"/>
        </w:trPr>
        <w:tc>
          <w:tcPr>
            <w:gridSpan w:val="3"/>
            <w:vAlign w:val="center"/>
          </w:tcPr>
          <w:p w:rsidR="00000000" w:rsidDel="00000000" w:rsidP="00000000" w:rsidRDefault="00000000" w:rsidRPr="00000000" w14:paraId="0000060A">
            <w:pPr>
              <w:rPr>
                <w:rFonts w:ascii="Calibri" w:cs="Calibri" w:eastAsia="Calibri" w:hAnsi="Calibri"/>
              </w:rPr>
            </w:pPr>
            <w:r w:rsidDel="00000000" w:rsidR="00000000" w:rsidRPr="00000000">
              <w:rPr>
                <w:rtl w:val="0"/>
              </w:rPr>
            </w:r>
          </w:p>
          <w:p w:rsidR="00000000" w:rsidDel="00000000" w:rsidP="00000000" w:rsidRDefault="00000000" w:rsidRPr="00000000" w14:paraId="0000060B">
            <w:pPr>
              <w:rPr>
                <w:rFonts w:ascii="Calibri" w:cs="Calibri" w:eastAsia="Calibri" w:hAnsi="Calibri"/>
              </w:rPr>
            </w:pPr>
            <w:r w:rsidDel="00000000" w:rsidR="00000000" w:rsidRPr="00000000">
              <w:rPr>
                <w:rtl w:val="0"/>
              </w:rPr>
            </w:r>
          </w:p>
        </w:tc>
        <w:tc>
          <w:tcPr>
            <w:gridSpan w:val="7"/>
            <w:vAlign w:val="center"/>
          </w:tcPr>
          <w:p w:rsidR="00000000" w:rsidDel="00000000" w:rsidP="00000000" w:rsidRDefault="00000000" w:rsidRPr="00000000" w14:paraId="0000060E">
            <w:pPr>
              <w:rPr>
                <w:rFonts w:ascii="Calibri" w:cs="Calibri" w:eastAsia="Calibri" w:hAnsi="Calibri"/>
              </w:rPr>
            </w:pPr>
            <w:r w:rsidDel="00000000" w:rsidR="00000000" w:rsidRPr="00000000">
              <w:rPr>
                <w:rtl w:val="0"/>
              </w:rPr>
            </w:r>
          </w:p>
        </w:tc>
        <w:tc>
          <w:tcPr>
            <w:gridSpan w:val="4"/>
            <w:vAlign w:val="center"/>
          </w:tcPr>
          <w:p w:rsidR="00000000" w:rsidDel="00000000" w:rsidP="00000000" w:rsidRDefault="00000000" w:rsidRPr="00000000" w14:paraId="00000615">
            <w:pPr>
              <w:rPr>
                <w:rFonts w:ascii="Calibri" w:cs="Calibri" w:eastAsia="Calibri" w:hAnsi="Calibri"/>
              </w:rPr>
            </w:pPr>
            <w:r w:rsidDel="00000000" w:rsidR="00000000" w:rsidRPr="00000000">
              <w:rPr>
                <w:rtl w:val="0"/>
              </w:rPr>
            </w:r>
          </w:p>
        </w:tc>
      </w:tr>
      <w:tr>
        <w:trPr>
          <w:cantSplit w:val="0"/>
          <w:trHeight w:val="240" w:hRule="atLeast"/>
          <w:tblHeader w:val="0"/>
        </w:trPr>
        <w:tc>
          <w:tcPr>
            <w:gridSpan w:val="3"/>
            <w:vAlign w:val="center"/>
          </w:tcPr>
          <w:p w:rsidR="00000000" w:rsidDel="00000000" w:rsidP="00000000" w:rsidRDefault="00000000" w:rsidRPr="00000000" w14:paraId="00000619">
            <w:pPr>
              <w:rPr>
                <w:rFonts w:ascii="Calibri" w:cs="Calibri" w:eastAsia="Calibri" w:hAnsi="Calibri"/>
              </w:rPr>
            </w:pPr>
            <w:r w:rsidDel="00000000" w:rsidR="00000000" w:rsidRPr="00000000">
              <w:rPr>
                <w:rtl w:val="0"/>
              </w:rPr>
            </w:r>
          </w:p>
          <w:p w:rsidR="00000000" w:rsidDel="00000000" w:rsidP="00000000" w:rsidRDefault="00000000" w:rsidRPr="00000000" w14:paraId="0000061A">
            <w:pPr>
              <w:rPr>
                <w:rFonts w:ascii="Calibri" w:cs="Calibri" w:eastAsia="Calibri" w:hAnsi="Calibri"/>
              </w:rPr>
            </w:pPr>
            <w:r w:rsidDel="00000000" w:rsidR="00000000" w:rsidRPr="00000000">
              <w:rPr>
                <w:rtl w:val="0"/>
              </w:rPr>
            </w:r>
          </w:p>
        </w:tc>
        <w:tc>
          <w:tcPr>
            <w:gridSpan w:val="7"/>
            <w:vAlign w:val="center"/>
          </w:tcPr>
          <w:p w:rsidR="00000000" w:rsidDel="00000000" w:rsidP="00000000" w:rsidRDefault="00000000" w:rsidRPr="00000000" w14:paraId="0000061D">
            <w:pPr>
              <w:rPr>
                <w:rFonts w:ascii="Calibri" w:cs="Calibri" w:eastAsia="Calibri" w:hAnsi="Calibri"/>
              </w:rPr>
            </w:pPr>
            <w:r w:rsidDel="00000000" w:rsidR="00000000" w:rsidRPr="00000000">
              <w:rPr>
                <w:rtl w:val="0"/>
              </w:rPr>
            </w:r>
          </w:p>
        </w:tc>
        <w:tc>
          <w:tcPr>
            <w:gridSpan w:val="4"/>
            <w:vAlign w:val="center"/>
          </w:tcPr>
          <w:p w:rsidR="00000000" w:rsidDel="00000000" w:rsidP="00000000" w:rsidRDefault="00000000" w:rsidRPr="00000000" w14:paraId="00000624">
            <w:pPr>
              <w:rPr>
                <w:rFonts w:ascii="Calibri" w:cs="Calibri" w:eastAsia="Calibri" w:hAnsi="Calibri"/>
              </w:rPr>
            </w:pPr>
            <w:r w:rsidDel="00000000" w:rsidR="00000000" w:rsidRPr="00000000">
              <w:rPr>
                <w:rtl w:val="0"/>
              </w:rPr>
            </w:r>
          </w:p>
        </w:tc>
      </w:tr>
      <w:tr>
        <w:trPr>
          <w:cantSplit w:val="0"/>
          <w:trHeight w:val="240" w:hRule="atLeast"/>
          <w:tblHeader w:val="0"/>
        </w:trPr>
        <w:tc>
          <w:tcPr>
            <w:gridSpan w:val="3"/>
            <w:vAlign w:val="center"/>
          </w:tcPr>
          <w:p w:rsidR="00000000" w:rsidDel="00000000" w:rsidP="00000000" w:rsidRDefault="00000000" w:rsidRPr="00000000" w14:paraId="00000628">
            <w:pPr>
              <w:rPr>
                <w:rFonts w:ascii="Calibri" w:cs="Calibri" w:eastAsia="Calibri" w:hAnsi="Calibri"/>
              </w:rPr>
            </w:pPr>
            <w:r w:rsidDel="00000000" w:rsidR="00000000" w:rsidRPr="00000000">
              <w:rPr>
                <w:rtl w:val="0"/>
              </w:rPr>
            </w:r>
          </w:p>
          <w:p w:rsidR="00000000" w:rsidDel="00000000" w:rsidP="00000000" w:rsidRDefault="00000000" w:rsidRPr="00000000" w14:paraId="00000629">
            <w:pPr>
              <w:rPr>
                <w:rFonts w:ascii="Calibri" w:cs="Calibri" w:eastAsia="Calibri" w:hAnsi="Calibri"/>
              </w:rPr>
            </w:pPr>
            <w:r w:rsidDel="00000000" w:rsidR="00000000" w:rsidRPr="00000000">
              <w:rPr>
                <w:rtl w:val="0"/>
              </w:rPr>
            </w:r>
          </w:p>
        </w:tc>
        <w:tc>
          <w:tcPr>
            <w:gridSpan w:val="7"/>
            <w:vAlign w:val="center"/>
          </w:tcPr>
          <w:p w:rsidR="00000000" w:rsidDel="00000000" w:rsidP="00000000" w:rsidRDefault="00000000" w:rsidRPr="00000000" w14:paraId="0000062C">
            <w:pPr>
              <w:rPr>
                <w:rFonts w:ascii="Calibri" w:cs="Calibri" w:eastAsia="Calibri" w:hAnsi="Calibri"/>
              </w:rPr>
            </w:pPr>
            <w:r w:rsidDel="00000000" w:rsidR="00000000" w:rsidRPr="00000000">
              <w:rPr>
                <w:rtl w:val="0"/>
              </w:rPr>
            </w:r>
          </w:p>
        </w:tc>
        <w:tc>
          <w:tcPr>
            <w:gridSpan w:val="4"/>
            <w:vAlign w:val="center"/>
          </w:tcPr>
          <w:p w:rsidR="00000000" w:rsidDel="00000000" w:rsidP="00000000" w:rsidRDefault="00000000" w:rsidRPr="00000000" w14:paraId="00000633">
            <w:pPr>
              <w:rPr>
                <w:rFonts w:ascii="Calibri" w:cs="Calibri" w:eastAsia="Calibri" w:hAnsi="Calibri"/>
              </w:rPr>
            </w:pPr>
            <w:r w:rsidDel="00000000" w:rsidR="00000000" w:rsidRPr="00000000">
              <w:rPr>
                <w:rtl w:val="0"/>
              </w:rPr>
            </w:r>
          </w:p>
        </w:tc>
      </w:tr>
      <w:tr>
        <w:trPr>
          <w:cantSplit w:val="0"/>
          <w:tblHeader w:val="0"/>
        </w:trPr>
        <w:tc>
          <w:tcPr>
            <w:gridSpan w:val="3"/>
            <w:tcBorders>
              <w:bottom w:color="000000" w:space="0" w:sz="4" w:val="single"/>
            </w:tcBorders>
            <w:shd w:fill="dddddd" w:val="clear"/>
          </w:tcPr>
          <w:p w:rsidR="00000000" w:rsidDel="00000000" w:rsidP="00000000" w:rsidRDefault="00000000" w:rsidRPr="00000000" w14:paraId="00000637">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Are records held in the establishment relating to other connected children?</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63A">
            <w:pPr>
              <w:rPr>
                <w:rFonts w:ascii="Calibri" w:cs="Calibri" w:eastAsia="Calibri" w:hAnsi="Calibri"/>
              </w:rPr>
            </w:pP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sz w:val="20"/>
                <w:szCs w:val="20"/>
                <w:rtl w:val="0"/>
              </w:rPr>
              <w:t xml:space="preserve"> Yes</w:t>
            </w:r>
            <w:r w:rsidDel="00000000" w:rsidR="00000000" w:rsidRPr="00000000">
              <w:rPr>
                <w:rtl w:val="0"/>
              </w:rPr>
            </w:r>
          </w:p>
          <w:p w:rsidR="00000000" w:rsidDel="00000000" w:rsidP="00000000" w:rsidRDefault="00000000" w:rsidRPr="00000000" w14:paraId="0000063B">
            <w:pPr>
              <w:rPr>
                <w:rFonts w:ascii="Calibri" w:cs="Calibri" w:eastAsia="Calibri" w:hAnsi="Calibri"/>
              </w:rPr>
            </w:pP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sz w:val="20"/>
                <w:szCs w:val="20"/>
                <w:rtl w:val="0"/>
              </w:rPr>
              <w:t xml:space="preserve"> No</w:t>
            </w:r>
            <w:r w:rsidDel="00000000" w:rsidR="00000000" w:rsidRPr="00000000">
              <w:rPr>
                <w:rtl w:val="0"/>
              </w:rPr>
            </w:r>
          </w:p>
        </w:tc>
        <w:tc>
          <w:tcPr>
            <w:gridSpan w:val="4"/>
            <w:tcBorders>
              <w:bottom w:color="000000" w:space="0" w:sz="4" w:val="single"/>
            </w:tcBorders>
            <w:shd w:fill="dddddd" w:val="clear"/>
          </w:tcPr>
          <w:p w:rsidR="00000000" w:rsidDel="00000000" w:rsidP="00000000" w:rsidRDefault="00000000" w:rsidRPr="00000000" w14:paraId="0000063C">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If yes, which files are relevant?</w:t>
            </w:r>
            <w:r w:rsidDel="00000000" w:rsidR="00000000" w:rsidRPr="00000000">
              <w:rPr>
                <w:rtl w:val="0"/>
              </w:rPr>
            </w:r>
          </w:p>
        </w:tc>
        <w:tc>
          <w:tcPr>
            <w:gridSpan w:val="6"/>
            <w:tcBorders>
              <w:bottom w:color="000000" w:space="0" w:sz="4" w:val="single"/>
            </w:tcBorders>
          </w:tcPr>
          <w:p w:rsidR="00000000" w:rsidDel="00000000" w:rsidP="00000000" w:rsidRDefault="00000000" w:rsidRPr="00000000" w14:paraId="00000640">
            <w:pPr>
              <w:rPr>
                <w:rFonts w:ascii="Calibri" w:cs="Calibri" w:eastAsia="Calibri" w:hAnsi="Calibri"/>
              </w:rPr>
            </w:pPr>
            <w:r w:rsidDel="00000000" w:rsidR="00000000" w:rsidRPr="00000000">
              <w:rPr>
                <w:rtl w:val="0"/>
              </w:rPr>
            </w:r>
          </w:p>
        </w:tc>
      </w:tr>
      <w:tr>
        <w:trPr>
          <w:cantSplit w:val="0"/>
          <w:trHeight w:val="180" w:hRule="atLeast"/>
          <w:tblHeader w:val="0"/>
        </w:trPr>
        <w:tc>
          <w:tcPr>
            <w:gridSpan w:val="14"/>
            <w:shd w:fill="dddddd" w:val="clear"/>
          </w:tcPr>
          <w:p w:rsidR="00000000" w:rsidDel="00000000" w:rsidP="00000000" w:rsidRDefault="00000000" w:rsidRPr="00000000" w14:paraId="00000646">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CONTACT DETAILS OF OTHER PROFESSIONALS</w:t>
            </w:r>
            <w:r w:rsidDel="00000000" w:rsidR="00000000" w:rsidRPr="00000000">
              <w:rPr>
                <w:rtl w:val="0"/>
              </w:rPr>
            </w:r>
          </w:p>
        </w:tc>
      </w:tr>
      <w:tr>
        <w:trPr>
          <w:cantSplit w:val="0"/>
          <w:trHeight w:val="360" w:hRule="atLeast"/>
          <w:tblHeader w:val="0"/>
        </w:trPr>
        <w:tc>
          <w:tcPr>
            <w:gridSpan w:val="2"/>
            <w:vAlign w:val="center"/>
          </w:tcPr>
          <w:p w:rsidR="00000000" w:rsidDel="00000000" w:rsidP="00000000" w:rsidRDefault="00000000" w:rsidRPr="00000000" w14:paraId="00000654">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Name  </w:t>
            </w:r>
            <w:r w:rsidDel="00000000" w:rsidR="00000000" w:rsidRPr="00000000">
              <w:rPr>
                <w:rtl w:val="0"/>
              </w:rPr>
            </w:r>
          </w:p>
        </w:tc>
        <w:tc>
          <w:tcPr>
            <w:gridSpan w:val="4"/>
            <w:vAlign w:val="center"/>
          </w:tcPr>
          <w:p w:rsidR="00000000" w:rsidDel="00000000" w:rsidP="00000000" w:rsidRDefault="00000000" w:rsidRPr="00000000" w14:paraId="00000656">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Agency</w:t>
            </w:r>
            <w:r w:rsidDel="00000000" w:rsidR="00000000" w:rsidRPr="00000000">
              <w:rPr>
                <w:rtl w:val="0"/>
              </w:rPr>
            </w:r>
          </w:p>
        </w:tc>
        <w:tc>
          <w:tcPr>
            <w:gridSpan w:val="8"/>
            <w:vAlign w:val="center"/>
          </w:tcPr>
          <w:p w:rsidR="00000000" w:rsidDel="00000000" w:rsidP="00000000" w:rsidRDefault="00000000" w:rsidRPr="00000000" w14:paraId="0000065A">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Contact details (address and telephone)</w:t>
            </w:r>
            <w:r w:rsidDel="00000000" w:rsidR="00000000" w:rsidRPr="00000000">
              <w:rPr>
                <w:rtl w:val="0"/>
              </w:rPr>
            </w:r>
          </w:p>
        </w:tc>
      </w:tr>
      <w:tr>
        <w:trPr>
          <w:cantSplit w:val="0"/>
          <w:trHeight w:val="520" w:hRule="atLeast"/>
          <w:tblHeader w:val="0"/>
        </w:trPr>
        <w:tc>
          <w:tcPr>
            <w:gridSpan w:val="2"/>
            <w:vAlign w:val="center"/>
          </w:tcPr>
          <w:p w:rsidR="00000000" w:rsidDel="00000000" w:rsidP="00000000" w:rsidRDefault="00000000" w:rsidRPr="00000000" w14:paraId="00000662">
            <w:pPr>
              <w:rPr>
                <w:rFonts w:ascii="Calibri" w:cs="Calibri" w:eastAsia="Calibri" w:hAnsi="Calibri"/>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gridSpan w:val="4"/>
            <w:vAlign w:val="center"/>
          </w:tcPr>
          <w:p w:rsidR="00000000" w:rsidDel="00000000" w:rsidP="00000000" w:rsidRDefault="00000000" w:rsidRPr="00000000" w14:paraId="00000664">
            <w:pPr>
              <w:rPr>
                <w:rFonts w:ascii="Calibri" w:cs="Calibri" w:eastAsia="Calibri" w:hAnsi="Calibri"/>
              </w:rPr>
            </w:pPr>
            <w:r w:rsidDel="00000000" w:rsidR="00000000" w:rsidRPr="00000000">
              <w:rPr>
                <w:rtl w:val="0"/>
              </w:rPr>
            </w:r>
          </w:p>
        </w:tc>
        <w:tc>
          <w:tcPr>
            <w:gridSpan w:val="8"/>
            <w:vAlign w:val="center"/>
          </w:tcPr>
          <w:p w:rsidR="00000000" w:rsidDel="00000000" w:rsidP="00000000" w:rsidRDefault="00000000" w:rsidRPr="00000000" w14:paraId="00000668">
            <w:pPr>
              <w:rPr>
                <w:rFonts w:ascii="Calibri" w:cs="Calibri" w:eastAsia="Calibri" w:hAnsi="Calibri"/>
              </w:rPr>
            </w:pPr>
            <w:r w:rsidDel="00000000" w:rsidR="00000000" w:rsidRPr="00000000">
              <w:rPr>
                <w:rtl w:val="0"/>
              </w:rPr>
            </w:r>
          </w:p>
        </w:tc>
      </w:tr>
      <w:tr>
        <w:trPr>
          <w:cantSplit w:val="0"/>
          <w:trHeight w:val="300" w:hRule="atLeast"/>
          <w:tblHeader w:val="0"/>
        </w:trPr>
        <w:tc>
          <w:tcPr>
            <w:gridSpan w:val="2"/>
            <w:vAlign w:val="center"/>
          </w:tcPr>
          <w:p w:rsidR="00000000" w:rsidDel="00000000" w:rsidP="00000000" w:rsidRDefault="00000000" w:rsidRPr="00000000" w14:paraId="00000670">
            <w:pPr>
              <w:rPr/>
            </w:pPr>
            <w:r w:rsidDel="00000000" w:rsidR="00000000" w:rsidRPr="00000000">
              <w:rPr>
                <w:rtl w:val="0"/>
              </w:rPr>
            </w:r>
          </w:p>
          <w:p w:rsidR="00000000" w:rsidDel="00000000" w:rsidP="00000000" w:rsidRDefault="00000000" w:rsidRPr="00000000" w14:paraId="00000671">
            <w:pPr>
              <w:rPr/>
            </w:pPr>
            <w:r w:rsidDel="00000000" w:rsidR="00000000" w:rsidRPr="00000000">
              <w:rPr>
                <w:rtl w:val="0"/>
              </w:rPr>
            </w:r>
          </w:p>
        </w:tc>
        <w:tc>
          <w:tcPr>
            <w:gridSpan w:val="4"/>
            <w:vAlign w:val="center"/>
          </w:tcPr>
          <w:p w:rsidR="00000000" w:rsidDel="00000000" w:rsidP="00000000" w:rsidRDefault="00000000" w:rsidRPr="00000000" w14:paraId="00000673">
            <w:pPr>
              <w:rPr/>
            </w:pPr>
            <w:r w:rsidDel="00000000" w:rsidR="00000000" w:rsidRPr="00000000">
              <w:rPr>
                <w:rtl w:val="0"/>
              </w:rPr>
            </w:r>
          </w:p>
          <w:p w:rsidR="00000000" w:rsidDel="00000000" w:rsidP="00000000" w:rsidRDefault="00000000" w:rsidRPr="00000000" w14:paraId="00000674">
            <w:pPr>
              <w:rPr/>
            </w:pPr>
            <w:r w:rsidDel="00000000" w:rsidR="00000000" w:rsidRPr="00000000">
              <w:rPr>
                <w:rtl w:val="0"/>
              </w:rPr>
            </w:r>
          </w:p>
        </w:tc>
        <w:tc>
          <w:tcPr>
            <w:gridSpan w:val="8"/>
            <w:vAlign w:val="center"/>
          </w:tcPr>
          <w:p w:rsidR="00000000" w:rsidDel="00000000" w:rsidP="00000000" w:rsidRDefault="00000000" w:rsidRPr="00000000" w14:paraId="00000678">
            <w:pPr>
              <w:rPr/>
            </w:pPr>
            <w:r w:rsidDel="00000000" w:rsidR="00000000" w:rsidRPr="00000000">
              <w:rPr>
                <w:rtl w:val="0"/>
              </w:rPr>
            </w:r>
          </w:p>
          <w:p w:rsidR="00000000" w:rsidDel="00000000" w:rsidP="00000000" w:rsidRDefault="00000000" w:rsidRPr="00000000" w14:paraId="00000679">
            <w:pPr>
              <w:rPr/>
            </w:pPr>
            <w:r w:rsidDel="00000000" w:rsidR="00000000" w:rsidRPr="00000000">
              <w:rPr>
                <w:rtl w:val="0"/>
              </w:rPr>
            </w:r>
          </w:p>
        </w:tc>
      </w:tr>
    </w:tbl>
    <w:p w:rsidR="00000000" w:rsidDel="00000000" w:rsidP="00000000" w:rsidRDefault="00000000" w:rsidRPr="00000000" w14:paraId="00000681">
      <w:pPr>
        <w:rPr>
          <w:rFonts w:ascii="Calibri" w:cs="Calibri" w:eastAsia="Calibri" w:hAnsi="Calibri"/>
        </w:rPr>
        <w:sectPr>
          <w:type w:val="nextPage"/>
          <w:pgSz w:h="16838" w:w="11906" w:orient="portrait"/>
          <w:pgMar w:bottom="851" w:top="1135" w:left="1276" w:right="426" w:header="709" w:footer="161"/>
        </w:sectPr>
      </w:pPr>
      <w:r w:rsidDel="00000000" w:rsidR="00000000" w:rsidRPr="00000000">
        <w:rPr>
          <w:rtl w:val="0"/>
        </w:rPr>
      </w:r>
    </w:p>
    <w:p w:rsidR="00000000" w:rsidDel="00000000" w:rsidP="00000000" w:rsidRDefault="00000000" w:rsidRPr="00000000" w14:paraId="00000682">
      <w:pPr>
        <w:pStyle w:val="Heading1"/>
        <w:jc w:val="right"/>
        <w:rPr>
          <w:rFonts w:ascii="Calibri" w:cs="Calibri" w:eastAsia="Calibri" w:hAnsi="Calibri"/>
          <w:i w:val="1"/>
          <w:iCs w:val="1"/>
          <w:sz w:val="24"/>
          <w:szCs w:val="24"/>
        </w:rPr>
      </w:pPr>
      <w:bookmarkStart w:colFirst="0" w:colLast="0" w:name="_28h4qwu" w:id="47"/>
      <w:bookmarkEnd w:id="47"/>
      <w:r w:rsidDel="00000000" w:rsidR="00000000" w:rsidRPr="00000000">
        <w:rPr>
          <w:rFonts w:ascii="Calibri" w:cs="Calibri" w:eastAsia="Calibri" w:hAnsi="Calibri"/>
          <w:i w:val="1"/>
          <w:iCs w:val="1"/>
          <w:sz w:val="24"/>
          <w:szCs w:val="24"/>
          <w:rtl w:val="0"/>
        </w:rPr>
        <w:t xml:space="preserve">Appendix 4</w:t>
        <w:tab/>
      </w:r>
      <w:hyperlink w:anchor="kix.wkrepih895l">
        <w:r w:rsidDel="00000000" w:rsidR="00000000" w:rsidRPr="00000000">
          <w:rPr>
            <w:rFonts w:ascii="Calibri" w:cs="Calibri" w:eastAsia="Calibri" w:hAnsi="Calibri"/>
            <w:i w:val="1"/>
            <w:iCs w:val="1"/>
            <w:sz w:val="24"/>
            <w:szCs w:val="24"/>
            <w:rtl w:val="0"/>
          </w:rPr>
          <w:t xml:space="preserve">Chronology</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-161287</wp:posOffset>
            </wp:positionH>
            <wp:positionV relativeFrom="paragraph">
              <wp:posOffset>-603882</wp:posOffset>
            </wp:positionV>
            <wp:extent cx="1068705" cy="925830"/>
            <wp:effectExtent b="0" l="0" r="0" t="0"/>
            <wp:wrapNone/>
            <wp:docPr id="20" name="image4.jpg"/>
            <a:graphic>
              <a:graphicData uri="http://schemas.openxmlformats.org/drawingml/2006/picture">
                <pic:pic>
                  <pic:nvPicPr>
                    <pic:cNvPr id="0" name="image4.jpg"/>
                    <pic:cNvPicPr preferRelativeResize="0"/>
                  </pic:nvPicPr>
                  <pic:blipFill>
                    <a:blip r:embed="rId97"/>
                    <a:srcRect b="0" l="0" r="0" t="0"/>
                    <a:stretch>
                      <a:fillRect/>
                    </a:stretch>
                  </pic:blipFill>
                  <pic:spPr>
                    <a:xfrm>
                      <a:off x="0" y="0"/>
                      <a:ext cx="1068705" cy="925830"/>
                    </a:xfrm>
                    <a:prstGeom prst="rect"/>
                    <a:ln/>
                  </pic:spPr>
                </pic:pic>
              </a:graphicData>
            </a:graphic>
          </wp:anchor>
        </w:drawing>
      </w:r>
    </w:p>
    <w:p w:rsidR="00000000" w:rsidDel="00000000" w:rsidP="00000000" w:rsidRDefault="00000000" w:rsidRPr="00000000" w14:paraId="00000683">
      <w:pPr>
        <w:ind w:left="715" w:firstLine="725"/>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684">
      <w:pPr>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685">
      <w:pP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MNSP School: …………………………………………</w:t>
      </w:r>
    </w:p>
    <w:bookmarkStart w:colFirst="0" w:colLast="0" w:name="kix.wkrepih895l" w:id="48"/>
    <w:bookmarkEnd w:id="48"/>
    <w:p w:rsidR="00000000" w:rsidDel="00000000" w:rsidP="00000000" w:rsidRDefault="00000000" w:rsidRPr="00000000" w14:paraId="00000686">
      <w:pPr>
        <w:ind w:left="5760" w:firstLine="0"/>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CHRONOLOGY</w:t>
      </w:r>
    </w:p>
    <w:p w:rsidR="00000000" w:rsidDel="00000000" w:rsidP="00000000" w:rsidRDefault="00000000" w:rsidRPr="00000000" w14:paraId="00000687">
      <w:pPr>
        <w:rPr>
          <w:rFonts w:ascii="Calibri" w:cs="Calibri" w:eastAsia="Calibri" w:hAnsi="Calibri"/>
          <w:b w:val="1"/>
          <w:bCs w:val="1"/>
          <w:color w:val="0000ff"/>
          <w:sz w:val="22"/>
          <w:szCs w:val="22"/>
        </w:rPr>
      </w:pPr>
      <w:r w:rsidDel="00000000" w:rsidR="00000000" w:rsidRPr="00000000">
        <w:rPr>
          <w:rFonts w:ascii="Calibri" w:cs="Calibri" w:eastAsia="Calibri" w:hAnsi="Calibri"/>
          <w:b w:val="1"/>
          <w:bCs w:val="1"/>
          <w:sz w:val="22"/>
          <w:szCs w:val="22"/>
          <w:rtl w:val="0"/>
        </w:rPr>
        <w:t xml:space="preserve">* Denotes columns that must always be filled</w:t>
        <w:tab/>
        <w:tab/>
        <w:tab/>
        <w:tab/>
        <w:tab/>
        <w:tab/>
        <w:tab/>
        <w:tab/>
        <w:t xml:space="preserve">     </w:t>
      </w:r>
      <w:r w:rsidDel="00000000" w:rsidR="00000000" w:rsidRPr="00000000">
        <w:rPr>
          <w:rFonts w:ascii="Calibri" w:cs="Calibri" w:eastAsia="Calibri" w:hAnsi="Calibri"/>
          <w:b w:val="1"/>
          <w:bCs w:val="1"/>
          <w:color w:val="ff0000"/>
          <w:sz w:val="22"/>
          <w:szCs w:val="22"/>
          <w:rtl w:val="0"/>
        </w:rPr>
        <w:t xml:space="preserve">(Please delete exemplars – for guidance only)   </w:t>
      </w:r>
      <w:r w:rsidDel="00000000" w:rsidR="00000000" w:rsidRPr="00000000">
        <w:rPr>
          <w:rtl w:val="0"/>
        </w:rPr>
      </w:r>
    </w:p>
    <w:tbl>
      <w:tblPr>
        <w:tblStyle w:val="Table5"/>
        <w:tblW w:w="1564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680"/>
        <w:gridCol w:w="1680"/>
        <w:gridCol w:w="1680"/>
        <w:gridCol w:w="1680"/>
        <w:gridCol w:w="1680"/>
        <w:gridCol w:w="1680"/>
        <w:gridCol w:w="5565"/>
        <w:tblGridChange w:id="0">
          <w:tblGrid>
            <w:gridCol w:w="1680"/>
            <w:gridCol w:w="1680"/>
            <w:gridCol w:w="1680"/>
            <w:gridCol w:w="1680"/>
            <w:gridCol w:w="1680"/>
            <w:gridCol w:w="1680"/>
            <w:gridCol w:w="5565"/>
          </w:tblGrid>
        </w:tblGridChange>
      </w:tblGrid>
      <w:tr>
        <w:trPr>
          <w:cantSplit w:val="0"/>
          <w:trHeight w:val="1324" w:hRule="atLeast"/>
          <w:tblHeader w:val="0"/>
        </w:trPr>
        <w:tc>
          <w:tcPr>
            <w:tcBorders>
              <w:top w:color="000000" w:space="0" w:sz="6" w:val="single"/>
              <w:left w:color="000000" w:space="0" w:sz="6" w:val="single"/>
              <w:bottom w:color="000000" w:space="0" w:sz="6" w:val="single"/>
              <w:right w:color="000000" w:space="0" w:sz="6" w:val="single"/>
            </w:tcBorders>
            <w:shd w:fill="dddddd" w:val="clear"/>
          </w:tcPr>
          <w:p w:rsidR="00000000" w:rsidDel="00000000" w:rsidP="00000000" w:rsidRDefault="00000000" w:rsidRPr="00000000" w14:paraId="00000688">
            <w:pPr>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 Date</w:t>
            </w:r>
          </w:p>
        </w:tc>
        <w:tc>
          <w:tcPr>
            <w:tcBorders>
              <w:top w:color="000000" w:space="0" w:sz="6" w:val="single"/>
              <w:left w:color="000000" w:space="0" w:sz="6" w:val="single"/>
              <w:bottom w:color="000000" w:space="0" w:sz="6" w:val="single"/>
              <w:right w:color="000000" w:space="0" w:sz="6" w:val="single"/>
            </w:tcBorders>
            <w:shd w:fill="dddddd" w:val="clear"/>
          </w:tcPr>
          <w:p w:rsidR="00000000" w:rsidDel="00000000" w:rsidP="00000000" w:rsidRDefault="00000000" w:rsidRPr="00000000" w14:paraId="00000689">
            <w:pPr>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*Source of Information</w:t>
            </w:r>
          </w:p>
          <w:p w:rsidR="00000000" w:rsidDel="00000000" w:rsidP="00000000" w:rsidRDefault="00000000" w:rsidRPr="00000000" w14:paraId="0000068A">
            <w:pPr>
              <w:rPr>
                <w:rFonts w:ascii="Calibri" w:cs="Calibri" w:eastAsia="Calibri" w:hAnsi="Calibri"/>
                <w:b w:val="1"/>
                <w:bCs w:val="1"/>
                <w:i w:val="1"/>
                <w:iCs w:val="1"/>
                <w:sz w:val="18"/>
                <w:szCs w:val="18"/>
              </w:rPr>
            </w:pPr>
            <w:r w:rsidDel="00000000" w:rsidR="00000000" w:rsidRPr="00000000">
              <w:rPr>
                <w:rtl w:val="0"/>
              </w:rPr>
            </w:r>
          </w:p>
          <w:p w:rsidR="00000000" w:rsidDel="00000000" w:rsidP="00000000" w:rsidRDefault="00000000" w:rsidRPr="00000000" w14:paraId="0000068B">
            <w:pPr>
              <w:rPr>
                <w:rFonts w:ascii="Calibri" w:cs="Calibri" w:eastAsia="Calibri" w:hAnsi="Calibri"/>
                <w:b w:val="1"/>
                <w:bCs w:val="1"/>
                <w:i w:val="1"/>
                <w:iCs w:val="1"/>
                <w:sz w:val="18"/>
                <w:szCs w:val="18"/>
              </w:rPr>
            </w:pPr>
            <w:r w:rsidDel="00000000" w:rsidR="00000000" w:rsidRPr="00000000">
              <w:rPr>
                <w:rFonts w:ascii="Calibri" w:cs="Calibri" w:eastAsia="Calibri" w:hAnsi="Calibri"/>
                <w:b w:val="1"/>
                <w:bCs w:val="1"/>
                <w:i w:val="1"/>
                <w:iCs w:val="1"/>
                <w:sz w:val="18"/>
                <w:szCs w:val="18"/>
                <w:rtl w:val="0"/>
              </w:rPr>
              <w:t xml:space="preserve">Where this information is recorded/held within your establishment</w:t>
            </w:r>
          </w:p>
        </w:tc>
        <w:tc>
          <w:tcPr>
            <w:tcBorders>
              <w:top w:color="000000" w:space="0" w:sz="6" w:val="single"/>
              <w:left w:color="000000" w:space="0" w:sz="6" w:val="single"/>
              <w:bottom w:color="000000" w:space="0" w:sz="6" w:val="single"/>
              <w:right w:color="000000" w:space="0" w:sz="6" w:val="single"/>
            </w:tcBorders>
            <w:shd w:fill="dddddd" w:val="clear"/>
          </w:tcPr>
          <w:p w:rsidR="00000000" w:rsidDel="00000000" w:rsidP="00000000" w:rsidRDefault="00000000" w:rsidRPr="00000000" w14:paraId="0000068C">
            <w:pPr>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Contact with Child</w:t>
            </w:r>
          </w:p>
        </w:tc>
        <w:tc>
          <w:tcPr>
            <w:tcBorders>
              <w:top w:color="000000" w:space="0" w:sz="6" w:val="single"/>
              <w:left w:color="000000" w:space="0" w:sz="6" w:val="single"/>
              <w:bottom w:color="000000" w:space="0" w:sz="6" w:val="single"/>
              <w:right w:color="000000" w:space="0" w:sz="6" w:val="single"/>
            </w:tcBorders>
            <w:shd w:fill="dddddd" w:val="clear"/>
          </w:tcPr>
          <w:p w:rsidR="00000000" w:rsidDel="00000000" w:rsidP="00000000" w:rsidRDefault="00000000" w:rsidRPr="00000000" w14:paraId="0000068D">
            <w:pPr>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Contact with adult family member </w:t>
            </w:r>
          </w:p>
          <w:p w:rsidR="00000000" w:rsidDel="00000000" w:rsidP="00000000" w:rsidRDefault="00000000" w:rsidRPr="00000000" w14:paraId="0000068E">
            <w:pPr>
              <w:rPr>
                <w:rFonts w:ascii="Calibri" w:cs="Calibri" w:eastAsia="Calibri" w:hAnsi="Calibri"/>
                <w:b w:val="1"/>
                <w:bCs w:val="1"/>
                <w:i w:val="1"/>
                <w:iCs w:val="1"/>
                <w:sz w:val="18"/>
                <w:szCs w:val="18"/>
              </w:rPr>
            </w:pPr>
            <w:r w:rsidDel="00000000" w:rsidR="00000000" w:rsidRPr="00000000">
              <w:rPr>
                <w:rtl w:val="0"/>
              </w:rPr>
            </w:r>
          </w:p>
          <w:p w:rsidR="00000000" w:rsidDel="00000000" w:rsidP="00000000" w:rsidRDefault="00000000" w:rsidRPr="00000000" w14:paraId="0000068F">
            <w:pPr>
              <w:rPr>
                <w:rFonts w:ascii="Calibri" w:cs="Calibri" w:eastAsia="Calibri" w:hAnsi="Calibri"/>
                <w:b w:val="1"/>
                <w:bCs w:val="1"/>
                <w:i w:val="1"/>
                <w:iCs w:val="1"/>
                <w:sz w:val="18"/>
                <w:szCs w:val="18"/>
              </w:rPr>
            </w:pPr>
            <w:r w:rsidDel="00000000" w:rsidR="00000000" w:rsidRPr="00000000">
              <w:rPr>
                <w:rFonts w:ascii="Calibri" w:cs="Calibri" w:eastAsia="Calibri" w:hAnsi="Calibri"/>
                <w:b w:val="1"/>
                <w:bCs w:val="1"/>
                <w:i w:val="1"/>
                <w:iCs w:val="1"/>
                <w:sz w:val="18"/>
                <w:szCs w:val="18"/>
                <w:rtl w:val="0"/>
              </w:rPr>
              <w:t xml:space="preserve">Specify which adult and type of communication</w:t>
            </w:r>
          </w:p>
        </w:tc>
        <w:tc>
          <w:tcPr>
            <w:tcBorders>
              <w:top w:color="000000" w:space="0" w:sz="6" w:val="single"/>
              <w:left w:color="000000" w:space="0" w:sz="6" w:val="single"/>
              <w:bottom w:color="000000" w:space="0" w:sz="6" w:val="single"/>
              <w:right w:color="000000" w:space="0" w:sz="6" w:val="single"/>
            </w:tcBorders>
            <w:shd w:fill="dddddd" w:val="clear"/>
          </w:tcPr>
          <w:p w:rsidR="00000000" w:rsidDel="00000000" w:rsidP="00000000" w:rsidRDefault="00000000" w:rsidRPr="00000000" w14:paraId="00000690">
            <w:pPr>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Communication with  external  agency</w:t>
            </w:r>
          </w:p>
          <w:p w:rsidR="00000000" w:rsidDel="00000000" w:rsidP="00000000" w:rsidRDefault="00000000" w:rsidRPr="00000000" w14:paraId="00000691">
            <w:pPr>
              <w:rPr>
                <w:rFonts w:ascii="Calibri" w:cs="Calibri" w:eastAsia="Calibri" w:hAnsi="Calibri"/>
                <w:b w:val="1"/>
                <w:bCs w:val="1"/>
                <w:i w:val="1"/>
                <w:iCs w:val="1"/>
                <w:sz w:val="18"/>
                <w:szCs w:val="18"/>
              </w:rPr>
            </w:pPr>
            <w:r w:rsidDel="00000000" w:rsidR="00000000" w:rsidRPr="00000000">
              <w:rPr>
                <w:rtl w:val="0"/>
              </w:rPr>
            </w:r>
          </w:p>
          <w:p w:rsidR="00000000" w:rsidDel="00000000" w:rsidP="00000000" w:rsidRDefault="00000000" w:rsidRPr="00000000" w14:paraId="00000692">
            <w:pPr>
              <w:rPr>
                <w:rFonts w:ascii="Calibri" w:cs="Calibri" w:eastAsia="Calibri" w:hAnsi="Calibri"/>
                <w:b w:val="1"/>
                <w:bCs w:val="1"/>
                <w:i w:val="1"/>
                <w:iCs w:val="1"/>
                <w:sz w:val="18"/>
                <w:szCs w:val="18"/>
              </w:rPr>
            </w:pPr>
            <w:r w:rsidDel="00000000" w:rsidR="00000000" w:rsidRPr="00000000">
              <w:rPr>
                <w:rFonts w:ascii="Calibri" w:cs="Calibri" w:eastAsia="Calibri" w:hAnsi="Calibri"/>
                <w:b w:val="1"/>
                <w:bCs w:val="1"/>
                <w:i w:val="1"/>
                <w:iCs w:val="1"/>
                <w:sz w:val="18"/>
                <w:szCs w:val="18"/>
                <w:rtl w:val="0"/>
              </w:rPr>
              <w:t xml:space="preserve">Specify agency,  name of worker, job title and type of communication</w:t>
            </w:r>
          </w:p>
        </w:tc>
        <w:tc>
          <w:tcPr>
            <w:tcBorders>
              <w:top w:color="000000" w:space="0" w:sz="6" w:val="single"/>
              <w:left w:color="000000" w:space="0" w:sz="6" w:val="single"/>
              <w:bottom w:color="000000" w:space="0" w:sz="6" w:val="single"/>
              <w:right w:color="000000" w:space="0" w:sz="6" w:val="single"/>
            </w:tcBorders>
            <w:shd w:fill="dddddd" w:val="clear"/>
          </w:tcPr>
          <w:p w:rsidR="00000000" w:rsidDel="00000000" w:rsidP="00000000" w:rsidRDefault="00000000" w:rsidRPr="00000000" w14:paraId="00000693">
            <w:pPr>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 Response or Outcome of contact or communication</w:t>
            </w:r>
          </w:p>
        </w:tc>
        <w:tc>
          <w:tcPr>
            <w:tcBorders>
              <w:top w:color="000000" w:space="0" w:sz="6" w:val="single"/>
              <w:left w:color="000000" w:space="0" w:sz="6" w:val="single"/>
              <w:bottom w:color="000000" w:space="0" w:sz="6" w:val="single"/>
              <w:right w:color="000000" w:space="0" w:sz="6" w:val="single"/>
            </w:tcBorders>
            <w:shd w:fill="dddddd" w:val="clear"/>
          </w:tcPr>
          <w:p w:rsidR="00000000" w:rsidDel="00000000" w:rsidP="00000000" w:rsidRDefault="00000000" w:rsidRPr="00000000" w14:paraId="00000694">
            <w:pPr>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Comments</w:t>
            </w:r>
          </w:p>
        </w:tc>
      </w:tr>
      <w:tr>
        <w:trPr>
          <w:cantSplit w:val="0"/>
          <w:trHeight w:val="2722"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695">
            <w:pPr>
              <w:rPr>
                <w:rFonts w:ascii="Calibri" w:cs="Calibri" w:eastAsia="Calibri" w:hAnsi="Calibri"/>
                <w:b w:val="1"/>
                <w:bCs w:val="1"/>
                <w:i w:val="1"/>
                <w:iCs w:val="1"/>
                <w:sz w:val="18"/>
                <w:szCs w:val="18"/>
              </w:rPr>
            </w:pPr>
            <w:r w:rsidDel="00000000" w:rsidR="00000000" w:rsidRPr="00000000">
              <w:rPr>
                <w:rFonts w:ascii="Calibri" w:cs="Calibri" w:eastAsia="Calibri" w:hAnsi="Calibri"/>
                <w:b w:val="1"/>
                <w:bCs w:val="1"/>
                <w:i w:val="1"/>
                <w:iCs w:val="1"/>
                <w:sz w:val="18"/>
                <w:szCs w:val="18"/>
                <w:rtl w:val="0"/>
              </w:rPr>
              <w:t xml:space="preserve">Exemplar</w:t>
            </w:r>
          </w:p>
          <w:p w:rsidR="00000000" w:rsidDel="00000000" w:rsidP="00000000" w:rsidRDefault="00000000" w:rsidRPr="00000000" w14:paraId="00000696">
            <w:pPr>
              <w:rPr>
                <w:rFonts w:ascii="Calibri" w:cs="Calibri" w:eastAsia="Calibri" w:hAnsi="Calibri"/>
                <w:i w:val="1"/>
                <w:iCs w:val="1"/>
                <w:sz w:val="18"/>
                <w:szCs w:val="18"/>
              </w:rPr>
            </w:pPr>
            <w:r w:rsidDel="00000000" w:rsidR="00000000" w:rsidRPr="00000000">
              <w:rPr>
                <w:rtl w:val="0"/>
              </w:rPr>
            </w:r>
          </w:p>
          <w:p w:rsidR="00000000" w:rsidDel="00000000" w:rsidP="00000000" w:rsidRDefault="00000000" w:rsidRPr="00000000" w14:paraId="00000697">
            <w:pPr>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25/02/2013</w:t>
            </w:r>
          </w:p>
          <w:p w:rsidR="00000000" w:rsidDel="00000000" w:rsidP="00000000" w:rsidRDefault="00000000" w:rsidRPr="00000000" w14:paraId="00000698">
            <w:pPr>
              <w:rPr>
                <w:rFonts w:ascii="Calibri" w:cs="Calibri" w:eastAsia="Calibri" w:hAnsi="Calibri"/>
                <w:i w:val="1"/>
                <w:iCs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699">
            <w:pPr>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CP/ welfare concern form</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69A">
            <w:pPr>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1-1 work with Jane by Ms AB (TA). Jane noticeably becoming increasingly withdrawn and unable to concentrate. Recently occasionally late for school. </w:t>
            </w:r>
          </w:p>
          <w:p w:rsidR="00000000" w:rsidDel="00000000" w:rsidP="00000000" w:rsidRDefault="00000000" w:rsidRPr="00000000" w14:paraId="0000069B">
            <w:pPr>
              <w:rPr>
                <w:rFonts w:ascii="Calibri" w:cs="Calibri" w:eastAsia="Calibri" w:hAnsi="Calibri"/>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69C">
            <w:pPr>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Mrs CD, Dep Head and Designated Child Protection Teacher, telephoned mother, Joanne Smith, to discuss – father not available. Mother said she did not know reason why Jane is withdrawn at school.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69D">
            <w:pPr>
              <w:rPr>
                <w:rFonts w:ascii="Calibri" w:cs="Calibri" w:eastAsia="Calibri" w:hAnsi="Calibri"/>
                <w:i w:val="1"/>
                <w:iCs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69E">
            <w:pPr>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Miss EF, Class teacher, and Ms AB, TA, requested by Mrs CD, to monitor Jane’s ability to concentrate, mood and lateness.</w:t>
            </w:r>
          </w:p>
          <w:p w:rsidR="00000000" w:rsidDel="00000000" w:rsidP="00000000" w:rsidRDefault="00000000" w:rsidRPr="00000000" w14:paraId="0000069F">
            <w:pPr>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Mother gave verbal agreement for Jane to attend school listening service, said she would make more effort to get Jane to school on time.</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6A0">
            <w:pPr>
              <w:rPr>
                <w:rFonts w:ascii="Calibri" w:cs="Calibri" w:eastAsia="Calibri" w:hAnsi="Calibri"/>
                <w:i w:val="1"/>
                <w:iCs w:val="1"/>
                <w:color w:val="ff0000"/>
                <w:sz w:val="18"/>
                <w:szCs w:val="1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6A1">
            <w:pPr>
              <w:rPr>
                <w:rFonts w:ascii="Calibri" w:cs="Calibri" w:eastAsia="Calibri" w:hAnsi="Calibri"/>
                <w:b w:val="1"/>
                <w:bCs w:val="1"/>
                <w:i w:val="1"/>
                <w:iCs w:val="1"/>
                <w:sz w:val="18"/>
                <w:szCs w:val="18"/>
              </w:rPr>
            </w:pPr>
            <w:r w:rsidDel="00000000" w:rsidR="00000000" w:rsidRPr="00000000">
              <w:rPr>
                <w:rFonts w:ascii="Calibri" w:cs="Calibri" w:eastAsia="Calibri" w:hAnsi="Calibri"/>
                <w:b w:val="1"/>
                <w:bCs w:val="1"/>
                <w:i w:val="1"/>
                <w:iCs w:val="1"/>
                <w:sz w:val="18"/>
                <w:szCs w:val="18"/>
                <w:rtl w:val="0"/>
              </w:rPr>
              <w:t xml:space="preserve">Exemplar</w:t>
            </w:r>
          </w:p>
          <w:p w:rsidR="00000000" w:rsidDel="00000000" w:rsidP="00000000" w:rsidRDefault="00000000" w:rsidRPr="00000000" w14:paraId="000006A2">
            <w:pPr>
              <w:rPr>
                <w:rFonts w:ascii="Calibri" w:cs="Calibri" w:eastAsia="Calibri" w:hAnsi="Calibri"/>
                <w:i w:val="1"/>
                <w:iCs w:val="1"/>
                <w:sz w:val="18"/>
                <w:szCs w:val="18"/>
              </w:rPr>
            </w:pPr>
            <w:r w:rsidDel="00000000" w:rsidR="00000000" w:rsidRPr="00000000">
              <w:rPr>
                <w:rtl w:val="0"/>
              </w:rPr>
            </w:r>
          </w:p>
          <w:p w:rsidR="00000000" w:rsidDel="00000000" w:rsidP="00000000" w:rsidRDefault="00000000" w:rsidRPr="00000000" w14:paraId="000006A3">
            <w:pPr>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01/03/2013</w:t>
            </w:r>
          </w:p>
          <w:p w:rsidR="00000000" w:rsidDel="00000000" w:rsidP="00000000" w:rsidRDefault="00000000" w:rsidRPr="00000000" w14:paraId="000006A4">
            <w:pPr>
              <w:rPr>
                <w:rFonts w:ascii="Calibri" w:cs="Calibri" w:eastAsia="Calibri" w:hAnsi="Calibri"/>
                <w:i w:val="1"/>
                <w:iCs w:val="1"/>
                <w:sz w:val="18"/>
                <w:szCs w:val="18"/>
              </w:rPr>
            </w:pPr>
            <w:r w:rsidDel="00000000" w:rsidR="00000000" w:rsidRPr="00000000">
              <w:rPr>
                <w:rtl w:val="0"/>
              </w:rPr>
            </w:r>
          </w:p>
          <w:p w:rsidR="00000000" w:rsidDel="00000000" w:rsidP="00000000" w:rsidRDefault="00000000" w:rsidRPr="00000000" w14:paraId="000006A5">
            <w:pPr>
              <w:rPr>
                <w:rFonts w:ascii="Calibri" w:cs="Calibri" w:eastAsia="Calibri" w:hAnsi="Calibri"/>
                <w:i w:val="1"/>
                <w:iCs w:val="1"/>
                <w:sz w:val="18"/>
                <w:szCs w:val="18"/>
              </w:rPr>
            </w:pPr>
            <w:r w:rsidDel="00000000" w:rsidR="00000000" w:rsidRPr="00000000">
              <w:rPr>
                <w:rtl w:val="0"/>
              </w:rPr>
            </w:r>
          </w:p>
          <w:p w:rsidR="00000000" w:rsidDel="00000000" w:rsidP="00000000" w:rsidRDefault="00000000" w:rsidRPr="00000000" w14:paraId="000006A6">
            <w:pPr>
              <w:rPr>
                <w:rFonts w:ascii="Calibri" w:cs="Calibri" w:eastAsia="Calibri" w:hAnsi="Calibri"/>
                <w:i w:val="1"/>
                <w:iCs w:val="1"/>
                <w:sz w:val="18"/>
                <w:szCs w:val="18"/>
              </w:rPr>
            </w:pPr>
            <w:r w:rsidDel="00000000" w:rsidR="00000000" w:rsidRPr="00000000">
              <w:rPr>
                <w:rtl w:val="0"/>
              </w:rPr>
            </w:r>
          </w:p>
          <w:p w:rsidR="00000000" w:rsidDel="00000000" w:rsidP="00000000" w:rsidRDefault="00000000" w:rsidRPr="00000000" w14:paraId="000006A7">
            <w:pPr>
              <w:rPr>
                <w:rFonts w:ascii="Calibri" w:cs="Calibri" w:eastAsia="Calibri" w:hAnsi="Calibri"/>
                <w:i w:val="1"/>
                <w:iCs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6A8">
            <w:pPr>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Child protection file (started)</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6A9">
            <w:pPr>
              <w:rPr>
                <w:rFonts w:ascii="Calibri" w:cs="Calibri" w:eastAsia="Calibri" w:hAnsi="Calibri"/>
                <w:i w:val="1"/>
                <w:iCs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6AA">
            <w:pPr>
              <w:rPr>
                <w:rFonts w:ascii="Calibri" w:cs="Calibri" w:eastAsia="Calibri" w:hAnsi="Calibri"/>
                <w:i w:val="1"/>
                <w:iCs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6AB">
            <w:pPr>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KL, Duty Social Worker, Children’s Social Care, telephoned school at 09:25 to advise that the police visited Jane’s home yesterday evening.  Mother was allegedly assaulted by father whilst Jane present. Father arrested.</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6AC">
            <w:pPr>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Social worker confirmed initial assessment and section 47 enquiries are being undertaken.</w:t>
            </w:r>
          </w:p>
          <w:p w:rsidR="00000000" w:rsidDel="00000000" w:rsidP="00000000" w:rsidRDefault="00000000" w:rsidRPr="00000000" w14:paraId="000006AD">
            <w:pPr>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Mrs CD shared information with social worker about Jane’s recent changes in behaviour and attendance.</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6AE">
            <w:pPr>
              <w:rPr>
                <w:rFonts w:ascii="Calibri" w:cs="Calibri" w:eastAsia="Calibri" w:hAnsi="Calibri"/>
                <w:sz w:val="18"/>
                <w:szCs w:val="1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6AF">
            <w:pPr>
              <w:rPr>
                <w:rFonts w:ascii="Calibri" w:cs="Calibri" w:eastAsia="Calibri" w:hAnsi="Calibri"/>
                <w:b w:val="1"/>
                <w:bCs w:val="1"/>
                <w:i w:val="1"/>
                <w:iCs w:val="1"/>
                <w:sz w:val="18"/>
                <w:szCs w:val="18"/>
              </w:rPr>
            </w:pPr>
            <w:r w:rsidDel="00000000" w:rsidR="00000000" w:rsidRPr="00000000">
              <w:rPr>
                <w:rFonts w:ascii="Calibri" w:cs="Calibri" w:eastAsia="Calibri" w:hAnsi="Calibri"/>
                <w:b w:val="1"/>
                <w:bCs w:val="1"/>
                <w:i w:val="1"/>
                <w:iCs w:val="1"/>
                <w:sz w:val="18"/>
                <w:szCs w:val="18"/>
                <w:rtl w:val="0"/>
              </w:rPr>
              <w:t xml:space="preserve">Exemplar</w:t>
            </w:r>
          </w:p>
          <w:p w:rsidR="00000000" w:rsidDel="00000000" w:rsidP="00000000" w:rsidRDefault="00000000" w:rsidRPr="00000000" w14:paraId="000006B0">
            <w:pPr>
              <w:rPr>
                <w:rFonts w:ascii="Calibri" w:cs="Calibri" w:eastAsia="Calibri" w:hAnsi="Calibri"/>
                <w:b w:val="1"/>
                <w:bCs w:val="1"/>
                <w:i w:val="1"/>
                <w:iCs w:val="1"/>
                <w:sz w:val="18"/>
                <w:szCs w:val="18"/>
              </w:rPr>
            </w:pPr>
            <w:r w:rsidDel="00000000" w:rsidR="00000000" w:rsidRPr="00000000">
              <w:rPr>
                <w:rtl w:val="0"/>
              </w:rPr>
            </w:r>
          </w:p>
          <w:p w:rsidR="00000000" w:rsidDel="00000000" w:rsidP="00000000" w:rsidRDefault="00000000" w:rsidRPr="00000000" w14:paraId="000006B1">
            <w:pPr>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27/03/2013</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6B2">
            <w:pPr>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CP file; initial CP  conference notes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6B3">
            <w:pPr>
              <w:rPr>
                <w:rFonts w:ascii="Calibri" w:cs="Calibri" w:eastAsia="Calibri" w:hAnsi="Calibri"/>
                <w:i w:val="1"/>
                <w:iCs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6B4">
            <w:pPr>
              <w:rPr>
                <w:rFonts w:ascii="Calibri" w:cs="Calibri" w:eastAsia="Calibri" w:hAnsi="Calibri"/>
                <w:i w:val="1"/>
                <w:iCs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6B5">
            <w:pPr>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Initial CP conference held; Mrs CD and Mr MN (SENCO) attended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6B6">
            <w:pPr>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CP Plan for emotional abuse started.</w:t>
            </w:r>
          </w:p>
          <w:p w:rsidR="00000000" w:rsidDel="00000000" w:rsidP="00000000" w:rsidRDefault="00000000" w:rsidRPr="00000000" w14:paraId="000006B7">
            <w:pPr>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Mr MN is member of core group</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6B8">
            <w:pPr>
              <w:rPr>
                <w:rFonts w:ascii="Calibri" w:cs="Calibri" w:eastAsia="Calibri" w:hAnsi="Calibri"/>
                <w:i w:val="1"/>
                <w:iCs w:val="1"/>
                <w:color w:val="ff0000"/>
                <w:sz w:val="18"/>
                <w:szCs w:val="18"/>
              </w:rPr>
            </w:pPr>
            <w:r w:rsidDel="00000000" w:rsidR="00000000" w:rsidRPr="00000000">
              <w:rPr>
                <w:rtl w:val="0"/>
              </w:rPr>
            </w:r>
          </w:p>
        </w:tc>
      </w:tr>
    </w:tbl>
    <w:p w:rsidR="00000000" w:rsidDel="00000000" w:rsidP="00000000" w:rsidRDefault="00000000" w:rsidRPr="00000000" w14:paraId="000006B9">
      <w:pPr>
        <w:rPr>
          <w:rFonts w:ascii="Calibri" w:cs="Calibri" w:eastAsia="Calibri" w:hAnsi="Calibri"/>
        </w:rPr>
        <w:sectPr>
          <w:type w:val="nextPage"/>
          <w:pgSz w:h="11906" w:w="16838" w:orient="landscape"/>
          <w:pgMar w:bottom="1133.8582677165355" w:top="1133.8582677165355" w:left="425.1968503937008" w:right="1275.5905511811025" w:header="709" w:footer="709"/>
        </w:sectPr>
      </w:pPr>
      <w:r w:rsidDel="00000000" w:rsidR="00000000" w:rsidRPr="00000000">
        <w:rPr>
          <w:rtl w:val="0"/>
        </w:rPr>
      </w:r>
    </w:p>
    <w:p w:rsidR="00000000" w:rsidDel="00000000" w:rsidP="00000000" w:rsidRDefault="00000000" w:rsidRPr="00000000" w14:paraId="000006BA">
      <w:pPr>
        <w:pStyle w:val="Heading1"/>
        <w:jc w:val="right"/>
        <w:rPr>
          <w:rFonts w:ascii="Calibri" w:cs="Calibri" w:eastAsia="Calibri" w:hAnsi="Calibri"/>
          <w:i w:val="1"/>
          <w:iCs w:val="1"/>
          <w:sz w:val="24"/>
          <w:szCs w:val="24"/>
        </w:rPr>
      </w:pPr>
      <w:bookmarkStart w:colFirst="0" w:colLast="0" w:name="_37m2jsg" w:id="49"/>
      <w:bookmarkEnd w:id="49"/>
      <w:r w:rsidDel="00000000" w:rsidR="00000000" w:rsidRPr="00000000">
        <w:rPr>
          <w:rFonts w:ascii="Calibri" w:cs="Calibri" w:eastAsia="Calibri" w:hAnsi="Calibri"/>
          <w:i w:val="1"/>
          <w:iCs w:val="1"/>
          <w:sz w:val="24"/>
          <w:szCs w:val="24"/>
          <w:rtl w:val="0"/>
        </w:rPr>
        <w:t xml:space="preserve">Appendix 5</w:t>
        <w:tab/>
      </w:r>
      <w:hyperlink w:anchor="kix.q683v8wz8ukk">
        <w:r w:rsidDel="00000000" w:rsidR="00000000" w:rsidRPr="00000000">
          <w:rPr>
            <w:rFonts w:ascii="Calibri" w:cs="Calibri" w:eastAsia="Calibri" w:hAnsi="Calibri"/>
            <w:i w:val="1"/>
            <w:iCs w:val="1"/>
            <w:sz w:val="24"/>
            <w:szCs w:val="24"/>
            <w:rtl w:val="0"/>
          </w:rPr>
          <w:t xml:space="preserve">Transfer of records form</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-694687</wp:posOffset>
            </wp:positionH>
            <wp:positionV relativeFrom="paragraph">
              <wp:posOffset>-329562</wp:posOffset>
            </wp:positionV>
            <wp:extent cx="1068705" cy="925830"/>
            <wp:effectExtent b="0" l="0" r="0" t="0"/>
            <wp:wrapNone/>
            <wp:docPr id="24" name="image4.jpg"/>
            <a:graphic>
              <a:graphicData uri="http://schemas.openxmlformats.org/drawingml/2006/picture">
                <pic:pic>
                  <pic:nvPicPr>
                    <pic:cNvPr id="0" name="image4.jpg"/>
                    <pic:cNvPicPr preferRelativeResize="0"/>
                  </pic:nvPicPr>
                  <pic:blipFill>
                    <a:blip r:embed="rId97"/>
                    <a:srcRect b="0" l="0" r="0" t="0"/>
                    <a:stretch>
                      <a:fillRect/>
                    </a:stretch>
                  </pic:blipFill>
                  <pic:spPr>
                    <a:xfrm>
                      <a:off x="0" y="0"/>
                      <a:ext cx="1068705" cy="925830"/>
                    </a:xfrm>
                    <a:prstGeom prst="rect"/>
                    <a:ln/>
                  </pic:spPr>
                </pic:pic>
              </a:graphicData>
            </a:graphic>
          </wp:anchor>
        </w:drawing>
      </w:r>
    </w:p>
    <w:p w:rsidR="00000000" w:rsidDel="00000000" w:rsidP="00000000" w:rsidRDefault="00000000" w:rsidRPr="00000000" w14:paraId="000006BB">
      <w:pPr>
        <w:rPr>
          <w:rFonts w:ascii="Calibri" w:cs="Calibri" w:eastAsia="Calibri" w:hAnsi="Calibri"/>
        </w:rPr>
      </w:pPr>
      <w:r w:rsidDel="00000000" w:rsidR="00000000" w:rsidRPr="00000000">
        <w:rPr>
          <w:rtl w:val="0"/>
        </w:rPr>
      </w:r>
    </w:p>
    <w:bookmarkStart w:colFirst="0" w:colLast="0" w:name="kix.q683v8wz8ukk" w:id="50"/>
    <w:bookmarkEnd w:id="50"/>
    <w:p w:rsidR="00000000" w:rsidDel="00000000" w:rsidP="00000000" w:rsidRDefault="00000000" w:rsidRPr="00000000" w14:paraId="000006BC">
      <w:pPr>
        <w:jc w:val="center"/>
        <w:rPr>
          <w:b w:val="1"/>
          <w:bCs w:val="1"/>
          <w:sz w:val="28"/>
          <w:szCs w:val="28"/>
        </w:rPr>
      </w:pPr>
      <w:r w:rsidDel="00000000" w:rsidR="00000000" w:rsidRPr="00000000">
        <w:rPr>
          <w:rFonts w:ascii="Calibri" w:cs="Calibri" w:eastAsia="Calibri" w:hAnsi="Calibri"/>
          <w:b w:val="1"/>
          <w:bCs w:val="1"/>
          <w:sz w:val="28"/>
          <w:szCs w:val="28"/>
          <w:rtl w:val="0"/>
        </w:rPr>
        <w:t xml:space="preserve">TRANSFER OF RECORDS</w:t>
      </w:r>
      <w:r w:rsidDel="00000000" w:rsidR="00000000" w:rsidRPr="00000000">
        <w:rPr>
          <w:rtl w:val="0"/>
        </w:rPr>
      </w:r>
    </w:p>
    <w:p w:rsidR="00000000" w:rsidDel="00000000" w:rsidP="00000000" w:rsidRDefault="00000000" w:rsidRPr="00000000" w14:paraId="000006BD">
      <w:pPr>
        <w:jc w:val="center"/>
        <w:rPr>
          <w:rFonts w:ascii="Times New Roman" w:cs="Times New Roman" w:eastAsia="Times New Roman" w:hAnsi="Times New Roman"/>
        </w:rPr>
      </w:pPr>
      <w:r w:rsidDel="00000000" w:rsidR="00000000" w:rsidRPr="00000000">
        <w:rPr>
          <w:rtl w:val="0"/>
        </w:rPr>
      </w:r>
    </w:p>
    <w:tbl>
      <w:tblPr>
        <w:tblStyle w:val="Table6"/>
        <w:tblW w:w="9490.0" w:type="dxa"/>
        <w:jc w:val="center"/>
        <w:tblLayout w:type="fixed"/>
        <w:tblLook w:val="0400"/>
      </w:tblPr>
      <w:tblGrid>
        <w:gridCol w:w="3524"/>
        <w:gridCol w:w="5966"/>
        <w:tblGridChange w:id="0">
          <w:tblGrid>
            <w:gridCol w:w="3524"/>
            <w:gridCol w:w="5966"/>
          </w:tblGrid>
        </w:tblGridChange>
      </w:tblGrid>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shd w:fill="dddddd" w:val="clear"/>
            <w:tcMar>
              <w:top w:w="0.0" w:type="dxa"/>
              <w:left w:w="120.0" w:type="dxa"/>
              <w:bottom w:w="0.0" w:type="dxa"/>
              <w:right w:w="120.0" w:type="dxa"/>
            </w:tcMar>
            <w:vAlign w:val="center"/>
          </w:tcPr>
          <w:p w:rsidR="00000000" w:rsidDel="00000000" w:rsidP="00000000" w:rsidRDefault="00000000" w:rsidRPr="00000000" w14:paraId="000006BE">
            <w:pP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br w:type="textWrapping"/>
              <w:t xml:space="preserve">Part 1</w:t>
            </w:r>
          </w:p>
          <w:p w:rsidR="00000000" w:rsidDel="00000000" w:rsidP="00000000" w:rsidRDefault="00000000" w:rsidRPr="00000000" w14:paraId="000006BF">
            <w:pPr>
              <w:rPr>
                <w:rFonts w:ascii="Calibri" w:cs="Calibri" w:eastAsia="Calibri" w:hAnsi="Calibri"/>
                <w:b w:val="1"/>
                <w:bCs w:val="1"/>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14:paraId="000006C0">
            <w:pP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TO BE COMPLETED BY THE SENDING SCHOOL</w:t>
            </w:r>
          </w:p>
        </w:tc>
      </w:tr>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shd w:fill="dddddd" w:val="clear"/>
            <w:tcMar>
              <w:top w:w="0.0" w:type="dxa"/>
              <w:left w:w="120.0" w:type="dxa"/>
              <w:bottom w:w="0.0" w:type="dxa"/>
              <w:right w:w="120.0" w:type="dxa"/>
            </w:tcMar>
            <w:vAlign w:val="center"/>
          </w:tcPr>
          <w:p w:rsidR="00000000" w:rsidDel="00000000" w:rsidP="00000000" w:rsidRDefault="00000000" w:rsidRPr="00000000" w14:paraId="000006C1">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Name of child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14:paraId="000006C2">
            <w:pPr>
              <w:rPr>
                <w:rFonts w:ascii="Calibri" w:cs="Calibri" w:eastAsia="Calibri" w:hAnsi="Calibri"/>
              </w:rPr>
            </w:pPr>
            <w:r w:rsidDel="00000000" w:rsidR="00000000" w:rsidRPr="00000000">
              <w:rPr>
                <w:rtl w:val="0"/>
              </w:rPr>
            </w:r>
          </w:p>
        </w:tc>
      </w:tr>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shd w:fill="dddddd" w:val="clear"/>
            <w:tcMar>
              <w:top w:w="0.0" w:type="dxa"/>
              <w:left w:w="120.0" w:type="dxa"/>
              <w:bottom w:w="0.0" w:type="dxa"/>
              <w:right w:w="120.0" w:type="dxa"/>
            </w:tcMar>
            <w:vAlign w:val="center"/>
          </w:tcPr>
          <w:p w:rsidR="00000000" w:rsidDel="00000000" w:rsidP="00000000" w:rsidRDefault="00000000" w:rsidRPr="00000000" w14:paraId="000006C3">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Date of Birth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14:paraId="000006C4">
            <w:pPr>
              <w:rPr>
                <w:rFonts w:ascii="Calibri" w:cs="Calibri" w:eastAsia="Calibri" w:hAnsi="Calibri"/>
              </w:rPr>
            </w:pPr>
            <w:r w:rsidDel="00000000" w:rsidR="00000000" w:rsidRPr="00000000">
              <w:rPr>
                <w:rtl w:val="0"/>
              </w:rPr>
            </w:r>
          </w:p>
        </w:tc>
      </w:tr>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shd w:fill="dddddd" w:val="clear"/>
            <w:tcMar>
              <w:top w:w="0.0" w:type="dxa"/>
              <w:left w:w="120.0" w:type="dxa"/>
              <w:bottom w:w="0.0" w:type="dxa"/>
              <w:right w:w="120.0" w:type="dxa"/>
            </w:tcMar>
            <w:vAlign w:val="center"/>
          </w:tcPr>
          <w:p w:rsidR="00000000" w:rsidDel="00000000" w:rsidP="00000000" w:rsidRDefault="00000000" w:rsidRPr="00000000" w14:paraId="000006C5">
            <w:pPr>
              <w:rPr>
                <w:rFonts w:ascii="Calibri" w:cs="Calibri" w:eastAsia="Calibri" w:hAnsi="Calibri"/>
              </w:rPr>
            </w:pPr>
            <w:r w:rsidDel="00000000" w:rsidR="00000000" w:rsidRPr="00000000">
              <w:rPr>
                <w:rtl w:val="0"/>
              </w:rPr>
            </w:r>
          </w:p>
          <w:p w:rsidR="00000000" w:rsidDel="00000000" w:rsidP="00000000" w:rsidRDefault="00000000" w:rsidRPr="00000000" w14:paraId="000006C6">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Name of school transferring records</w:t>
            </w:r>
            <w:r w:rsidDel="00000000" w:rsidR="00000000" w:rsidRPr="00000000">
              <w:rPr>
                <w:rtl w:val="0"/>
              </w:rPr>
            </w:r>
          </w:p>
          <w:p w:rsidR="00000000" w:rsidDel="00000000" w:rsidP="00000000" w:rsidRDefault="00000000" w:rsidRPr="00000000" w14:paraId="000006C7">
            <w:pPr>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14:paraId="000006C8">
            <w:pPr>
              <w:rPr>
                <w:rFonts w:ascii="Calibri" w:cs="Calibri" w:eastAsia="Calibri" w:hAnsi="Calibri"/>
              </w:rPr>
            </w:pPr>
            <w:r w:rsidDel="00000000" w:rsidR="00000000" w:rsidRPr="00000000">
              <w:rPr>
                <w:rtl w:val="0"/>
              </w:rPr>
            </w:r>
          </w:p>
        </w:tc>
      </w:tr>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shd w:fill="dddddd" w:val="clear"/>
            <w:tcMar>
              <w:top w:w="0.0" w:type="dxa"/>
              <w:left w:w="120.0" w:type="dxa"/>
              <w:bottom w:w="0.0" w:type="dxa"/>
              <w:right w:w="120.0" w:type="dxa"/>
            </w:tcMar>
            <w:vAlign w:val="center"/>
          </w:tcPr>
          <w:p w:rsidR="00000000" w:rsidDel="00000000" w:rsidP="00000000" w:rsidRDefault="00000000" w:rsidRPr="00000000" w14:paraId="000006C9">
            <w:pPr>
              <w:rPr>
                <w:rFonts w:ascii="Calibri" w:cs="Calibri" w:eastAsia="Calibri" w:hAnsi="Calibri"/>
              </w:rPr>
            </w:pPr>
            <w:r w:rsidDel="00000000" w:rsidR="00000000" w:rsidRPr="00000000">
              <w:rPr>
                <w:rtl w:val="0"/>
              </w:rPr>
            </w:r>
          </w:p>
          <w:p w:rsidR="00000000" w:rsidDel="00000000" w:rsidP="00000000" w:rsidRDefault="00000000" w:rsidRPr="00000000" w14:paraId="000006CA">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Date of file transfer</w:t>
            </w:r>
            <w:r w:rsidDel="00000000" w:rsidR="00000000" w:rsidRPr="00000000">
              <w:rPr>
                <w:rtl w:val="0"/>
              </w:rPr>
            </w:r>
          </w:p>
          <w:p w:rsidR="00000000" w:rsidDel="00000000" w:rsidP="00000000" w:rsidRDefault="00000000" w:rsidRPr="00000000" w14:paraId="000006CB">
            <w:pPr>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14:paraId="000006CC">
            <w:pPr>
              <w:rPr>
                <w:rFonts w:ascii="Calibri" w:cs="Calibri" w:eastAsia="Calibri" w:hAnsi="Calibri"/>
              </w:rPr>
            </w:pPr>
            <w:r w:rsidDel="00000000" w:rsidR="00000000" w:rsidRPr="00000000">
              <w:rPr>
                <w:rtl w:val="0"/>
              </w:rPr>
            </w:r>
          </w:p>
        </w:tc>
      </w:tr>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shd w:fill="dddddd" w:val="clear"/>
            <w:tcMar>
              <w:top w:w="0.0" w:type="dxa"/>
              <w:left w:w="120.0" w:type="dxa"/>
              <w:bottom w:w="0.0" w:type="dxa"/>
              <w:right w:w="120.0" w:type="dxa"/>
            </w:tcMar>
            <w:vAlign w:val="center"/>
          </w:tcPr>
          <w:p w:rsidR="00000000" w:rsidDel="00000000" w:rsidP="00000000" w:rsidRDefault="00000000" w:rsidRPr="00000000" w14:paraId="000006CD">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Method of delivery </w:t>
            </w:r>
            <w:r w:rsidDel="00000000" w:rsidR="00000000" w:rsidRPr="00000000">
              <w:rPr>
                <w:rtl w:val="0"/>
              </w:rPr>
            </w:r>
          </w:p>
          <w:p w:rsidR="00000000" w:rsidDel="00000000" w:rsidP="00000000" w:rsidRDefault="00000000" w:rsidRPr="00000000" w14:paraId="000006CE">
            <w:pPr>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14:paraId="000006CF">
            <w:pPr>
              <w:rPr>
                <w:rFonts w:ascii="Calibri" w:cs="Calibri" w:eastAsia="Calibri" w:hAnsi="Calibri"/>
              </w:rPr>
            </w:pPr>
            <w:r w:rsidDel="00000000" w:rsidR="00000000" w:rsidRPr="00000000">
              <w:rPr>
                <w:rtl w:val="0"/>
              </w:rPr>
            </w:r>
          </w:p>
        </w:tc>
      </w:tr>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shd w:fill="dddddd" w:val="clear"/>
            <w:tcMar>
              <w:top w:w="0.0" w:type="dxa"/>
              <w:left w:w="120.0" w:type="dxa"/>
              <w:bottom w:w="0.0" w:type="dxa"/>
              <w:right w:w="120.0" w:type="dxa"/>
            </w:tcMar>
            <w:vAlign w:val="center"/>
          </w:tcPr>
          <w:p w:rsidR="00000000" w:rsidDel="00000000" w:rsidP="00000000" w:rsidRDefault="00000000" w:rsidRPr="00000000" w14:paraId="000006D0">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Name of Headteacher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14:paraId="000006D1">
            <w:pPr>
              <w:rPr>
                <w:rFonts w:ascii="Calibri" w:cs="Calibri" w:eastAsia="Calibri" w:hAnsi="Calibri"/>
              </w:rPr>
            </w:pPr>
            <w:r w:rsidDel="00000000" w:rsidR="00000000" w:rsidRPr="00000000">
              <w:rPr>
                <w:rtl w:val="0"/>
              </w:rPr>
            </w:r>
          </w:p>
        </w:tc>
      </w:tr>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shd w:fill="dddddd" w:val="clear"/>
            <w:tcMar>
              <w:top w:w="0.0" w:type="dxa"/>
              <w:left w:w="120.0" w:type="dxa"/>
              <w:bottom w:w="0.0" w:type="dxa"/>
              <w:right w:w="120.0" w:type="dxa"/>
            </w:tcMar>
            <w:vAlign w:val="center"/>
          </w:tcPr>
          <w:p w:rsidR="00000000" w:rsidDel="00000000" w:rsidP="00000000" w:rsidRDefault="00000000" w:rsidRPr="00000000" w14:paraId="000006D2">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Signature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14:paraId="000006D3">
            <w:pPr>
              <w:rPr>
                <w:rFonts w:ascii="Calibri" w:cs="Calibri" w:eastAsia="Calibri" w:hAnsi="Calibri"/>
              </w:rPr>
            </w:pPr>
            <w:r w:rsidDel="00000000" w:rsidR="00000000" w:rsidRPr="00000000">
              <w:rPr>
                <w:rtl w:val="0"/>
              </w:rPr>
            </w:r>
          </w:p>
        </w:tc>
      </w:tr>
      <w:tr>
        <w:trPr>
          <w:cantSplit w:val="0"/>
          <w:trHeight w:val="976" w:hRule="atLeast"/>
          <w:tblHeader w:val="0"/>
        </w:trPr>
        <w:tc>
          <w:tcPr>
            <w:tcBorders>
              <w:top w:color="000000" w:space="0" w:sz="6" w:val="single"/>
              <w:left w:color="000000" w:space="0" w:sz="6" w:val="single"/>
              <w:bottom w:color="000000" w:space="0" w:sz="6" w:val="single"/>
              <w:right w:color="000000" w:space="0" w:sz="6" w:val="single"/>
            </w:tcBorders>
            <w:shd w:fill="dddddd" w:val="clear"/>
            <w:tcMar>
              <w:top w:w="0.0" w:type="dxa"/>
              <w:left w:w="120.0" w:type="dxa"/>
              <w:bottom w:w="0.0" w:type="dxa"/>
              <w:right w:w="120.0" w:type="dxa"/>
            </w:tcMar>
            <w:vAlign w:val="center"/>
          </w:tcPr>
          <w:p w:rsidR="00000000" w:rsidDel="00000000" w:rsidP="00000000" w:rsidRDefault="00000000" w:rsidRPr="00000000" w14:paraId="000006D4">
            <w:pPr>
              <w:rPr>
                <w:rFonts w:ascii="Calibri" w:cs="Calibri" w:eastAsia="Calibri" w:hAnsi="Calibri"/>
                <w:i w:val="1"/>
                <w:iCs w:val="1"/>
              </w:rPr>
            </w:pPr>
            <w:r w:rsidDel="00000000" w:rsidR="00000000" w:rsidRPr="00000000">
              <w:rPr>
                <w:rFonts w:ascii="Calibri" w:cs="Calibri" w:eastAsia="Calibri" w:hAnsi="Calibri"/>
                <w:b w:val="1"/>
                <w:bCs w:val="1"/>
                <w:i w:val="1"/>
                <w:iCs w:val="1"/>
                <w:rtl w:val="0"/>
              </w:rPr>
              <w:t xml:space="preserve">Part 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14:paraId="000006D5">
            <w:pPr>
              <w:rPr>
                <w:rFonts w:ascii="Calibri" w:cs="Calibri" w:eastAsia="Calibri" w:hAnsi="Calibri"/>
                <w:i w:val="1"/>
                <w:iCs w:val="1"/>
              </w:rPr>
            </w:pPr>
            <w:r w:rsidDel="00000000" w:rsidR="00000000" w:rsidRPr="00000000">
              <w:rPr>
                <w:rFonts w:ascii="Calibri" w:cs="Calibri" w:eastAsia="Calibri" w:hAnsi="Calibri"/>
                <w:i w:val="1"/>
                <w:iCs w:val="1"/>
                <w:rtl w:val="0"/>
              </w:rPr>
              <w:t xml:space="preserve">TO BE COMPLETED BY THE RECEIVING SCHOOL</w:t>
            </w:r>
          </w:p>
        </w:tc>
      </w:tr>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shd w:fill="dddddd" w:val="clear"/>
            <w:tcMar>
              <w:top w:w="0.0" w:type="dxa"/>
              <w:left w:w="120.0" w:type="dxa"/>
              <w:bottom w:w="0.0" w:type="dxa"/>
              <w:right w:w="120.0" w:type="dxa"/>
            </w:tcMar>
            <w:vAlign w:val="center"/>
          </w:tcPr>
          <w:p w:rsidR="00000000" w:rsidDel="00000000" w:rsidP="00000000" w:rsidRDefault="00000000" w:rsidRPr="00000000" w14:paraId="000006D6">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Name of school receiving records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14:paraId="000006D7">
            <w:pPr>
              <w:rPr>
                <w:rFonts w:ascii="Calibri" w:cs="Calibri" w:eastAsia="Calibri" w:hAnsi="Calibri"/>
              </w:rPr>
            </w:pPr>
            <w:r w:rsidDel="00000000" w:rsidR="00000000" w:rsidRPr="00000000">
              <w:rPr>
                <w:rtl w:val="0"/>
              </w:rPr>
            </w:r>
          </w:p>
        </w:tc>
      </w:tr>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shd w:fill="dddddd" w:val="clear"/>
            <w:tcMar>
              <w:top w:w="0.0" w:type="dxa"/>
              <w:left w:w="120.0" w:type="dxa"/>
              <w:bottom w:w="0.0" w:type="dxa"/>
              <w:right w:w="120.0" w:type="dxa"/>
            </w:tcMar>
            <w:vAlign w:val="center"/>
          </w:tcPr>
          <w:p w:rsidR="00000000" w:rsidDel="00000000" w:rsidP="00000000" w:rsidRDefault="00000000" w:rsidRPr="00000000" w14:paraId="000006D8">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Address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14:paraId="000006D9">
            <w:pPr>
              <w:rPr>
                <w:rFonts w:ascii="Calibri" w:cs="Calibri" w:eastAsia="Calibri" w:hAnsi="Calibri"/>
              </w:rPr>
            </w:pPr>
            <w:r w:rsidDel="00000000" w:rsidR="00000000" w:rsidRPr="00000000">
              <w:rPr>
                <w:rtl w:val="0"/>
              </w:rPr>
            </w:r>
          </w:p>
        </w:tc>
      </w:tr>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shd w:fill="dddddd" w:val="clear"/>
            <w:tcMar>
              <w:top w:w="0.0" w:type="dxa"/>
              <w:left w:w="120.0" w:type="dxa"/>
              <w:bottom w:w="0.0" w:type="dxa"/>
              <w:right w:w="120.0" w:type="dxa"/>
            </w:tcMar>
            <w:vAlign w:val="center"/>
          </w:tcPr>
          <w:p w:rsidR="00000000" w:rsidDel="00000000" w:rsidP="00000000" w:rsidRDefault="00000000" w:rsidRPr="00000000" w14:paraId="000006DA">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Date file received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14:paraId="000006DB">
            <w:pPr>
              <w:rPr>
                <w:rFonts w:ascii="Calibri" w:cs="Calibri" w:eastAsia="Calibri" w:hAnsi="Calibri"/>
              </w:rPr>
            </w:pPr>
            <w:r w:rsidDel="00000000" w:rsidR="00000000" w:rsidRPr="00000000">
              <w:rPr>
                <w:rtl w:val="0"/>
              </w:rPr>
            </w:r>
          </w:p>
        </w:tc>
      </w:tr>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shd w:fill="dddddd" w:val="clear"/>
            <w:tcMar>
              <w:top w:w="0.0" w:type="dxa"/>
              <w:left w:w="120.0" w:type="dxa"/>
              <w:bottom w:w="0.0" w:type="dxa"/>
              <w:right w:w="120.0" w:type="dxa"/>
            </w:tcMar>
            <w:vAlign w:val="center"/>
          </w:tcPr>
          <w:p w:rsidR="00000000" w:rsidDel="00000000" w:rsidP="00000000" w:rsidRDefault="00000000" w:rsidRPr="00000000" w14:paraId="000006DC">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Name of Headteacher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14:paraId="000006DD">
            <w:pPr>
              <w:rPr>
                <w:rFonts w:ascii="Calibri" w:cs="Calibri" w:eastAsia="Calibri" w:hAnsi="Calibri"/>
              </w:rPr>
            </w:pPr>
            <w:r w:rsidDel="00000000" w:rsidR="00000000" w:rsidRPr="00000000">
              <w:rPr>
                <w:rtl w:val="0"/>
              </w:rPr>
            </w:r>
          </w:p>
        </w:tc>
      </w:tr>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shd w:fill="dddddd" w:val="clear"/>
            <w:tcMar>
              <w:top w:w="0.0" w:type="dxa"/>
              <w:left w:w="120.0" w:type="dxa"/>
              <w:bottom w:w="0.0" w:type="dxa"/>
              <w:right w:w="120.0" w:type="dxa"/>
            </w:tcMar>
            <w:vAlign w:val="center"/>
          </w:tcPr>
          <w:p w:rsidR="00000000" w:rsidDel="00000000" w:rsidP="00000000" w:rsidRDefault="00000000" w:rsidRPr="00000000" w14:paraId="000006DE">
            <w:pP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Signature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14:paraId="000006DF">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6E0">
      <w:pPr>
        <w:pStyle w:val="Heading1"/>
        <w:rPr>
          <w:rFonts w:ascii="Calibri" w:cs="Calibri" w:eastAsia="Calibri" w:hAnsi="Calibri"/>
        </w:rPr>
      </w:pPr>
      <w:r w:rsidDel="00000000" w:rsidR="00000000" w:rsidRPr="00000000">
        <w:rPr>
          <w:rtl w:val="0"/>
        </w:rPr>
      </w:r>
    </w:p>
    <w:p w:rsidR="00000000" w:rsidDel="00000000" w:rsidP="00000000" w:rsidRDefault="00000000" w:rsidRPr="00000000" w14:paraId="000006E1">
      <w:pPr>
        <w:spacing w:after="160" w:lineRule="auto"/>
        <w:rPr/>
      </w:pPr>
      <w:r w:rsidDel="00000000" w:rsidR="00000000" w:rsidRPr="00000000">
        <w:br w:type="page"/>
      </w:r>
      <w:r w:rsidDel="00000000" w:rsidR="00000000" w:rsidRPr="00000000">
        <w:rPr>
          <w:rtl w:val="0"/>
        </w:rPr>
      </w:r>
    </w:p>
    <w:p w:rsidR="00000000" w:rsidDel="00000000" w:rsidP="00000000" w:rsidRDefault="00000000" w:rsidRPr="00000000" w14:paraId="000006E2">
      <w:pPr>
        <w:pStyle w:val="Heading2"/>
        <w:jc w:val="right"/>
        <w:rPr>
          <w:rFonts w:ascii="Calibri" w:cs="Calibri" w:eastAsia="Calibri" w:hAnsi="Calibri"/>
          <w:sz w:val="22"/>
          <w:szCs w:val="22"/>
        </w:rPr>
      </w:pPr>
      <w:bookmarkStart w:colFirst="0" w:colLast="0" w:name="_46r0co2" w:id="51"/>
      <w:bookmarkEnd w:id="51"/>
      <w:r w:rsidDel="00000000" w:rsidR="00000000" w:rsidRPr="00000000">
        <w:rPr>
          <w:rFonts w:ascii="Calibri" w:cs="Calibri" w:eastAsia="Calibri" w:hAnsi="Calibri"/>
          <w:sz w:val="22"/>
          <w:szCs w:val="22"/>
          <w:rtl w:val="0"/>
        </w:rPr>
        <w:t xml:space="preserve">Appendix 6</w:t>
        <w:tab/>
      </w:r>
      <w:hyperlink r:id="rId105">
        <w:r w:rsidDel="00000000" w:rsidR="00000000" w:rsidRPr="00000000">
          <w:rPr>
            <w:rFonts w:ascii="Calibri" w:cs="Calibri" w:eastAsia="Calibri" w:hAnsi="Calibri"/>
            <w:sz w:val="22"/>
            <w:szCs w:val="22"/>
            <w:rtl w:val="0"/>
          </w:rPr>
          <w:t xml:space="preserve">Flow chart for Children in Need Procedures</w:t>
        </w:r>
      </w:hyperlink>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381000</wp:posOffset>
                </wp:positionV>
                <wp:extent cx="6325235" cy="8509000"/>
                <wp:effectExtent b="0" l="0" r="0" t="0"/>
                <wp:wrapTopAndBottom distB="0" distT="0"/>
                <wp:docPr id="6" name=""/>
                <a:graphic>
                  <a:graphicData uri="http://schemas.microsoft.com/office/word/2010/wordprocessingGroup">
                    <wpg:wgp>
                      <wpg:cNvGrpSpPr/>
                      <wpg:grpSpPr>
                        <a:xfrm>
                          <a:off x="2183375" y="0"/>
                          <a:ext cx="6325235" cy="8509000"/>
                          <a:chOff x="2183375" y="0"/>
                          <a:chExt cx="6325250" cy="7560000"/>
                        </a:xfrm>
                      </wpg:grpSpPr>
                      <wpg:grpSp>
                        <wpg:cNvGrpSpPr/>
                        <wpg:grpSpPr>
                          <a:xfrm>
                            <a:off x="2183383" y="0"/>
                            <a:ext cx="6325235" cy="7560000"/>
                            <a:chOff x="2183375" y="0"/>
                            <a:chExt cx="6325250" cy="7560000"/>
                          </a:xfrm>
                        </wpg:grpSpPr>
                        <wps:wsp>
                          <wps:cNvSpPr/>
                          <wps:cNvPr id="8" name="Shape 8"/>
                          <wps:spPr>
                            <a:xfrm>
                              <a:off x="2183375" y="0"/>
                              <a:ext cx="63252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83383" y="0"/>
                              <a:ext cx="6325235" cy="7560000"/>
                              <a:chOff x="2183383" y="0"/>
                              <a:chExt cx="6325235" cy="7560000"/>
                            </a:xfrm>
                          </wpg:grpSpPr>
                          <wps:wsp>
                            <wps:cNvSpPr/>
                            <wps:cNvPr id="10" name="Shape 10"/>
                            <wps:spPr>
                              <a:xfrm>
                                <a:off x="2183383" y="0"/>
                                <a:ext cx="632522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83383" y="0"/>
                                <a:ext cx="6325235" cy="7560000"/>
                                <a:chOff x="2183319" y="0"/>
                                <a:chExt cx="6698944" cy="7609822"/>
                              </a:xfrm>
                            </wpg:grpSpPr>
                            <wps:wsp>
                              <wps:cNvSpPr/>
                              <wps:cNvPr id="12" name="Shape 12"/>
                              <wps:spPr>
                                <a:xfrm>
                                  <a:off x="2183319" y="0"/>
                                  <a:ext cx="6698925" cy="7609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83319" y="0"/>
                                  <a:ext cx="6698944" cy="7609822"/>
                                  <a:chOff x="0" y="0"/>
                                  <a:chExt cx="6698944" cy="8565076"/>
                                </a:xfrm>
                              </wpg:grpSpPr>
                              <wps:wsp>
                                <wps:cNvSpPr/>
                                <wps:cNvPr id="14" name="Shape 14"/>
                                <wps:spPr>
                                  <a:xfrm>
                                    <a:off x="0" y="0"/>
                                    <a:ext cx="6325350" cy="8509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0" y="0"/>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6" name="Shape 16"/>
                                <wps:spPr>
                                  <a:xfrm>
                                    <a:off x="0" y="175260"/>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7" name="Shape 17"/>
                                <wps:spPr>
                                  <a:xfrm>
                                    <a:off x="0" y="350520"/>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8" name="Shape 18"/>
                                <wps:spPr>
                                  <a:xfrm>
                                    <a:off x="0" y="525780"/>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9" name="Shape 19"/>
                                <wps:spPr>
                                  <a:xfrm>
                                    <a:off x="0" y="701040"/>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20" name="Shape 20"/>
                                <wps:spPr>
                                  <a:xfrm>
                                    <a:off x="0" y="876300"/>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21" name="Shape 21"/>
                                <wps:spPr>
                                  <a:xfrm>
                                    <a:off x="0" y="1051560"/>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22" name="Shape 22"/>
                                <wps:spPr>
                                  <a:xfrm>
                                    <a:off x="0" y="1226821"/>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23" name="Shape 23"/>
                                <wps:spPr>
                                  <a:xfrm>
                                    <a:off x="0" y="1402080"/>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24" name="Shape 24"/>
                                <wps:spPr>
                                  <a:xfrm>
                                    <a:off x="0" y="1577340"/>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25" name="Shape 25"/>
                                <wps:spPr>
                                  <a:xfrm>
                                    <a:off x="0" y="1752981"/>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26" name="Shape 26"/>
                                <wps:spPr>
                                  <a:xfrm>
                                    <a:off x="0" y="1928241"/>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27" name="Shape 27"/>
                                <wps:spPr>
                                  <a:xfrm>
                                    <a:off x="0" y="2103501"/>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28" name="Shape 28"/>
                                <wps:spPr>
                                  <a:xfrm>
                                    <a:off x="2743835" y="2940177"/>
                                    <a:ext cx="56314"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29" name="Shape 29"/>
                                <wps:spPr>
                                  <a:xfrm>
                                    <a:off x="0" y="3080385"/>
                                    <a:ext cx="56314"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30" name="Shape 30"/>
                                <wps:spPr>
                                  <a:xfrm>
                                    <a:off x="0" y="3255645"/>
                                    <a:ext cx="56314"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31" name="Shape 31"/>
                                <wps:spPr>
                                  <a:xfrm>
                                    <a:off x="0" y="3430905"/>
                                    <a:ext cx="56314"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32" name="Shape 32"/>
                                <wps:spPr>
                                  <a:xfrm>
                                    <a:off x="0" y="3606165"/>
                                    <a:ext cx="56314"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33" name="Shape 33"/>
                                <wps:spPr>
                                  <a:xfrm>
                                    <a:off x="0" y="3781679"/>
                                    <a:ext cx="56314"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34" name="Shape 34"/>
                                <wps:spPr>
                                  <a:xfrm>
                                    <a:off x="0" y="3956939"/>
                                    <a:ext cx="56314"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35" name="Shape 35"/>
                                <wps:spPr>
                                  <a:xfrm>
                                    <a:off x="0" y="4132199"/>
                                    <a:ext cx="56314"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36" name="Shape 36"/>
                                <wps:spPr>
                                  <a:xfrm>
                                    <a:off x="0" y="4307459"/>
                                    <a:ext cx="56314"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37" name="Shape 37"/>
                                <wps:spPr>
                                  <a:xfrm>
                                    <a:off x="0" y="4482719"/>
                                    <a:ext cx="56314"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38" name="Shape 38"/>
                                <wps:spPr>
                                  <a:xfrm>
                                    <a:off x="0" y="4657979"/>
                                    <a:ext cx="56314"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39" name="Shape 39"/>
                                <wps:spPr>
                                  <a:xfrm>
                                    <a:off x="0" y="4833239"/>
                                    <a:ext cx="56314"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40" name="Shape 40"/>
                                <wps:spPr>
                                  <a:xfrm>
                                    <a:off x="0" y="5008499"/>
                                    <a:ext cx="56314"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41" name="Shape 41"/>
                                <wps:spPr>
                                  <a:xfrm>
                                    <a:off x="0" y="5183759"/>
                                    <a:ext cx="56314"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42" name="Shape 42"/>
                                <wps:spPr>
                                  <a:xfrm>
                                    <a:off x="0" y="5359019"/>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43" name="Shape 43"/>
                                <wps:spPr>
                                  <a:xfrm>
                                    <a:off x="0" y="5534279"/>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44" name="Shape 44"/>
                                <wps:spPr>
                                  <a:xfrm>
                                    <a:off x="0" y="5709920"/>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45" name="Shape 45"/>
                                <wps:spPr>
                                  <a:xfrm>
                                    <a:off x="0" y="5885181"/>
                                    <a:ext cx="56314"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46" name="Shape 46"/>
                                <wps:spPr>
                                  <a:xfrm>
                                    <a:off x="0" y="6060440"/>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47" name="Shape 47"/>
                                <wps:spPr>
                                  <a:xfrm>
                                    <a:off x="0" y="6235700"/>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48" name="Shape 48"/>
                                <wps:spPr>
                                  <a:xfrm>
                                    <a:off x="0" y="6410960"/>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49" name="Shape 49"/>
                                <wps:spPr>
                                  <a:xfrm>
                                    <a:off x="0" y="6586220"/>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50" name="Shape 50"/>
                                <wps:spPr>
                                  <a:xfrm>
                                    <a:off x="0" y="6761481"/>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51" name="Shape 51"/>
                                <wps:spPr>
                                  <a:xfrm>
                                    <a:off x="0" y="6936740"/>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52" name="Shape 52"/>
                                <wps:spPr>
                                  <a:xfrm>
                                    <a:off x="0" y="7112000"/>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53" name="Shape 53"/>
                                <wps:spPr>
                                  <a:xfrm>
                                    <a:off x="0" y="7287260"/>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54" name="Shape 54"/>
                                <wps:spPr>
                                  <a:xfrm>
                                    <a:off x="0" y="7462520"/>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55" name="Shape 55"/>
                                <wps:spPr>
                                  <a:xfrm>
                                    <a:off x="0" y="7637781"/>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56" name="Shape 56"/>
                                <wps:spPr>
                                  <a:xfrm>
                                    <a:off x="0" y="7813294"/>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57" name="Shape 57"/>
                                <wps:spPr>
                                  <a:xfrm>
                                    <a:off x="0" y="7988554"/>
                                    <a:ext cx="56314"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58" name="Shape 58"/>
                                <wps:spPr>
                                  <a:xfrm>
                                    <a:off x="0" y="8163814"/>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59" name="Shape 59"/>
                                <wps:spPr>
                                  <a:xfrm>
                                    <a:off x="0" y="8339074"/>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60" name="Shape 60"/>
                                <wps:spPr>
                                  <a:xfrm>
                                    <a:off x="153162" y="43942"/>
                                    <a:ext cx="914400" cy="914400"/>
                                  </a:xfrm>
                                  <a:custGeom>
                                    <a:rect b="b" l="l" r="r" t="t"/>
                                    <a:pathLst>
                                      <a:path extrusionOk="0" h="914400" w="914400">
                                        <a:moveTo>
                                          <a:pt x="0" y="914400"/>
                                        </a:moveTo>
                                        <a:lnTo>
                                          <a:pt x="914400" y="914400"/>
                                        </a:lnTo>
                                        <a:lnTo>
                                          <a:pt x="914400" y="0"/>
                                        </a:lnTo>
                                        <a:lnTo>
                                          <a:pt x="0" y="0"/>
                                        </a:lnTo>
                                        <a:close/>
                                      </a:path>
                                    </a:pathLst>
                                  </a:custGeom>
                                  <a:noFill/>
                                  <a:ln cap="rnd"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s:wsp>
                                <wps:cNvSpPr/>
                                <wps:cNvPr id="61" name="Shape 61"/>
                                <wps:spPr>
                                  <a:xfrm>
                                    <a:off x="250241" y="97536"/>
                                    <a:ext cx="56304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Child </w:t>
                                      </w:r>
                                    </w:p>
                                  </w:txbxContent>
                                </wps:txbx>
                                <wps:bodyPr anchorCtr="0" anchor="t" bIns="0" lIns="0" spcFirstLastPara="1" rIns="0" wrap="square" tIns="0">
                                  <a:noAutofit/>
                                </wps:bodyPr>
                              </wps:wsp>
                              <wps:wsp>
                                <wps:cNvSpPr/>
                                <wps:cNvPr id="62" name="Shape 62"/>
                                <wps:spPr>
                                  <a:xfrm>
                                    <a:off x="250241" y="278892"/>
                                    <a:ext cx="1002312"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with SEN: </w:t>
                                      </w:r>
                                    </w:p>
                                  </w:txbxContent>
                                </wps:txbx>
                                <wps:bodyPr anchorCtr="0" anchor="t" bIns="0" lIns="0" spcFirstLastPara="1" rIns="0" wrap="square" tIns="0">
                                  <a:noAutofit/>
                                </wps:bodyPr>
                              </wps:wsp>
                              <wps:wsp>
                                <wps:cNvSpPr/>
                                <wps:cNvPr id="63" name="Shape 63"/>
                                <wps:spPr>
                                  <a:xfrm>
                                    <a:off x="1003046" y="278892"/>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64" name="Shape 64"/>
                                <wps:spPr>
                                  <a:xfrm>
                                    <a:off x="1143762" y="43942"/>
                                    <a:ext cx="914400" cy="914400"/>
                                  </a:xfrm>
                                  <a:custGeom>
                                    <a:rect b="b" l="l" r="r" t="t"/>
                                    <a:pathLst>
                                      <a:path extrusionOk="0" h="914400" w="914400">
                                        <a:moveTo>
                                          <a:pt x="0" y="914400"/>
                                        </a:moveTo>
                                        <a:lnTo>
                                          <a:pt x="914400" y="914400"/>
                                        </a:lnTo>
                                        <a:lnTo>
                                          <a:pt x="914400" y="0"/>
                                        </a:lnTo>
                                        <a:lnTo>
                                          <a:pt x="0" y="0"/>
                                        </a:lnTo>
                                        <a:close/>
                                      </a:path>
                                    </a:pathLst>
                                  </a:custGeom>
                                  <a:noFill/>
                                  <a:ln cap="rnd"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s:wsp>
                                <wps:cNvSpPr/>
                                <wps:cNvPr id="65" name="Shape 65"/>
                                <wps:spPr>
                                  <a:xfrm>
                                    <a:off x="1240790" y="97536"/>
                                    <a:ext cx="518486"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Poor </w:t>
                                      </w:r>
                                    </w:p>
                                  </w:txbxContent>
                                </wps:txbx>
                                <wps:bodyPr anchorCtr="0" anchor="t" bIns="0" lIns="0" spcFirstLastPara="1" rIns="0" wrap="square" tIns="0">
                                  <a:noAutofit/>
                                </wps:bodyPr>
                              </wps:wsp>
                              <wps:wsp>
                                <wps:cNvSpPr/>
                                <wps:cNvPr id="66" name="Shape 66"/>
                                <wps:spPr>
                                  <a:xfrm>
                                    <a:off x="1240790" y="278892"/>
                                    <a:ext cx="832489"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Attender</w:t>
                                      </w:r>
                                    </w:p>
                                  </w:txbxContent>
                                </wps:txbx>
                                <wps:bodyPr anchorCtr="0" anchor="t" bIns="0" lIns="0" spcFirstLastPara="1" rIns="0" wrap="square" tIns="0">
                                  <a:noAutofit/>
                                </wps:bodyPr>
                              </wps:wsp>
                              <wps:wsp>
                                <wps:cNvSpPr/>
                                <wps:cNvPr id="67" name="Shape 67"/>
                                <wps:spPr>
                                  <a:xfrm>
                                    <a:off x="1867535" y="278892"/>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68" name="Shape 68"/>
                                <wps:spPr>
                                  <a:xfrm>
                                    <a:off x="2134362" y="43942"/>
                                    <a:ext cx="914400" cy="914400"/>
                                  </a:xfrm>
                                  <a:custGeom>
                                    <a:rect b="b" l="l" r="r" t="t"/>
                                    <a:pathLst>
                                      <a:path extrusionOk="0" h="914400" w="914400">
                                        <a:moveTo>
                                          <a:pt x="0" y="914400"/>
                                        </a:moveTo>
                                        <a:lnTo>
                                          <a:pt x="914400" y="914400"/>
                                        </a:lnTo>
                                        <a:lnTo>
                                          <a:pt x="914400" y="0"/>
                                        </a:lnTo>
                                        <a:lnTo>
                                          <a:pt x="0" y="0"/>
                                        </a:lnTo>
                                        <a:close/>
                                      </a:path>
                                    </a:pathLst>
                                  </a:custGeom>
                                  <a:noFill/>
                                  <a:ln cap="rnd"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s:wsp>
                                <wps:cNvSpPr/>
                                <wps:cNvPr id="69" name="Shape 69"/>
                                <wps:spPr>
                                  <a:xfrm>
                                    <a:off x="2231771" y="97536"/>
                                    <a:ext cx="957517"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Excluded </w:t>
                                      </w:r>
                                    </w:p>
                                  </w:txbxContent>
                                </wps:txbx>
                                <wps:bodyPr anchorCtr="0" anchor="t" bIns="0" lIns="0" spcFirstLastPara="1" rIns="0" wrap="square" tIns="0">
                                  <a:noAutofit/>
                                </wps:bodyPr>
                              </wps:wsp>
                              <wps:wsp>
                                <wps:cNvSpPr/>
                                <wps:cNvPr id="70" name="Shape 70"/>
                                <wps:spPr>
                                  <a:xfrm>
                                    <a:off x="2231771" y="278892"/>
                                    <a:ext cx="473691"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child</w:t>
                                      </w:r>
                                    </w:p>
                                  </w:txbxContent>
                                </wps:txbx>
                                <wps:bodyPr anchorCtr="0" anchor="t" bIns="0" lIns="0" spcFirstLastPara="1" rIns="0" wrap="square" tIns="0">
                                  <a:noAutofit/>
                                </wps:bodyPr>
                              </wps:wsp>
                              <wps:wsp>
                                <wps:cNvSpPr/>
                                <wps:cNvPr id="71" name="Shape 71"/>
                                <wps:spPr>
                                  <a:xfrm>
                                    <a:off x="2586863" y="278892"/>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72" name="Shape 72"/>
                                <wps:spPr>
                                  <a:xfrm>
                                    <a:off x="3201162" y="43942"/>
                                    <a:ext cx="914400" cy="914400"/>
                                  </a:xfrm>
                                  <a:custGeom>
                                    <a:rect b="b" l="l" r="r" t="t"/>
                                    <a:pathLst>
                                      <a:path extrusionOk="0" h="914400" w="914400">
                                        <a:moveTo>
                                          <a:pt x="0" y="914400"/>
                                        </a:moveTo>
                                        <a:lnTo>
                                          <a:pt x="914400" y="914400"/>
                                        </a:lnTo>
                                        <a:lnTo>
                                          <a:pt x="914400" y="0"/>
                                        </a:lnTo>
                                        <a:lnTo>
                                          <a:pt x="0" y="0"/>
                                        </a:lnTo>
                                        <a:close/>
                                      </a:path>
                                    </a:pathLst>
                                  </a:custGeom>
                                  <a:noFill/>
                                  <a:ln cap="rnd"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s:wsp>
                                <wps:cNvSpPr/>
                                <wps:cNvPr id="73" name="Shape 73"/>
                                <wps:spPr>
                                  <a:xfrm>
                                    <a:off x="3298571" y="97536"/>
                                    <a:ext cx="811579"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General </w:t>
                                      </w:r>
                                    </w:p>
                                  </w:txbxContent>
                                </wps:txbx>
                                <wps:bodyPr anchorCtr="0" anchor="t" bIns="0" lIns="0" spcFirstLastPara="1" rIns="0" wrap="square" tIns="0">
                                  <a:noAutofit/>
                                </wps:bodyPr>
                              </wps:wsp>
                              <wps:wsp>
                                <wps:cNvSpPr/>
                                <wps:cNvPr id="74" name="Shape 74"/>
                                <wps:spPr>
                                  <a:xfrm>
                                    <a:off x="3298571" y="272796"/>
                                    <a:ext cx="957923"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concerns </w:t>
                                      </w:r>
                                    </w:p>
                                  </w:txbxContent>
                                </wps:txbx>
                                <wps:bodyPr anchorCtr="0" anchor="t" bIns="0" lIns="0" spcFirstLastPara="1" rIns="0" wrap="square" tIns="0">
                                  <a:noAutofit/>
                                </wps:bodyPr>
                              </wps:wsp>
                              <wps:wsp>
                                <wps:cNvSpPr/>
                                <wps:cNvPr id="75" name="Shape 75"/>
                                <wps:spPr>
                                  <a:xfrm>
                                    <a:off x="3298571" y="448056"/>
                                    <a:ext cx="60743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about </w:t>
                                      </w:r>
                                    </w:p>
                                  </w:txbxContent>
                                </wps:txbx>
                                <wps:bodyPr anchorCtr="0" anchor="t" bIns="0" lIns="0" spcFirstLastPara="1" rIns="0" wrap="square" tIns="0">
                                  <a:noAutofit/>
                                </wps:bodyPr>
                              </wps:wsp>
                              <wps:wsp>
                                <wps:cNvSpPr/>
                                <wps:cNvPr id="76" name="Shape 76"/>
                                <wps:spPr>
                                  <a:xfrm>
                                    <a:off x="3298571" y="629412"/>
                                    <a:ext cx="473691"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child</w:t>
                                      </w:r>
                                    </w:p>
                                  </w:txbxContent>
                                </wps:txbx>
                                <wps:bodyPr anchorCtr="0" anchor="t" bIns="0" lIns="0" spcFirstLastPara="1" rIns="0" wrap="square" tIns="0">
                                  <a:noAutofit/>
                                </wps:bodyPr>
                              </wps:wsp>
                              <wps:wsp>
                                <wps:cNvSpPr/>
                                <wps:cNvPr id="77" name="Shape 77"/>
                                <wps:spPr>
                                  <a:xfrm>
                                    <a:off x="3653917" y="629412"/>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78" name="Shape 78"/>
                                <wps:spPr>
                                  <a:xfrm>
                                    <a:off x="4191762" y="43942"/>
                                    <a:ext cx="914400" cy="914400"/>
                                  </a:xfrm>
                                  <a:custGeom>
                                    <a:rect b="b" l="l" r="r" t="t"/>
                                    <a:pathLst>
                                      <a:path extrusionOk="0" h="914400" w="914400">
                                        <a:moveTo>
                                          <a:pt x="0" y="914400"/>
                                        </a:moveTo>
                                        <a:lnTo>
                                          <a:pt x="914400" y="914400"/>
                                        </a:lnTo>
                                        <a:lnTo>
                                          <a:pt x="914400" y="0"/>
                                        </a:lnTo>
                                        <a:lnTo>
                                          <a:pt x="0" y="0"/>
                                        </a:lnTo>
                                        <a:close/>
                                      </a:path>
                                    </a:pathLst>
                                  </a:custGeom>
                                  <a:noFill/>
                                  <a:ln cap="rnd"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s:wsp>
                                <wps:cNvSpPr/>
                                <wps:cNvPr id="79" name="Shape 79"/>
                                <wps:spPr>
                                  <a:xfrm>
                                    <a:off x="4289425" y="97536"/>
                                    <a:ext cx="56304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Child </w:t>
                                      </w:r>
                                    </w:p>
                                  </w:txbxContent>
                                </wps:txbx>
                                <wps:bodyPr anchorCtr="0" anchor="t" bIns="0" lIns="0" spcFirstLastPara="1" rIns="0" wrap="square" tIns="0">
                                  <a:noAutofit/>
                                </wps:bodyPr>
                              </wps:wsp>
                              <wps:wsp>
                                <wps:cNvSpPr/>
                                <wps:cNvPr id="80" name="Shape 80"/>
                                <wps:spPr>
                                  <a:xfrm>
                                    <a:off x="4289425" y="272796"/>
                                    <a:ext cx="463962"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with </w:t>
                                      </w:r>
                                    </w:p>
                                  </w:txbxContent>
                                </wps:txbx>
                                <wps:bodyPr anchorCtr="0" anchor="t" bIns="0" lIns="0" spcFirstLastPara="1" rIns="0" wrap="square" tIns="0">
                                  <a:noAutofit/>
                                </wps:bodyPr>
                              </wps:wsp>
                              <wps:wsp>
                                <wps:cNvSpPr/>
                                <wps:cNvPr id="81" name="Shape 81"/>
                                <wps:spPr>
                                  <a:xfrm>
                                    <a:off x="4289425" y="448056"/>
                                    <a:ext cx="801242"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Medical </w:t>
                                      </w:r>
                                    </w:p>
                                  </w:txbxContent>
                                </wps:txbx>
                                <wps:bodyPr anchorCtr="0" anchor="t" bIns="0" lIns="0" spcFirstLastPara="1" rIns="0" wrap="square" tIns="0">
                                  <a:noAutofit/>
                                </wps:bodyPr>
                              </wps:wsp>
                              <wps:wsp>
                                <wps:cNvSpPr/>
                                <wps:cNvPr id="82" name="Shape 82"/>
                                <wps:spPr>
                                  <a:xfrm>
                                    <a:off x="4289425" y="629412"/>
                                    <a:ext cx="586996"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needs</w:t>
                                      </w:r>
                                    </w:p>
                                  </w:txbxContent>
                                </wps:txbx>
                                <wps:bodyPr anchorCtr="0" anchor="t" bIns="0" lIns="0" spcFirstLastPara="1" rIns="0" wrap="square" tIns="0">
                                  <a:noAutofit/>
                                </wps:bodyPr>
                              </wps:wsp>
                              <wps:wsp>
                                <wps:cNvSpPr/>
                                <wps:cNvPr id="83" name="Shape 83"/>
                                <wps:spPr>
                                  <a:xfrm>
                                    <a:off x="4729861" y="629412"/>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84" name="Shape 84"/>
                                <wps:spPr>
                                  <a:xfrm>
                                    <a:off x="5182362" y="43942"/>
                                    <a:ext cx="914400" cy="914400"/>
                                  </a:xfrm>
                                  <a:custGeom>
                                    <a:rect b="b" l="l" r="r" t="t"/>
                                    <a:pathLst>
                                      <a:path extrusionOk="0" h="914400" w="914400">
                                        <a:moveTo>
                                          <a:pt x="0" y="914400"/>
                                        </a:moveTo>
                                        <a:lnTo>
                                          <a:pt x="914400" y="914400"/>
                                        </a:lnTo>
                                        <a:lnTo>
                                          <a:pt x="914400" y="0"/>
                                        </a:lnTo>
                                        <a:lnTo>
                                          <a:pt x="0" y="0"/>
                                        </a:lnTo>
                                        <a:close/>
                                      </a:path>
                                    </a:pathLst>
                                  </a:custGeom>
                                  <a:noFill/>
                                  <a:ln cap="rnd"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s:wsp>
                                <wps:cNvSpPr/>
                                <wps:cNvPr id="85" name="Shape 85"/>
                                <wps:spPr>
                                  <a:xfrm>
                                    <a:off x="5280407" y="97536"/>
                                    <a:ext cx="777932"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Looked </w:t>
                                      </w:r>
                                    </w:p>
                                  </w:txbxContent>
                                </wps:txbx>
                                <wps:bodyPr anchorCtr="0" anchor="t" bIns="0" lIns="0" spcFirstLastPara="1" rIns="0" wrap="square" tIns="0">
                                  <a:noAutofit/>
                                </wps:bodyPr>
                              </wps:wsp>
                              <wps:wsp>
                                <wps:cNvSpPr/>
                                <wps:cNvPr id="86" name="Shape 86"/>
                                <wps:spPr>
                                  <a:xfrm>
                                    <a:off x="5280407" y="272796"/>
                                    <a:ext cx="495548"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after </w:t>
                                      </w:r>
                                    </w:p>
                                  </w:txbxContent>
                                </wps:txbx>
                                <wps:bodyPr anchorCtr="0" anchor="t" bIns="0" lIns="0" spcFirstLastPara="1" rIns="0" wrap="square" tIns="0">
                                  <a:noAutofit/>
                                </wps:bodyPr>
                              </wps:wsp>
                              <wps:wsp>
                                <wps:cNvSpPr/>
                                <wps:cNvPr id="87" name="Shape 87"/>
                                <wps:spPr>
                                  <a:xfrm>
                                    <a:off x="5280407" y="454152"/>
                                    <a:ext cx="473691"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child</w:t>
                                      </w:r>
                                    </w:p>
                                  </w:txbxContent>
                                </wps:txbx>
                                <wps:bodyPr anchorCtr="0" anchor="t" bIns="0" lIns="0" spcFirstLastPara="1" rIns="0" wrap="square" tIns="0">
                                  <a:noAutofit/>
                                </wps:bodyPr>
                              </wps:wsp>
                              <wps:wsp>
                                <wps:cNvSpPr/>
                                <wps:cNvPr id="88" name="Shape 88"/>
                                <wps:spPr>
                                  <a:xfrm>
                                    <a:off x="5635498" y="454152"/>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89" name="Shape 89"/>
                                <wps:spPr>
                                  <a:xfrm>
                                    <a:off x="153162" y="1301242"/>
                                    <a:ext cx="914400" cy="914400"/>
                                  </a:xfrm>
                                  <a:custGeom>
                                    <a:rect b="b" l="l" r="r" t="t"/>
                                    <a:pathLst>
                                      <a:path extrusionOk="0" h="914400" w="914400">
                                        <a:moveTo>
                                          <a:pt x="0" y="914400"/>
                                        </a:moveTo>
                                        <a:lnTo>
                                          <a:pt x="914400" y="914400"/>
                                        </a:lnTo>
                                        <a:lnTo>
                                          <a:pt x="914400" y="0"/>
                                        </a:lnTo>
                                        <a:lnTo>
                                          <a:pt x="0" y="0"/>
                                        </a:lnTo>
                                        <a:close/>
                                      </a:path>
                                    </a:pathLst>
                                  </a:custGeom>
                                  <a:noFill/>
                                  <a:ln cap="rnd"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s:wsp>
                                <wps:cNvSpPr/>
                                <wps:cNvPr id="90" name="Shape 90"/>
                                <wps:spPr>
                                  <a:xfrm>
                                    <a:off x="250241" y="1354257"/>
                                    <a:ext cx="258718" cy="21696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3"/>
                                          <w:vertAlign w:val="baseline"/>
                                        </w:rPr>
                                        <w:t xml:space="preserve">Co</w:t>
                                      </w:r>
                                    </w:p>
                                  </w:txbxContent>
                                </wps:txbx>
                                <wps:bodyPr anchorCtr="0" anchor="t" bIns="0" lIns="0" spcFirstLastPara="1" rIns="0" wrap="square" tIns="0">
                                  <a:noAutofit/>
                                </wps:bodyPr>
                              </wps:wsp>
                              <wps:wsp>
                                <wps:cNvSpPr/>
                                <wps:cNvPr id="91" name="Shape 91"/>
                                <wps:spPr>
                                  <a:xfrm>
                                    <a:off x="445313" y="1354257"/>
                                    <a:ext cx="517756" cy="21696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3"/>
                                          <w:vertAlign w:val="baseline"/>
                                        </w:rPr>
                                        <w:t xml:space="preserve">nsult </w:t>
                                      </w:r>
                                    </w:p>
                                  </w:txbxContent>
                                </wps:txbx>
                                <wps:bodyPr anchorCtr="0" anchor="t" bIns="0" lIns="0" spcFirstLastPara="1" rIns="0" wrap="square" tIns="0">
                                  <a:noAutofit/>
                                </wps:bodyPr>
                              </wps:wsp>
                              <wps:wsp>
                                <wps:cNvSpPr/>
                                <wps:cNvPr id="92" name="Shape 92"/>
                                <wps:spPr>
                                  <a:xfrm>
                                    <a:off x="250241" y="1521897"/>
                                    <a:ext cx="797374" cy="21696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3"/>
                                          <w:vertAlign w:val="baseline"/>
                                        </w:rPr>
                                        <w:t xml:space="preserve">external </w:t>
                                      </w:r>
                                    </w:p>
                                  </w:txbxContent>
                                </wps:txbx>
                                <wps:bodyPr anchorCtr="0" anchor="t" bIns="0" lIns="0" spcFirstLastPara="1" rIns="0" wrap="square" tIns="0">
                                  <a:noAutofit/>
                                </wps:bodyPr>
                              </wps:wsp>
                              <wps:wsp>
                                <wps:cNvSpPr/>
                                <wps:cNvPr id="93" name="Shape 93"/>
                                <wps:spPr>
                                  <a:xfrm>
                                    <a:off x="250241" y="1689918"/>
                                    <a:ext cx="884548" cy="21696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3"/>
                                          <w:vertAlign w:val="baseline"/>
                                        </w:rPr>
                                        <w:t xml:space="preserve">agencies </w:t>
                                      </w:r>
                                    </w:p>
                                  </w:txbxContent>
                                </wps:txbx>
                                <wps:bodyPr anchorCtr="0" anchor="t" bIns="0" lIns="0" spcFirstLastPara="1" rIns="0" wrap="square" tIns="0">
                                  <a:noAutofit/>
                                </wps:bodyPr>
                              </wps:wsp>
                              <wps:wsp>
                                <wps:cNvSpPr/>
                                <wps:cNvPr id="94" name="Shape 94"/>
                                <wps:spPr>
                                  <a:xfrm>
                                    <a:off x="250241" y="1857558"/>
                                    <a:ext cx="268916" cy="21696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3"/>
                                          <w:vertAlign w:val="baseline"/>
                                        </w:rPr>
                                        <w:t xml:space="preserve">as </w:t>
                                      </w:r>
                                    </w:p>
                                  </w:txbxContent>
                                </wps:txbx>
                                <wps:bodyPr anchorCtr="0" anchor="t" bIns="0" lIns="0" spcFirstLastPara="1" rIns="0" wrap="square" tIns="0">
                                  <a:noAutofit/>
                                </wps:bodyPr>
                              </wps:wsp>
                              <wps:wsp>
                                <wps:cNvSpPr/>
                                <wps:cNvPr id="95" name="Shape 95"/>
                                <wps:spPr>
                                  <a:xfrm>
                                    <a:off x="250241" y="2026722"/>
                                    <a:ext cx="776944" cy="21696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3"/>
                                          <w:vertAlign w:val="baseline"/>
                                        </w:rPr>
                                        <w:t xml:space="preserve">required</w:t>
                                      </w:r>
                                    </w:p>
                                  </w:txbxContent>
                                </wps:txbx>
                                <wps:bodyPr anchorCtr="0" anchor="t" bIns="0" lIns="0" spcFirstLastPara="1" rIns="0" wrap="square" tIns="0">
                                  <a:noAutofit/>
                                </wps:bodyPr>
                              </wps:wsp>
                              <wps:wsp>
                                <wps:cNvSpPr/>
                                <wps:cNvPr id="96" name="Shape 96"/>
                                <wps:spPr>
                                  <a:xfrm>
                                    <a:off x="833882" y="2026722"/>
                                    <a:ext cx="54062" cy="21696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3"/>
                                          <w:vertAlign w:val="baseline"/>
                                        </w:rPr>
                                        <w:t xml:space="preserve"> </w:t>
                                      </w:r>
                                    </w:p>
                                  </w:txbxContent>
                                </wps:txbx>
                                <wps:bodyPr anchorCtr="0" anchor="t" bIns="0" lIns="0" spcFirstLastPara="1" rIns="0" wrap="square" tIns="0">
                                  <a:noAutofit/>
                                </wps:bodyPr>
                              </wps:wsp>
                              <wps:wsp>
                                <wps:cNvSpPr/>
                                <wps:cNvPr id="97" name="Shape 97"/>
                                <wps:spPr>
                                  <a:xfrm>
                                    <a:off x="1143762" y="1301242"/>
                                    <a:ext cx="914400" cy="914400"/>
                                  </a:xfrm>
                                  <a:custGeom>
                                    <a:rect b="b" l="l" r="r" t="t"/>
                                    <a:pathLst>
                                      <a:path extrusionOk="0" h="914400" w="914400">
                                        <a:moveTo>
                                          <a:pt x="0" y="914400"/>
                                        </a:moveTo>
                                        <a:lnTo>
                                          <a:pt x="914400" y="914400"/>
                                        </a:lnTo>
                                        <a:lnTo>
                                          <a:pt x="914400" y="0"/>
                                        </a:lnTo>
                                        <a:lnTo>
                                          <a:pt x="0" y="0"/>
                                        </a:lnTo>
                                        <a:close/>
                                      </a:path>
                                    </a:pathLst>
                                  </a:custGeom>
                                  <a:noFill/>
                                  <a:ln cap="rnd"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s:wsp>
                                <wps:cNvSpPr/>
                                <wps:cNvPr id="98" name="Shape 98"/>
                                <wps:spPr>
                                  <a:xfrm>
                                    <a:off x="1240790" y="1354257"/>
                                    <a:ext cx="777137" cy="21696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3"/>
                                          <w:vertAlign w:val="baseline"/>
                                        </w:rPr>
                                        <w:t xml:space="preserve">Consult </w:t>
                                      </w:r>
                                    </w:p>
                                  </w:txbxContent>
                                </wps:txbx>
                                <wps:bodyPr anchorCtr="0" anchor="t" bIns="0" lIns="0" spcFirstLastPara="1" rIns="0" wrap="square" tIns="0">
                                  <a:noAutofit/>
                                </wps:bodyPr>
                              </wps:wsp>
                              <wps:wsp>
                                <wps:cNvSpPr/>
                                <wps:cNvPr id="99" name="Shape 99"/>
                                <wps:spPr>
                                  <a:xfrm>
                                    <a:off x="1240790" y="1521897"/>
                                    <a:ext cx="443847" cy="21696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3"/>
                                          <w:vertAlign w:val="baseline"/>
                                        </w:rPr>
                                        <w:t xml:space="preserve">EWS</w:t>
                                      </w:r>
                                    </w:p>
                                  </w:txbxContent>
                                </wps:txbx>
                                <wps:bodyPr anchorCtr="0" anchor="t" bIns="0" lIns="0" spcFirstLastPara="1" rIns="0" wrap="square" tIns="0">
                                  <a:noAutofit/>
                                </wps:bodyPr>
                              </wps:wsp>
                              <wps:wsp>
                                <wps:cNvSpPr/>
                                <wps:cNvPr id="100" name="Shape 100"/>
                                <wps:spPr>
                                  <a:xfrm>
                                    <a:off x="1574546" y="1521897"/>
                                    <a:ext cx="54062" cy="21696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3"/>
                                          <w:vertAlign w:val="baseline"/>
                                        </w:rPr>
                                        <w:t xml:space="preserve"> </w:t>
                                      </w:r>
                                    </w:p>
                                  </w:txbxContent>
                                </wps:txbx>
                                <wps:bodyPr anchorCtr="0" anchor="t" bIns="0" lIns="0" spcFirstLastPara="1" rIns="0" wrap="square" tIns="0">
                                  <a:noAutofit/>
                                </wps:bodyPr>
                              </wps:wsp>
                              <wps:wsp>
                                <wps:cNvSpPr/>
                                <wps:cNvPr id="101" name="Shape 101"/>
                                <wps:spPr>
                                  <a:xfrm>
                                    <a:off x="1614170" y="1521897"/>
                                    <a:ext cx="248452" cy="21696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3"/>
                                          <w:vertAlign w:val="baseline"/>
                                        </w:rPr>
                                        <w:t xml:space="preserve">or </w:t>
                                      </w:r>
                                    </w:p>
                                  </w:txbxContent>
                                </wps:txbx>
                                <wps:bodyPr anchorCtr="0" anchor="t" bIns="0" lIns="0" spcFirstLastPara="1" rIns="0" wrap="square" tIns="0">
                                  <a:noAutofit/>
                                </wps:bodyPr>
                              </wps:wsp>
                              <wps:wsp>
                                <wps:cNvSpPr/>
                                <wps:cNvPr id="102" name="Shape 102"/>
                                <wps:spPr>
                                  <a:xfrm>
                                    <a:off x="1240790" y="1689918"/>
                                    <a:ext cx="797374" cy="21696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3"/>
                                          <w:vertAlign w:val="baseline"/>
                                        </w:rPr>
                                        <w:t xml:space="preserve">external </w:t>
                                      </w:r>
                                    </w:p>
                                  </w:txbxContent>
                                </wps:txbx>
                                <wps:bodyPr anchorCtr="0" anchor="t" bIns="0" lIns="0" spcFirstLastPara="1" rIns="0" wrap="square" tIns="0">
                                  <a:noAutofit/>
                                </wps:bodyPr>
                              </wps:wsp>
                              <wps:wsp>
                                <wps:cNvSpPr/>
                                <wps:cNvPr id="103" name="Shape 103"/>
                                <wps:spPr>
                                  <a:xfrm>
                                    <a:off x="1240790" y="1862130"/>
                                    <a:ext cx="831294" cy="21696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3"/>
                                          <w:vertAlign w:val="baseline"/>
                                        </w:rPr>
                                        <w:t xml:space="preserve">agencies</w:t>
                                      </w:r>
                                    </w:p>
                                  </w:txbxContent>
                                </wps:txbx>
                                <wps:bodyPr anchorCtr="0" anchor="t" bIns="0" lIns="0" spcFirstLastPara="1" rIns="0" wrap="square" tIns="0">
                                  <a:noAutofit/>
                                </wps:bodyPr>
                              </wps:wsp>
                              <wps:wsp>
                                <wps:cNvSpPr/>
                                <wps:cNvPr id="104" name="Shape 104"/>
                                <wps:spPr>
                                  <a:xfrm>
                                    <a:off x="1866011" y="1862130"/>
                                    <a:ext cx="54062" cy="21696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3"/>
                                          <w:vertAlign w:val="baseline"/>
                                        </w:rPr>
                                        <w:t xml:space="preserve"> </w:t>
                                      </w:r>
                                    </w:p>
                                  </w:txbxContent>
                                </wps:txbx>
                                <wps:bodyPr anchorCtr="0" anchor="t" bIns="0" lIns="0" spcFirstLastPara="1" rIns="0" wrap="square" tIns="0">
                                  <a:noAutofit/>
                                </wps:bodyPr>
                              </wps:wsp>
                              <wps:wsp>
                                <wps:cNvSpPr/>
                                <wps:cNvPr id="105" name="Shape 105"/>
                                <wps:spPr>
                                  <a:xfrm>
                                    <a:off x="2134362" y="1301242"/>
                                    <a:ext cx="914400" cy="914400"/>
                                  </a:xfrm>
                                  <a:custGeom>
                                    <a:rect b="b" l="l" r="r" t="t"/>
                                    <a:pathLst>
                                      <a:path extrusionOk="0" h="914400" w="914400">
                                        <a:moveTo>
                                          <a:pt x="0" y="914400"/>
                                        </a:moveTo>
                                        <a:lnTo>
                                          <a:pt x="914400" y="914400"/>
                                        </a:lnTo>
                                        <a:lnTo>
                                          <a:pt x="914400" y="0"/>
                                        </a:lnTo>
                                        <a:lnTo>
                                          <a:pt x="0" y="0"/>
                                        </a:lnTo>
                                        <a:close/>
                                      </a:path>
                                    </a:pathLst>
                                  </a:custGeom>
                                  <a:noFill/>
                                  <a:ln cap="rnd"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s:wsp>
                                <wps:cNvSpPr/>
                                <wps:cNvPr id="106" name="Shape 106"/>
                                <wps:spPr>
                                  <a:xfrm>
                                    <a:off x="2231771" y="1354257"/>
                                    <a:ext cx="777137" cy="21696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3"/>
                                          <w:vertAlign w:val="baseline"/>
                                        </w:rPr>
                                        <w:t xml:space="preserve">Consult </w:t>
                                      </w:r>
                                    </w:p>
                                  </w:txbxContent>
                                </wps:txbx>
                                <wps:bodyPr anchorCtr="0" anchor="t" bIns="0" lIns="0" spcFirstLastPara="1" rIns="0" wrap="square" tIns="0">
                                  <a:noAutofit/>
                                </wps:bodyPr>
                              </wps:wsp>
                              <wps:wsp>
                                <wps:cNvSpPr/>
                                <wps:cNvPr id="107" name="Shape 107"/>
                                <wps:spPr>
                                  <a:xfrm>
                                    <a:off x="2231771" y="1521897"/>
                                    <a:ext cx="797374" cy="21696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3"/>
                                          <w:vertAlign w:val="baseline"/>
                                        </w:rPr>
                                        <w:t xml:space="preserve">external </w:t>
                                      </w:r>
                                    </w:p>
                                  </w:txbxContent>
                                </wps:txbx>
                                <wps:bodyPr anchorCtr="0" anchor="t" bIns="0" lIns="0" spcFirstLastPara="1" rIns="0" wrap="square" tIns="0">
                                  <a:noAutofit/>
                                </wps:bodyPr>
                              </wps:wsp>
                              <wps:wsp>
                                <wps:cNvSpPr/>
                                <wps:cNvPr id="108" name="Shape 108"/>
                                <wps:spPr>
                                  <a:xfrm>
                                    <a:off x="2231771" y="1689918"/>
                                    <a:ext cx="884548" cy="21696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3"/>
                                          <w:vertAlign w:val="baseline"/>
                                        </w:rPr>
                                        <w:t xml:space="preserve">agencies </w:t>
                                      </w:r>
                                    </w:p>
                                  </w:txbxContent>
                                </wps:txbx>
                                <wps:bodyPr anchorCtr="0" anchor="t" bIns="0" lIns="0" spcFirstLastPara="1" rIns="0" wrap="square" tIns="0">
                                  <a:noAutofit/>
                                </wps:bodyPr>
                              </wps:wsp>
                              <wps:wsp>
                                <wps:cNvSpPr/>
                                <wps:cNvPr id="109" name="Shape 109"/>
                                <wps:spPr>
                                  <a:xfrm>
                                    <a:off x="2231771" y="1857558"/>
                                    <a:ext cx="268916" cy="21696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3"/>
                                          <w:vertAlign w:val="baseline"/>
                                        </w:rPr>
                                        <w:t xml:space="preserve">as </w:t>
                                      </w:r>
                                    </w:p>
                                  </w:txbxContent>
                                </wps:txbx>
                                <wps:bodyPr anchorCtr="0" anchor="t" bIns="0" lIns="0" spcFirstLastPara="1" rIns="0" wrap="square" tIns="0">
                                  <a:noAutofit/>
                                </wps:bodyPr>
                              </wps:wsp>
                              <wps:wsp>
                                <wps:cNvSpPr/>
                                <wps:cNvPr id="110" name="Shape 110"/>
                                <wps:spPr>
                                  <a:xfrm>
                                    <a:off x="2231771" y="2026722"/>
                                    <a:ext cx="776944" cy="21696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3"/>
                                          <w:vertAlign w:val="baseline"/>
                                        </w:rPr>
                                        <w:t xml:space="preserve">required</w:t>
                                      </w:r>
                                    </w:p>
                                  </w:txbxContent>
                                </wps:txbx>
                                <wps:bodyPr anchorCtr="0" anchor="t" bIns="0" lIns="0" spcFirstLastPara="1" rIns="0" wrap="square" tIns="0">
                                  <a:noAutofit/>
                                </wps:bodyPr>
                              </wps:wsp>
                              <wps:wsp>
                                <wps:cNvSpPr/>
                                <wps:cNvPr id="111" name="Shape 111"/>
                                <wps:spPr>
                                  <a:xfrm>
                                    <a:off x="2815463" y="2026722"/>
                                    <a:ext cx="54062" cy="21696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3"/>
                                          <w:vertAlign w:val="baseline"/>
                                        </w:rPr>
                                        <w:t xml:space="preserve"> </w:t>
                                      </w:r>
                                    </w:p>
                                  </w:txbxContent>
                                </wps:txbx>
                                <wps:bodyPr anchorCtr="0" anchor="t" bIns="0" lIns="0" spcFirstLastPara="1" rIns="0" wrap="square" tIns="0">
                                  <a:noAutofit/>
                                </wps:bodyPr>
                              </wps:wsp>
                              <wps:wsp>
                                <wps:cNvSpPr/>
                                <wps:cNvPr id="112" name="Shape 112"/>
                                <wps:spPr>
                                  <a:xfrm>
                                    <a:off x="572262" y="951992"/>
                                    <a:ext cx="76200" cy="234950"/>
                                  </a:xfrm>
                                  <a:custGeom>
                                    <a:rect b="b" l="l" r="r" t="t"/>
                                    <a:pathLst>
                                      <a:path extrusionOk="0" h="234950" w="76200">
                                        <a:moveTo>
                                          <a:pt x="38100" y="0"/>
                                        </a:moveTo>
                                        <a:cubicBezTo>
                                          <a:pt x="41656" y="0"/>
                                          <a:pt x="44450" y="2794"/>
                                          <a:pt x="44450" y="6350"/>
                                        </a:cubicBezTo>
                                        <a:lnTo>
                                          <a:pt x="44450" y="158750"/>
                                        </a:lnTo>
                                        <a:lnTo>
                                          <a:pt x="76200" y="158750"/>
                                        </a:lnTo>
                                        <a:lnTo>
                                          <a:pt x="38100" y="234950"/>
                                        </a:lnTo>
                                        <a:lnTo>
                                          <a:pt x="0" y="158750"/>
                                        </a:lnTo>
                                        <a:lnTo>
                                          <a:pt x="31750" y="158750"/>
                                        </a:lnTo>
                                        <a:lnTo>
                                          <a:pt x="31750" y="6350"/>
                                        </a:lnTo>
                                        <a:cubicBezTo>
                                          <a:pt x="31750" y="2794"/>
                                          <a:pt x="34544" y="0"/>
                                          <a:pt x="38100" y="0"/>
                                        </a:cubicBezTo>
                                        <a:close/>
                                      </a:path>
                                    </a:pathLst>
                                  </a:cu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3" name="Shape 113"/>
                                <wps:spPr>
                                  <a:xfrm>
                                    <a:off x="1562862" y="951992"/>
                                    <a:ext cx="76200" cy="234950"/>
                                  </a:xfrm>
                                  <a:custGeom>
                                    <a:rect b="b" l="l" r="r" t="t"/>
                                    <a:pathLst>
                                      <a:path extrusionOk="0" h="234950" w="76200">
                                        <a:moveTo>
                                          <a:pt x="38100" y="0"/>
                                        </a:moveTo>
                                        <a:cubicBezTo>
                                          <a:pt x="41656" y="0"/>
                                          <a:pt x="44450" y="2794"/>
                                          <a:pt x="44450" y="6350"/>
                                        </a:cubicBezTo>
                                        <a:lnTo>
                                          <a:pt x="44450" y="158750"/>
                                        </a:lnTo>
                                        <a:lnTo>
                                          <a:pt x="76200" y="158750"/>
                                        </a:lnTo>
                                        <a:lnTo>
                                          <a:pt x="38100" y="234950"/>
                                        </a:lnTo>
                                        <a:lnTo>
                                          <a:pt x="0" y="158750"/>
                                        </a:lnTo>
                                        <a:lnTo>
                                          <a:pt x="31750" y="158750"/>
                                        </a:lnTo>
                                        <a:lnTo>
                                          <a:pt x="31750" y="6350"/>
                                        </a:lnTo>
                                        <a:cubicBezTo>
                                          <a:pt x="31750" y="2794"/>
                                          <a:pt x="34544" y="0"/>
                                          <a:pt x="38100" y="0"/>
                                        </a:cubicBezTo>
                                        <a:close/>
                                      </a:path>
                                    </a:pathLst>
                                  </a:cu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4" name="Shape 114"/>
                                <wps:spPr>
                                  <a:xfrm>
                                    <a:off x="2553462" y="951992"/>
                                    <a:ext cx="76200" cy="234950"/>
                                  </a:xfrm>
                                  <a:custGeom>
                                    <a:rect b="b" l="l" r="r" t="t"/>
                                    <a:pathLst>
                                      <a:path extrusionOk="0" h="234950" w="76200">
                                        <a:moveTo>
                                          <a:pt x="38100" y="0"/>
                                        </a:moveTo>
                                        <a:cubicBezTo>
                                          <a:pt x="41656" y="0"/>
                                          <a:pt x="44450" y="2794"/>
                                          <a:pt x="44450" y="6350"/>
                                        </a:cubicBezTo>
                                        <a:lnTo>
                                          <a:pt x="44450" y="158750"/>
                                        </a:lnTo>
                                        <a:lnTo>
                                          <a:pt x="76200" y="158750"/>
                                        </a:lnTo>
                                        <a:lnTo>
                                          <a:pt x="38100" y="234950"/>
                                        </a:lnTo>
                                        <a:lnTo>
                                          <a:pt x="0" y="158750"/>
                                        </a:lnTo>
                                        <a:lnTo>
                                          <a:pt x="31750" y="158750"/>
                                        </a:lnTo>
                                        <a:lnTo>
                                          <a:pt x="31750" y="6350"/>
                                        </a:lnTo>
                                        <a:cubicBezTo>
                                          <a:pt x="31750" y="2794"/>
                                          <a:pt x="34544" y="0"/>
                                          <a:pt x="38100" y="0"/>
                                        </a:cubicBezTo>
                                        <a:close/>
                                      </a:path>
                                    </a:pathLst>
                                  </a:cu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5" name="Shape 115"/>
                                <wps:spPr>
                                  <a:xfrm>
                                    <a:off x="5601462" y="951992"/>
                                    <a:ext cx="76200" cy="234950"/>
                                  </a:xfrm>
                                  <a:custGeom>
                                    <a:rect b="b" l="l" r="r" t="t"/>
                                    <a:pathLst>
                                      <a:path extrusionOk="0" h="234950" w="76200">
                                        <a:moveTo>
                                          <a:pt x="38100" y="0"/>
                                        </a:moveTo>
                                        <a:cubicBezTo>
                                          <a:pt x="41656" y="0"/>
                                          <a:pt x="44450" y="2794"/>
                                          <a:pt x="44450" y="6350"/>
                                        </a:cubicBezTo>
                                        <a:lnTo>
                                          <a:pt x="44450" y="158750"/>
                                        </a:lnTo>
                                        <a:lnTo>
                                          <a:pt x="76200" y="158750"/>
                                        </a:lnTo>
                                        <a:lnTo>
                                          <a:pt x="38100" y="234950"/>
                                        </a:lnTo>
                                        <a:lnTo>
                                          <a:pt x="0" y="158750"/>
                                        </a:lnTo>
                                        <a:lnTo>
                                          <a:pt x="31750" y="158750"/>
                                        </a:lnTo>
                                        <a:lnTo>
                                          <a:pt x="31750" y="6350"/>
                                        </a:lnTo>
                                        <a:cubicBezTo>
                                          <a:pt x="31750" y="2794"/>
                                          <a:pt x="34544" y="0"/>
                                          <a:pt x="38100" y="0"/>
                                        </a:cubicBezTo>
                                        <a:close/>
                                      </a:path>
                                    </a:pathLst>
                                  </a:cu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6" name="Shape 116"/>
                                <wps:spPr>
                                  <a:xfrm>
                                    <a:off x="1372362" y="2672842"/>
                                    <a:ext cx="2209800" cy="800100"/>
                                  </a:xfrm>
                                  <a:custGeom>
                                    <a:rect b="b" l="l" r="r" t="t"/>
                                    <a:pathLst>
                                      <a:path extrusionOk="0" h="800100" w="2209800">
                                        <a:moveTo>
                                          <a:pt x="0" y="800100"/>
                                        </a:moveTo>
                                        <a:lnTo>
                                          <a:pt x="2209800" y="800100"/>
                                        </a:lnTo>
                                        <a:lnTo>
                                          <a:pt x="2209800" y="0"/>
                                        </a:lnTo>
                                        <a:lnTo>
                                          <a:pt x="0" y="0"/>
                                        </a:lnTo>
                                        <a:close/>
                                      </a:path>
                                    </a:pathLst>
                                  </a:custGeom>
                                  <a:noFill/>
                                  <a:ln cap="rnd"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s:wsp>
                                <wps:cNvSpPr/>
                                <wps:cNvPr id="117" name="Shape 117"/>
                                <wps:spPr>
                                  <a:xfrm>
                                    <a:off x="2478659" y="2726817"/>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18" name="Shape 118"/>
                                <wps:spPr>
                                  <a:xfrm>
                                    <a:off x="1690370" y="2902077"/>
                                    <a:ext cx="2093404"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Can the needs be met</w:t>
                                      </w:r>
                                    </w:p>
                                  </w:txbxContent>
                                </wps:txbx>
                                <wps:bodyPr anchorCtr="0" anchor="t" bIns="0" lIns="0" spcFirstLastPara="1" rIns="0" wrap="square" tIns="0">
                                  <a:noAutofit/>
                                </wps:bodyPr>
                              </wps:wsp>
                              <wps:wsp>
                                <wps:cNvSpPr/>
                                <wps:cNvPr id="119" name="Shape 119"/>
                                <wps:spPr>
                                  <a:xfrm>
                                    <a:off x="3265043" y="2902077"/>
                                    <a:ext cx="56314"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20" name="Shape 120"/>
                                <wps:spPr>
                                  <a:xfrm>
                                    <a:off x="1583690" y="3077337"/>
                                    <a:ext cx="587807"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within</w:t>
                                      </w:r>
                                    </w:p>
                                  </w:txbxContent>
                                </wps:txbx>
                                <wps:bodyPr anchorCtr="0" anchor="t" bIns="0" lIns="0" spcFirstLastPara="1" rIns="0" wrap="square" tIns="0">
                                  <a:noAutofit/>
                                </wps:bodyPr>
                              </wps:wsp>
                              <wps:wsp>
                                <wps:cNvSpPr/>
                                <wps:cNvPr id="121" name="Shape 121"/>
                                <wps:spPr>
                                  <a:xfrm>
                                    <a:off x="2026031" y="3077337"/>
                                    <a:ext cx="56314"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22" name="Shape 122"/>
                                <wps:spPr>
                                  <a:xfrm>
                                    <a:off x="2067179" y="3077337"/>
                                    <a:ext cx="1790142"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school accessible </w:t>
                                      </w:r>
                                    </w:p>
                                  </w:txbxContent>
                                </wps:txbx>
                                <wps:bodyPr anchorCtr="0" anchor="t" bIns="0" lIns="0" spcFirstLastPara="1" rIns="0" wrap="square" tIns="0">
                                  <a:noAutofit/>
                                </wps:bodyPr>
                              </wps:wsp>
                              <wps:wsp>
                                <wps:cNvSpPr/>
                                <wps:cNvPr id="123" name="Shape 123"/>
                                <wps:spPr>
                                  <a:xfrm>
                                    <a:off x="2088515" y="3252597"/>
                                    <a:ext cx="1035521"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provision?</w:t>
                                      </w:r>
                                    </w:p>
                                  </w:txbxContent>
                                </wps:txbx>
                                <wps:bodyPr anchorCtr="0" anchor="t" bIns="0" lIns="0" spcFirstLastPara="1" rIns="0" wrap="square" tIns="0">
                                  <a:noAutofit/>
                                </wps:bodyPr>
                              </wps:wsp>
                              <wps:wsp>
                                <wps:cNvSpPr/>
                                <wps:cNvPr id="124" name="Shape 124"/>
                                <wps:spPr>
                                  <a:xfrm>
                                    <a:off x="2867279" y="3252597"/>
                                    <a:ext cx="56314"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25" name="Shape 125"/>
                                <wps:spPr>
                                  <a:xfrm>
                                    <a:off x="2909951" y="3252597"/>
                                    <a:ext cx="56314"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26" name="Shape 126"/>
                                <wps:spPr>
                                  <a:xfrm>
                                    <a:off x="610362" y="2215642"/>
                                    <a:ext cx="762000" cy="685800"/>
                                  </a:xfrm>
                                  <a:custGeom>
                                    <a:rect b="b" l="l" r="r" t="t"/>
                                    <a:pathLst>
                                      <a:path extrusionOk="0" h="685800" w="762000">
                                        <a:moveTo>
                                          <a:pt x="0" y="0"/>
                                        </a:moveTo>
                                        <a:lnTo>
                                          <a:pt x="762000" y="685800"/>
                                        </a:lnTo>
                                      </a:path>
                                    </a:pathLst>
                                  </a:custGeom>
                                  <a:noFill/>
                                  <a:ln cap="rnd"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27" name="Shape 127"/>
                                <wps:spPr>
                                  <a:xfrm>
                                    <a:off x="1600962" y="2215642"/>
                                    <a:ext cx="304800" cy="457200"/>
                                  </a:xfrm>
                                  <a:custGeom>
                                    <a:rect b="b" l="l" r="r" t="t"/>
                                    <a:pathLst>
                                      <a:path extrusionOk="0" h="457200" w="304800">
                                        <a:moveTo>
                                          <a:pt x="0" y="0"/>
                                        </a:moveTo>
                                        <a:lnTo>
                                          <a:pt x="304800" y="457200"/>
                                        </a:lnTo>
                                      </a:path>
                                    </a:pathLst>
                                  </a:custGeom>
                                  <a:noFill/>
                                  <a:ln cap="rnd"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28" name="Shape 128"/>
                                <wps:spPr>
                                  <a:xfrm>
                                    <a:off x="2515362" y="2215642"/>
                                    <a:ext cx="0" cy="457200"/>
                                  </a:xfrm>
                                  <a:custGeom>
                                    <a:rect b="b" l="l" r="r" t="t"/>
                                    <a:pathLst>
                                      <a:path extrusionOk="0" h="457200" w="120000">
                                        <a:moveTo>
                                          <a:pt x="0" y="0"/>
                                        </a:moveTo>
                                        <a:lnTo>
                                          <a:pt x="0" y="457200"/>
                                        </a:lnTo>
                                      </a:path>
                                    </a:pathLst>
                                  </a:custGeom>
                                  <a:noFill/>
                                  <a:ln cap="rnd"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29" name="Shape 129"/>
                                <wps:spPr>
                                  <a:xfrm>
                                    <a:off x="3353562" y="958342"/>
                                    <a:ext cx="152400" cy="1714500"/>
                                  </a:xfrm>
                                  <a:custGeom>
                                    <a:rect b="b" l="l" r="r" t="t"/>
                                    <a:pathLst>
                                      <a:path extrusionOk="0" h="1714500" w="152400">
                                        <a:moveTo>
                                          <a:pt x="152400" y="0"/>
                                        </a:moveTo>
                                        <a:lnTo>
                                          <a:pt x="0" y="1714500"/>
                                        </a:lnTo>
                                      </a:path>
                                    </a:pathLst>
                                  </a:custGeom>
                                  <a:noFill/>
                                  <a:ln cap="rnd"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30" name="Shape 130"/>
                                <wps:spPr>
                                  <a:xfrm>
                                    <a:off x="3582162" y="1943227"/>
                                    <a:ext cx="1524000" cy="843915"/>
                                  </a:xfrm>
                                  <a:custGeom>
                                    <a:rect b="b" l="l" r="r" t="t"/>
                                    <a:pathLst>
                                      <a:path extrusionOk="0" h="843915" w="1524000">
                                        <a:moveTo>
                                          <a:pt x="1524000" y="0"/>
                                        </a:moveTo>
                                        <a:lnTo>
                                          <a:pt x="0" y="843915"/>
                                        </a:lnTo>
                                      </a:path>
                                    </a:pathLst>
                                  </a:custGeom>
                                  <a:noFill/>
                                  <a:ln cap="rnd"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31" name="Shape 131"/>
                                <wps:spPr>
                                  <a:xfrm>
                                    <a:off x="5106162" y="1186942"/>
                                    <a:ext cx="1143000" cy="967105"/>
                                  </a:xfrm>
                                  <a:custGeom>
                                    <a:rect b="b" l="l" r="r" t="t"/>
                                    <a:pathLst>
                                      <a:path extrusionOk="0" h="967105" w="1143000">
                                        <a:moveTo>
                                          <a:pt x="0" y="0"/>
                                        </a:moveTo>
                                        <a:lnTo>
                                          <a:pt x="1143000" y="0"/>
                                        </a:lnTo>
                                        <a:lnTo>
                                          <a:pt x="1143000" y="967105"/>
                                        </a:lnTo>
                                        <a:lnTo>
                                          <a:pt x="0" y="967105"/>
                                        </a:lnTo>
                                        <a:lnTo>
                                          <a:pt x="0" y="0"/>
                                        </a:lnTo>
                                      </a:path>
                                    </a:pathLst>
                                  </a:custGeom>
                                  <a:solidFill>
                                    <a:srgbClr val="FFFFFF"/>
                                  </a:solidFill>
                                  <a:ln>
                                    <a:noFill/>
                                  </a:ln>
                                </wps:spPr>
                                <wps:bodyPr anchorCtr="0" anchor="ctr" bIns="91425" lIns="91425" spcFirstLastPara="1" rIns="91425" wrap="square" tIns="91425">
                                  <a:noAutofit/>
                                </wps:bodyPr>
                              </wps:wsp>
                              <wps:wsp>
                                <wps:cNvSpPr/>
                                <wps:cNvPr id="132" name="Shape 132"/>
                                <wps:spPr>
                                  <a:xfrm>
                                    <a:off x="5106162" y="1186942"/>
                                    <a:ext cx="1143000" cy="967105"/>
                                  </a:xfrm>
                                  <a:custGeom>
                                    <a:rect b="b" l="l" r="r" t="t"/>
                                    <a:pathLst>
                                      <a:path extrusionOk="0" h="967105" w="1143000">
                                        <a:moveTo>
                                          <a:pt x="0" y="967105"/>
                                        </a:moveTo>
                                        <a:lnTo>
                                          <a:pt x="1143000" y="967105"/>
                                        </a:lnTo>
                                        <a:lnTo>
                                          <a:pt x="1143000" y="0"/>
                                        </a:lnTo>
                                        <a:lnTo>
                                          <a:pt x="0" y="0"/>
                                        </a:lnTo>
                                        <a:close/>
                                      </a:path>
                                    </a:pathLst>
                                  </a:custGeom>
                                  <a:noFill/>
                                  <a:ln cap="rnd" cmpd="sng" w="9525">
                                    <a:solidFill>
                                      <a:srgbClr val="000000"/>
                                    </a:solidFill>
                                    <a:prstDash val="solid"/>
                                    <a:miter lim="101600"/>
                                    <a:headEnd len="sm" w="sm" type="none"/>
                                    <a:tailEnd len="sm" w="sm" type="none"/>
                                  </a:ln>
                                </wps:spPr>
                                <wps:bodyPr anchorCtr="0" anchor="ctr" bIns="91425" lIns="91425" spcFirstLastPara="1" rIns="91425" wrap="square" tIns="91425">
                                  <a:noAutofit/>
                                </wps:bodyPr>
                              </wps:wsp>
                              <wps:wsp>
                                <wps:cNvSpPr/>
                                <wps:cNvPr id="133" name="Shape 133"/>
                                <wps:spPr>
                                  <a:xfrm>
                                    <a:off x="5203825" y="1240536"/>
                                    <a:ext cx="1170715"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Action Plan </w:t>
                                      </w:r>
                                    </w:p>
                                  </w:txbxContent>
                                </wps:txbx>
                                <wps:bodyPr anchorCtr="0" anchor="t" bIns="0" lIns="0" spcFirstLastPara="1" rIns="0" wrap="square" tIns="0">
                                  <a:noAutofit/>
                                </wps:bodyPr>
                              </wps:wsp>
                              <wps:wsp>
                                <wps:cNvSpPr/>
                                <wps:cNvPr id="134" name="Shape 134"/>
                                <wps:spPr>
                                  <a:xfrm>
                                    <a:off x="5203825" y="1415796"/>
                                    <a:ext cx="89103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&amp; review </w:t>
                                      </w:r>
                                    </w:p>
                                  </w:txbxContent>
                                </wps:txbx>
                                <wps:bodyPr anchorCtr="0" anchor="t" bIns="0" lIns="0" spcFirstLastPara="1" rIns="0" wrap="square" tIns="0">
                                  <a:noAutofit/>
                                </wps:bodyPr>
                              </wps:wsp>
                              <wps:wsp>
                                <wps:cNvSpPr/>
                                <wps:cNvPr id="135" name="Shape 135"/>
                                <wps:spPr>
                                  <a:xfrm>
                                    <a:off x="5203825" y="1591056"/>
                                    <a:ext cx="109004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under LAC </w:t>
                                      </w:r>
                                    </w:p>
                                  </w:txbxContent>
                                </wps:txbx>
                                <wps:bodyPr anchorCtr="0" anchor="t" bIns="0" lIns="0" spcFirstLastPara="1" rIns="0" wrap="square" tIns="0">
                                  <a:noAutofit/>
                                </wps:bodyPr>
                              </wps:wsp>
                              <wps:wsp>
                                <wps:cNvSpPr/>
                                <wps:cNvPr id="136" name="Shape 136"/>
                                <wps:spPr>
                                  <a:xfrm>
                                    <a:off x="5203825" y="1771269"/>
                                    <a:ext cx="1105279"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procedures</w:t>
                                      </w:r>
                                    </w:p>
                                  </w:txbxContent>
                                </wps:txbx>
                                <wps:bodyPr anchorCtr="0" anchor="t" bIns="0" lIns="0" spcFirstLastPara="1" rIns="0" wrap="square" tIns="0">
                                  <a:noAutofit/>
                                </wps:bodyPr>
                              </wps:wsp>
                              <wps:wsp>
                                <wps:cNvSpPr/>
                                <wps:cNvPr id="137" name="Shape 137"/>
                                <wps:spPr>
                                  <a:xfrm>
                                    <a:off x="6034786" y="1771269"/>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38" name="Shape 138"/>
                                <wps:spPr>
                                  <a:xfrm>
                                    <a:off x="305562" y="3732657"/>
                                    <a:ext cx="685800" cy="311785"/>
                                  </a:xfrm>
                                  <a:custGeom>
                                    <a:rect b="b" l="l" r="r" t="t"/>
                                    <a:pathLst>
                                      <a:path extrusionOk="0" h="311785" w="685800">
                                        <a:moveTo>
                                          <a:pt x="0" y="311785"/>
                                        </a:moveTo>
                                        <a:lnTo>
                                          <a:pt x="685800" y="311785"/>
                                        </a:lnTo>
                                        <a:lnTo>
                                          <a:pt x="685800" y="0"/>
                                        </a:lnTo>
                                        <a:lnTo>
                                          <a:pt x="0" y="0"/>
                                        </a:lnTo>
                                        <a:close/>
                                      </a:path>
                                    </a:pathLst>
                                  </a:custGeom>
                                  <a:noFill/>
                                  <a:ln cap="rnd" cmpd="sng" w="9525">
                                    <a:solidFill>
                                      <a:srgbClr val="000000"/>
                                    </a:solidFill>
                                    <a:prstDash val="solid"/>
                                    <a:miter lim="101600"/>
                                    <a:headEnd len="sm" w="sm" type="none"/>
                                    <a:tailEnd len="sm" w="sm" type="none"/>
                                  </a:ln>
                                </wps:spPr>
                                <wps:bodyPr anchorCtr="0" anchor="ctr" bIns="91425" lIns="91425" spcFirstLastPara="1" rIns="91425" wrap="square" tIns="91425">
                                  <a:noAutofit/>
                                </wps:bodyPr>
                              </wps:wsp>
                              <wps:wsp>
                                <wps:cNvSpPr/>
                                <wps:cNvPr id="139" name="Shape 139"/>
                                <wps:spPr>
                                  <a:xfrm>
                                    <a:off x="497129" y="3790823"/>
                                    <a:ext cx="404572"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YES</w:t>
                                      </w:r>
                                    </w:p>
                                  </w:txbxContent>
                                </wps:txbx>
                                <wps:bodyPr anchorCtr="0" anchor="t" bIns="0" lIns="0" spcFirstLastPara="1" rIns="0" wrap="square" tIns="0">
                                  <a:noAutofit/>
                                </wps:bodyPr>
                              </wps:wsp>
                              <wps:wsp>
                                <wps:cNvSpPr/>
                                <wps:cNvPr id="140" name="Shape 140"/>
                                <wps:spPr>
                                  <a:xfrm>
                                    <a:off x="801878" y="3790823"/>
                                    <a:ext cx="56314"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41" name="Shape 141"/>
                                <wps:spPr>
                                  <a:xfrm>
                                    <a:off x="3886962" y="3732657"/>
                                    <a:ext cx="685800" cy="311785"/>
                                  </a:xfrm>
                                  <a:custGeom>
                                    <a:rect b="b" l="l" r="r" t="t"/>
                                    <a:pathLst>
                                      <a:path extrusionOk="0" h="311785" w="685800">
                                        <a:moveTo>
                                          <a:pt x="0" y="311785"/>
                                        </a:moveTo>
                                        <a:lnTo>
                                          <a:pt x="685800" y="311785"/>
                                        </a:lnTo>
                                        <a:lnTo>
                                          <a:pt x="685800" y="0"/>
                                        </a:lnTo>
                                        <a:lnTo>
                                          <a:pt x="0" y="0"/>
                                        </a:lnTo>
                                        <a:close/>
                                      </a:path>
                                    </a:pathLst>
                                  </a:custGeom>
                                  <a:noFill/>
                                  <a:ln cap="rnd" cmpd="sng" w="9525">
                                    <a:solidFill>
                                      <a:srgbClr val="000000"/>
                                    </a:solidFill>
                                    <a:prstDash val="solid"/>
                                    <a:miter lim="101600"/>
                                    <a:headEnd len="sm" w="sm" type="none"/>
                                    <a:tailEnd len="sm" w="sm" type="none"/>
                                  </a:ln>
                                </wps:spPr>
                                <wps:bodyPr anchorCtr="0" anchor="ctr" bIns="91425" lIns="91425" spcFirstLastPara="1" rIns="91425" wrap="square" tIns="91425">
                                  <a:noAutofit/>
                                </wps:bodyPr>
                              </wps:wsp>
                              <wps:wsp>
                                <wps:cNvSpPr/>
                                <wps:cNvPr id="142" name="Shape 142"/>
                                <wps:spPr>
                                  <a:xfrm>
                                    <a:off x="4117213" y="3790823"/>
                                    <a:ext cx="303598"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NO</w:t>
                                      </w:r>
                                    </w:p>
                                  </w:txbxContent>
                                </wps:txbx>
                                <wps:bodyPr anchorCtr="0" anchor="t" bIns="0" lIns="0" spcFirstLastPara="1" rIns="0" wrap="square" tIns="0">
                                  <a:noAutofit/>
                                </wps:bodyPr>
                              </wps:wsp>
                              <wps:wsp>
                                <wps:cNvSpPr/>
                                <wps:cNvPr id="143" name="Shape 143"/>
                                <wps:spPr>
                                  <a:xfrm>
                                    <a:off x="4345813" y="3790823"/>
                                    <a:ext cx="56314"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44" name="Shape 144"/>
                                <wps:spPr>
                                  <a:xfrm>
                                    <a:off x="991362" y="3472942"/>
                                    <a:ext cx="381000" cy="342900"/>
                                  </a:xfrm>
                                  <a:custGeom>
                                    <a:rect b="b" l="l" r="r" t="t"/>
                                    <a:pathLst>
                                      <a:path extrusionOk="0" h="342900" w="381000">
                                        <a:moveTo>
                                          <a:pt x="381000" y="0"/>
                                        </a:moveTo>
                                        <a:lnTo>
                                          <a:pt x="0" y="342900"/>
                                        </a:lnTo>
                                      </a:path>
                                    </a:pathLst>
                                  </a:custGeom>
                                  <a:noFill/>
                                  <a:ln cap="rnd"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45" name="Shape 145"/>
                                <wps:spPr>
                                  <a:xfrm>
                                    <a:off x="3582162" y="3488817"/>
                                    <a:ext cx="304800" cy="327025"/>
                                  </a:xfrm>
                                  <a:custGeom>
                                    <a:rect b="b" l="l" r="r" t="t"/>
                                    <a:pathLst>
                                      <a:path extrusionOk="0" h="327025" w="304800">
                                        <a:moveTo>
                                          <a:pt x="0" y="0"/>
                                        </a:moveTo>
                                        <a:lnTo>
                                          <a:pt x="304800" y="327025"/>
                                        </a:lnTo>
                                      </a:path>
                                    </a:pathLst>
                                  </a:custGeom>
                                  <a:noFill/>
                                  <a:ln cap="rnd"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46" name="Shape 146"/>
                                <wps:spPr>
                                  <a:xfrm>
                                    <a:off x="229362" y="4615942"/>
                                    <a:ext cx="1600200" cy="1028700"/>
                                  </a:xfrm>
                                  <a:custGeom>
                                    <a:rect b="b" l="l" r="r" t="t"/>
                                    <a:pathLst>
                                      <a:path extrusionOk="0" h="1028700" w="1600200">
                                        <a:moveTo>
                                          <a:pt x="0" y="1028700"/>
                                        </a:moveTo>
                                        <a:lnTo>
                                          <a:pt x="1600200" y="1028700"/>
                                        </a:lnTo>
                                        <a:lnTo>
                                          <a:pt x="1600200" y="0"/>
                                        </a:lnTo>
                                        <a:lnTo>
                                          <a:pt x="0" y="0"/>
                                        </a:lnTo>
                                        <a:close/>
                                      </a:path>
                                    </a:pathLst>
                                  </a:custGeom>
                                  <a:noFill/>
                                  <a:ln cap="rnd" cmpd="sng" w="9525">
                                    <a:solidFill>
                                      <a:srgbClr val="000000"/>
                                    </a:solidFill>
                                    <a:prstDash val="solid"/>
                                    <a:miter lim="101600"/>
                                    <a:headEnd len="sm" w="sm" type="none"/>
                                    <a:tailEnd len="sm" w="sm" type="none"/>
                                  </a:ln>
                                </wps:spPr>
                                <wps:bodyPr anchorCtr="0" anchor="ctr" bIns="91425" lIns="91425" spcFirstLastPara="1" rIns="91425" wrap="square" tIns="91425">
                                  <a:noAutofit/>
                                </wps:bodyPr>
                              </wps:wsp>
                              <wps:wsp>
                                <wps:cNvSpPr/>
                                <wps:cNvPr id="147" name="Shape 147"/>
                                <wps:spPr>
                                  <a:xfrm>
                                    <a:off x="326441" y="4670171"/>
                                    <a:ext cx="1215105"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Action plan, </w:t>
                                      </w:r>
                                    </w:p>
                                  </w:txbxContent>
                                </wps:txbx>
                                <wps:bodyPr anchorCtr="0" anchor="t" bIns="0" lIns="0" spcFirstLastPara="1" rIns="0" wrap="square" tIns="0">
                                  <a:noAutofit/>
                                </wps:bodyPr>
                              </wps:wsp>
                              <wps:wsp>
                                <wps:cNvSpPr/>
                                <wps:cNvPr id="148" name="Shape 148"/>
                                <wps:spPr>
                                  <a:xfrm>
                                    <a:off x="326441" y="4845431"/>
                                    <a:ext cx="1916453"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monitor and review </w:t>
                                      </w:r>
                                    </w:p>
                                  </w:txbxContent>
                                </wps:txbx>
                                <wps:bodyPr anchorCtr="0" anchor="t" bIns="0" lIns="0" spcFirstLastPara="1" rIns="0" wrap="square" tIns="0">
                                  <a:noAutofit/>
                                </wps:bodyPr>
                              </wps:wsp>
                              <wps:wsp>
                                <wps:cNvSpPr/>
                                <wps:cNvPr id="149" name="Shape 149"/>
                                <wps:spPr>
                                  <a:xfrm>
                                    <a:off x="326441" y="5020691"/>
                                    <a:ext cx="1293952"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with relevant </w:t>
                                      </w:r>
                                    </w:p>
                                  </w:txbxContent>
                                </wps:txbx>
                                <wps:bodyPr anchorCtr="0" anchor="t" bIns="0" lIns="0" spcFirstLastPara="1" rIns="0" wrap="square" tIns="0">
                                  <a:noAutofit/>
                                </wps:bodyPr>
                              </wps:wsp>
                              <wps:wsp>
                                <wps:cNvSpPr/>
                                <wps:cNvPr id="150" name="Shape 150"/>
                                <wps:spPr>
                                  <a:xfrm>
                                    <a:off x="326441" y="5195951"/>
                                    <a:ext cx="1925743"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services and within </w:t>
                                      </w:r>
                                    </w:p>
                                  </w:txbxContent>
                                </wps:txbx>
                                <wps:bodyPr anchorCtr="0" anchor="t" bIns="0" lIns="0" spcFirstLastPara="1" rIns="0" wrap="square" tIns="0">
                                  <a:noAutofit/>
                                </wps:bodyPr>
                              </wps:wsp>
                              <wps:wsp>
                                <wps:cNvSpPr/>
                                <wps:cNvPr id="151" name="Shape 151"/>
                                <wps:spPr>
                                  <a:xfrm>
                                    <a:off x="326441" y="5377308"/>
                                    <a:ext cx="1476003"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agreed policies</w:t>
                                      </w:r>
                                    </w:p>
                                  </w:txbxContent>
                                </wps:txbx>
                                <wps:bodyPr anchorCtr="0" anchor="t" bIns="0" lIns="0" spcFirstLastPara="1" rIns="0" wrap="square" tIns="0">
                                  <a:noAutofit/>
                                </wps:bodyPr>
                              </wps:wsp>
                              <wps:wsp>
                                <wps:cNvSpPr/>
                                <wps:cNvPr id="152" name="Shape 152"/>
                                <wps:spPr>
                                  <a:xfrm>
                                    <a:off x="1435862" y="5377308"/>
                                    <a:ext cx="56314"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53" name="Shape 153"/>
                                <wps:spPr>
                                  <a:xfrm>
                                    <a:off x="3201162" y="4615942"/>
                                    <a:ext cx="1981200" cy="457200"/>
                                  </a:xfrm>
                                  <a:custGeom>
                                    <a:rect b="b" l="l" r="r" t="t"/>
                                    <a:pathLst>
                                      <a:path extrusionOk="0" h="457200" w="1981200">
                                        <a:moveTo>
                                          <a:pt x="0" y="457200"/>
                                        </a:moveTo>
                                        <a:lnTo>
                                          <a:pt x="1981200" y="457200"/>
                                        </a:lnTo>
                                        <a:lnTo>
                                          <a:pt x="1981200" y="0"/>
                                        </a:lnTo>
                                        <a:lnTo>
                                          <a:pt x="0" y="0"/>
                                        </a:lnTo>
                                        <a:close/>
                                      </a:path>
                                    </a:pathLst>
                                  </a:custGeom>
                                  <a:noFill/>
                                  <a:ln cap="rnd" cmpd="sng" w="9525">
                                    <a:solidFill>
                                      <a:srgbClr val="000000"/>
                                    </a:solidFill>
                                    <a:prstDash val="solid"/>
                                    <a:miter lim="101600"/>
                                    <a:headEnd len="sm" w="sm" type="none"/>
                                    <a:tailEnd len="sm" w="sm" type="none"/>
                                  </a:ln>
                                </wps:spPr>
                                <wps:bodyPr anchorCtr="0" anchor="ctr" bIns="91425" lIns="91425" spcFirstLastPara="1" rIns="91425" wrap="square" tIns="91425">
                                  <a:noAutofit/>
                                </wps:bodyPr>
                              </wps:wsp>
                              <wps:wsp>
                                <wps:cNvSpPr/>
                                <wps:cNvPr id="154" name="Shape 154"/>
                                <wps:spPr>
                                  <a:xfrm>
                                    <a:off x="3298571" y="4670171"/>
                                    <a:ext cx="2318560"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Are there concerns of a </w:t>
                                      </w:r>
                                    </w:p>
                                  </w:txbxContent>
                                </wps:txbx>
                                <wps:bodyPr anchorCtr="0" anchor="t" bIns="0" lIns="0" spcFirstLastPara="1" rIns="0" wrap="square" tIns="0">
                                  <a:noAutofit/>
                                </wps:bodyPr>
                              </wps:wsp>
                              <wps:wsp>
                                <wps:cNvSpPr/>
                                <wps:cNvPr id="155" name="Shape 155"/>
                                <wps:spPr>
                                  <a:xfrm>
                                    <a:off x="3298571" y="4851527"/>
                                    <a:ext cx="2072729"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safeguarding nature?</w:t>
                                      </w:r>
                                    </w:p>
                                  </w:txbxContent>
                                </wps:txbx>
                                <wps:bodyPr anchorCtr="0" anchor="t" bIns="0" lIns="0" spcFirstLastPara="1" rIns="0" wrap="square" tIns="0">
                                  <a:noAutofit/>
                                </wps:bodyPr>
                              </wps:wsp>
                              <wps:wsp>
                                <wps:cNvSpPr/>
                                <wps:cNvPr id="156" name="Shape 156"/>
                                <wps:spPr>
                                  <a:xfrm>
                                    <a:off x="4856353" y="4851527"/>
                                    <a:ext cx="56314"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57" name="Shape 157"/>
                                <wps:spPr>
                                  <a:xfrm>
                                    <a:off x="4191762" y="4044442"/>
                                    <a:ext cx="0" cy="571500"/>
                                  </a:xfrm>
                                  <a:custGeom>
                                    <a:rect b="b" l="l" r="r" t="t"/>
                                    <a:pathLst>
                                      <a:path extrusionOk="0" h="571500" w="120000">
                                        <a:moveTo>
                                          <a:pt x="0" y="0"/>
                                        </a:moveTo>
                                        <a:lnTo>
                                          <a:pt x="0" y="571500"/>
                                        </a:lnTo>
                                      </a:path>
                                    </a:pathLst>
                                  </a:custGeom>
                                  <a:noFill/>
                                  <a:ln cap="rnd"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58" name="Shape 158"/>
                                <wps:spPr>
                                  <a:xfrm>
                                    <a:off x="686562" y="4044442"/>
                                    <a:ext cx="0" cy="571500"/>
                                  </a:xfrm>
                                  <a:custGeom>
                                    <a:rect b="b" l="l" r="r" t="t"/>
                                    <a:pathLst>
                                      <a:path extrusionOk="0" h="571500" w="120000">
                                        <a:moveTo>
                                          <a:pt x="0" y="0"/>
                                        </a:moveTo>
                                        <a:lnTo>
                                          <a:pt x="0" y="571500"/>
                                        </a:lnTo>
                                      </a:path>
                                    </a:pathLst>
                                  </a:custGeom>
                                  <a:noFill/>
                                  <a:ln cap="rnd"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59" name="Shape 159"/>
                                <wps:spPr>
                                  <a:xfrm>
                                    <a:off x="2896362" y="5644642"/>
                                    <a:ext cx="609600" cy="342900"/>
                                  </a:xfrm>
                                  <a:custGeom>
                                    <a:rect b="b" l="l" r="r" t="t"/>
                                    <a:pathLst>
                                      <a:path extrusionOk="0" h="342900" w="609600">
                                        <a:moveTo>
                                          <a:pt x="0" y="342900"/>
                                        </a:moveTo>
                                        <a:lnTo>
                                          <a:pt x="609600" y="342900"/>
                                        </a:lnTo>
                                        <a:lnTo>
                                          <a:pt x="609600" y="0"/>
                                        </a:lnTo>
                                        <a:lnTo>
                                          <a:pt x="0" y="0"/>
                                        </a:lnTo>
                                        <a:close/>
                                      </a:path>
                                    </a:pathLst>
                                  </a:custGeom>
                                  <a:noFill/>
                                  <a:ln cap="rnd" cmpd="sng" w="9525">
                                    <a:solidFill>
                                      <a:srgbClr val="000000"/>
                                    </a:solidFill>
                                    <a:prstDash val="solid"/>
                                    <a:miter lim="101600"/>
                                    <a:headEnd len="sm" w="sm" type="none"/>
                                    <a:tailEnd len="sm" w="sm" type="none"/>
                                  </a:ln>
                                </wps:spPr>
                                <wps:bodyPr anchorCtr="0" anchor="ctr" bIns="91425" lIns="91425" spcFirstLastPara="1" rIns="91425" wrap="square" tIns="91425">
                                  <a:noAutofit/>
                                </wps:bodyPr>
                              </wps:wsp>
                              <wps:wsp>
                                <wps:cNvSpPr/>
                                <wps:cNvPr id="160" name="Shape 160"/>
                                <wps:spPr>
                                  <a:xfrm>
                                    <a:off x="2993771" y="5705348"/>
                                    <a:ext cx="404572"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YES</w:t>
                                      </w:r>
                                    </w:p>
                                  </w:txbxContent>
                                </wps:txbx>
                                <wps:bodyPr anchorCtr="0" anchor="t" bIns="0" lIns="0" spcFirstLastPara="1" rIns="0" wrap="square" tIns="0">
                                  <a:noAutofit/>
                                </wps:bodyPr>
                              </wps:wsp>
                              <wps:wsp>
                                <wps:cNvSpPr/>
                                <wps:cNvPr id="161" name="Shape 161"/>
                                <wps:spPr>
                                  <a:xfrm>
                                    <a:off x="3298571" y="5705348"/>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62" name="Shape 162"/>
                                <wps:spPr>
                                  <a:xfrm>
                                    <a:off x="4648962" y="5644642"/>
                                    <a:ext cx="609600" cy="342900"/>
                                  </a:xfrm>
                                  <a:custGeom>
                                    <a:rect b="b" l="l" r="r" t="t"/>
                                    <a:pathLst>
                                      <a:path extrusionOk="0" h="342900" w="609600">
                                        <a:moveTo>
                                          <a:pt x="0" y="342900"/>
                                        </a:moveTo>
                                        <a:lnTo>
                                          <a:pt x="609600" y="342900"/>
                                        </a:lnTo>
                                        <a:lnTo>
                                          <a:pt x="609600" y="0"/>
                                        </a:lnTo>
                                        <a:lnTo>
                                          <a:pt x="0" y="0"/>
                                        </a:lnTo>
                                        <a:close/>
                                      </a:path>
                                    </a:pathLst>
                                  </a:custGeom>
                                  <a:noFill/>
                                  <a:ln cap="rnd" cmpd="sng" w="9525">
                                    <a:solidFill>
                                      <a:srgbClr val="000000"/>
                                    </a:solidFill>
                                    <a:prstDash val="solid"/>
                                    <a:miter lim="101600"/>
                                    <a:headEnd len="sm" w="sm" type="none"/>
                                    <a:tailEnd len="sm" w="sm" type="none"/>
                                  </a:ln>
                                </wps:spPr>
                                <wps:bodyPr anchorCtr="0" anchor="ctr" bIns="91425" lIns="91425" spcFirstLastPara="1" rIns="91425" wrap="square" tIns="91425">
                                  <a:noAutofit/>
                                </wps:bodyPr>
                              </wps:wsp>
                              <wps:wsp>
                                <wps:cNvSpPr/>
                                <wps:cNvPr id="163" name="Shape 163"/>
                                <wps:spPr>
                                  <a:xfrm>
                                    <a:off x="4746625" y="5705348"/>
                                    <a:ext cx="303599"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NO</w:t>
                                      </w:r>
                                    </w:p>
                                  </w:txbxContent>
                                </wps:txbx>
                                <wps:bodyPr anchorCtr="0" anchor="t" bIns="0" lIns="0" spcFirstLastPara="1" rIns="0" wrap="square" tIns="0">
                                  <a:noAutofit/>
                                </wps:bodyPr>
                              </wps:wsp>
                              <wps:wsp>
                                <wps:cNvSpPr/>
                                <wps:cNvPr id="164" name="Shape 164"/>
                                <wps:spPr>
                                  <a:xfrm>
                                    <a:off x="4975225" y="5705348"/>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65" name="Shape 165"/>
                                <wps:spPr>
                                  <a:xfrm>
                                    <a:off x="1829562" y="6330442"/>
                                    <a:ext cx="1905000" cy="685800"/>
                                  </a:xfrm>
                                  <a:custGeom>
                                    <a:rect b="b" l="l" r="r" t="t"/>
                                    <a:pathLst>
                                      <a:path extrusionOk="0" h="685800" w="1905000">
                                        <a:moveTo>
                                          <a:pt x="0" y="685800"/>
                                        </a:moveTo>
                                        <a:lnTo>
                                          <a:pt x="1905000" y="685800"/>
                                        </a:lnTo>
                                        <a:lnTo>
                                          <a:pt x="1905000" y="0"/>
                                        </a:lnTo>
                                        <a:lnTo>
                                          <a:pt x="0" y="0"/>
                                        </a:lnTo>
                                        <a:close/>
                                      </a:path>
                                    </a:pathLst>
                                  </a:custGeom>
                                  <a:noFill/>
                                  <a:ln cap="rnd" cmpd="sng" w="9525">
                                    <a:solidFill>
                                      <a:srgbClr val="000000"/>
                                    </a:solidFill>
                                    <a:prstDash val="solid"/>
                                    <a:miter lim="101600"/>
                                    <a:headEnd len="sm" w="sm" type="none"/>
                                    <a:tailEnd len="sm" w="sm" type="none"/>
                                  </a:ln>
                                </wps:spPr>
                                <wps:bodyPr anchorCtr="0" anchor="ctr" bIns="91425" lIns="91425" spcFirstLastPara="1" rIns="91425" wrap="square" tIns="91425">
                                  <a:noAutofit/>
                                </wps:bodyPr>
                              </wps:wsp>
                              <wps:wsp>
                                <wps:cNvSpPr/>
                                <wps:cNvPr id="166" name="Shape 166"/>
                                <wps:spPr>
                                  <a:xfrm>
                                    <a:off x="1926971" y="6385052"/>
                                    <a:ext cx="1205815"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Follow Child</w:t>
                                      </w:r>
                                    </w:p>
                                  </w:txbxContent>
                                </wps:txbx>
                                <wps:bodyPr anchorCtr="0" anchor="t" bIns="0" lIns="0" spcFirstLastPara="1" rIns="0" wrap="square" tIns="0">
                                  <a:noAutofit/>
                                </wps:bodyPr>
                              </wps:wsp>
                              <wps:wsp>
                                <wps:cNvSpPr/>
                                <wps:cNvPr id="167" name="Shape 167"/>
                                <wps:spPr>
                                  <a:xfrm>
                                    <a:off x="2833751" y="6385052"/>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68" name="Shape 168"/>
                                <wps:spPr>
                                  <a:xfrm>
                                    <a:off x="2876423" y="6385052"/>
                                    <a:ext cx="1057815"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Protection </w:t>
                                      </w:r>
                                    </w:p>
                                  </w:txbxContent>
                                </wps:txbx>
                                <wps:bodyPr anchorCtr="0" anchor="t" bIns="0" lIns="0" spcFirstLastPara="1" rIns="0" wrap="square" tIns="0">
                                  <a:noAutofit/>
                                </wps:bodyPr>
                              </wps:wsp>
                              <wps:wsp>
                                <wps:cNvSpPr/>
                                <wps:cNvPr id="169" name="Shape 169"/>
                                <wps:spPr>
                                  <a:xfrm>
                                    <a:off x="1926971" y="6560312"/>
                                    <a:ext cx="13519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P</w:t>
                                      </w:r>
                                    </w:p>
                                  </w:txbxContent>
                                </wps:txbx>
                                <wps:bodyPr anchorCtr="0" anchor="t" bIns="0" lIns="0" spcFirstLastPara="1" rIns="0" wrap="square" tIns="0">
                                  <a:noAutofit/>
                                </wps:bodyPr>
                              </wps:wsp>
                              <wps:wsp>
                                <wps:cNvSpPr/>
                                <wps:cNvPr id="170" name="Shape 170"/>
                                <wps:spPr>
                                  <a:xfrm>
                                    <a:off x="2029079" y="6560312"/>
                                    <a:ext cx="97984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rocedures</w:t>
                                      </w:r>
                                    </w:p>
                                  </w:txbxContent>
                                </wps:txbx>
                                <wps:bodyPr anchorCtr="0" anchor="t" bIns="0" lIns="0" spcFirstLastPara="1" rIns="0" wrap="square" tIns="0">
                                  <a:noAutofit/>
                                </wps:bodyPr>
                              </wps:wsp>
                              <wps:wsp>
                                <wps:cNvSpPr/>
                                <wps:cNvPr id="171" name="Shape 171"/>
                                <wps:spPr>
                                  <a:xfrm>
                                    <a:off x="2766695" y="6560312"/>
                                    <a:ext cx="67498"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w:t>
                                      </w:r>
                                    </w:p>
                                  </w:txbxContent>
                                </wps:txbx>
                                <wps:bodyPr anchorCtr="0" anchor="t" bIns="0" lIns="0" spcFirstLastPara="1" rIns="0" wrap="square" tIns="0">
                                  <a:noAutofit/>
                                </wps:bodyPr>
                              </wps:wsp>
                              <wps:wsp>
                                <wps:cNvSpPr/>
                                <wps:cNvPr id="172" name="Shape 172"/>
                                <wps:spPr>
                                  <a:xfrm>
                                    <a:off x="2816987" y="6560312"/>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73" name="Shape 173"/>
                                <wps:spPr>
                                  <a:xfrm>
                                    <a:off x="2859659" y="6587283"/>
                                    <a:ext cx="112697" cy="190519"/>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w:t>
                                      </w:r>
                                    </w:p>
                                  </w:txbxContent>
                                </wps:txbx>
                                <wps:bodyPr anchorCtr="0" anchor="t" bIns="0" lIns="0" spcFirstLastPara="1" rIns="0" wrap="square" tIns="0">
                                  <a:noAutofit/>
                                </wps:bodyPr>
                              </wps:wsp>
                              <wps:wsp>
                                <wps:cNvSpPr/>
                                <wps:cNvPr id="174" name="Shape 174"/>
                                <wps:spPr>
                                  <a:xfrm>
                                    <a:off x="2945003" y="6560312"/>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75" name="Shape 175"/>
                                <wps:spPr>
                                  <a:xfrm>
                                    <a:off x="2987675" y="6560312"/>
                                    <a:ext cx="751345"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refer to </w:t>
                                      </w:r>
                                    </w:p>
                                  </w:txbxContent>
                                </wps:txbx>
                                <wps:bodyPr anchorCtr="0" anchor="t" bIns="0" lIns="0" spcFirstLastPara="1" rIns="0" wrap="square" tIns="0">
                                  <a:noAutofit/>
                                </wps:bodyPr>
                              </wps:wsp>
                              <wps:wsp>
                                <wps:cNvSpPr/>
                                <wps:cNvPr id="176" name="Shape 176"/>
                                <wps:spPr>
                                  <a:xfrm>
                                    <a:off x="1926971" y="6741668"/>
                                    <a:ext cx="1544513"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Social Services </w:t>
                                      </w:r>
                                    </w:p>
                                  </w:txbxContent>
                                </wps:txbx>
                                <wps:bodyPr anchorCtr="0" anchor="t" bIns="0" lIns="0" spcFirstLastPara="1" rIns="0" wrap="square" tIns="0">
                                  <a:noAutofit/>
                                </wps:bodyPr>
                              </wps:wsp>
                              <wps:wsp>
                                <wps:cNvSpPr/>
                                <wps:cNvPr id="177" name="Shape 177"/>
                                <wps:spPr>
                                  <a:xfrm>
                                    <a:off x="3088259" y="6741668"/>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78" name="Shape 178"/>
                                <wps:spPr>
                                  <a:xfrm>
                                    <a:off x="4420362" y="6330442"/>
                                    <a:ext cx="1905000" cy="685800"/>
                                  </a:xfrm>
                                  <a:custGeom>
                                    <a:rect b="b" l="l" r="r" t="t"/>
                                    <a:pathLst>
                                      <a:path extrusionOk="0" h="685800" w="1905000">
                                        <a:moveTo>
                                          <a:pt x="0" y="685800"/>
                                        </a:moveTo>
                                        <a:lnTo>
                                          <a:pt x="1905000" y="685800"/>
                                        </a:lnTo>
                                        <a:lnTo>
                                          <a:pt x="1905000" y="0"/>
                                        </a:lnTo>
                                        <a:lnTo>
                                          <a:pt x="0" y="0"/>
                                        </a:lnTo>
                                        <a:close/>
                                      </a:path>
                                    </a:pathLst>
                                  </a:custGeom>
                                  <a:noFill/>
                                  <a:ln cap="rnd" cmpd="sng" w="9525">
                                    <a:solidFill>
                                      <a:srgbClr val="000000"/>
                                    </a:solidFill>
                                    <a:prstDash val="solid"/>
                                    <a:miter lim="101600"/>
                                    <a:headEnd len="sm" w="sm" type="none"/>
                                    <a:tailEnd len="sm" w="sm" type="none"/>
                                  </a:ln>
                                </wps:spPr>
                                <wps:bodyPr anchorCtr="0" anchor="ctr" bIns="91425" lIns="91425" spcFirstLastPara="1" rIns="91425" wrap="square" tIns="91425">
                                  <a:noAutofit/>
                                </wps:bodyPr>
                              </wps:wsp>
                              <wps:wsp>
                                <wps:cNvSpPr/>
                                <wps:cNvPr id="179" name="Shape 179"/>
                                <wps:spPr>
                                  <a:xfrm>
                                    <a:off x="4518025" y="6385052"/>
                                    <a:ext cx="1093726"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Referral for</w:t>
                                      </w:r>
                                    </w:p>
                                  </w:txbxContent>
                                </wps:txbx>
                                <wps:bodyPr anchorCtr="0" anchor="t" bIns="0" lIns="0" spcFirstLastPara="1" rIns="0" wrap="square" tIns="0">
                                  <a:noAutofit/>
                                </wps:bodyPr>
                              </wps:wsp>
                              <wps:wsp>
                                <wps:cNvSpPr/>
                                <wps:cNvPr id="180" name="Shape 180"/>
                                <wps:spPr>
                                  <a:xfrm>
                                    <a:off x="5341366" y="6385052"/>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81" name="Shape 181"/>
                                <wps:spPr>
                                  <a:xfrm>
                                    <a:off x="5414302" y="6385052"/>
                                    <a:ext cx="112728"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s</w:t>
                                      </w:r>
                                    </w:p>
                                  </w:txbxContent>
                                </wps:txbx>
                                <wps:bodyPr anchorCtr="0" anchor="t" bIns="0" lIns="0" spcFirstLastPara="1" rIns="0" wrap="square" tIns="0">
                                  <a:noAutofit/>
                                </wps:bodyPr>
                              </wps:wsp>
                              <wps:wsp>
                                <wps:cNvSpPr/>
                                <wps:cNvPr id="182" name="Shape 182"/>
                                <wps:spPr>
                                  <a:xfrm>
                                    <a:off x="5496766" y="6385052"/>
                                    <a:ext cx="697227"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upport </w:t>
                                      </w:r>
                                    </w:p>
                                  </w:txbxContent>
                                </wps:txbx>
                                <wps:bodyPr anchorCtr="0" anchor="t" bIns="0" lIns="0" spcFirstLastPara="1" rIns="0" wrap="square" tIns="0">
                                  <a:noAutofit/>
                                </wps:bodyPr>
                              </wps:wsp>
                              <wps:wsp>
                                <wps:cNvSpPr/>
                                <wps:cNvPr id="183" name="Shape 183"/>
                                <wps:spPr>
                                  <a:xfrm>
                                    <a:off x="4518025" y="6560312"/>
                                    <a:ext cx="1634103"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from an external </w:t>
                                      </w:r>
                                    </w:p>
                                  </w:txbxContent>
                                </wps:txbx>
                                <wps:bodyPr anchorCtr="0" anchor="t" bIns="0" lIns="0" spcFirstLastPara="1" rIns="0" wrap="square" tIns="0">
                                  <a:noAutofit/>
                                </wps:bodyPr>
                              </wps:wsp>
                              <wps:wsp>
                                <wps:cNvSpPr/>
                                <wps:cNvPr id="184" name="Shape 184"/>
                                <wps:spPr>
                                  <a:xfrm>
                                    <a:off x="4518025" y="6741668"/>
                                    <a:ext cx="865931"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agency a</w:t>
                                      </w:r>
                                    </w:p>
                                  </w:txbxContent>
                                </wps:txbx>
                                <wps:bodyPr anchorCtr="0" anchor="t" bIns="0" lIns="0" spcFirstLastPara="1" rIns="0" wrap="square" tIns="0">
                                  <a:noAutofit/>
                                </wps:bodyPr>
                              </wps:wsp>
                              <wps:wsp>
                                <wps:cNvSpPr/>
                                <wps:cNvPr id="185" name="Shape 185"/>
                                <wps:spPr>
                                  <a:xfrm>
                                    <a:off x="5170297" y="6741668"/>
                                    <a:ext cx="1283679"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s appropriate</w:t>
                                      </w:r>
                                    </w:p>
                                  </w:txbxContent>
                                </wps:txbx>
                                <wps:bodyPr anchorCtr="0" anchor="t" bIns="0" lIns="0" spcFirstLastPara="1" rIns="0" wrap="square" tIns="0">
                                  <a:noAutofit/>
                                </wps:bodyPr>
                              </wps:wsp>
                              <wps:wsp>
                                <wps:cNvSpPr/>
                                <wps:cNvPr id="186" name="Shape 186"/>
                                <wps:spPr>
                                  <a:xfrm>
                                    <a:off x="6136894" y="6741668"/>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87" name="Shape 187"/>
                                <wps:spPr>
                                  <a:xfrm>
                                    <a:off x="1829562" y="7473442"/>
                                    <a:ext cx="1905000" cy="914400"/>
                                  </a:xfrm>
                                  <a:custGeom>
                                    <a:rect b="b" l="l" r="r" t="t"/>
                                    <a:pathLst>
                                      <a:path extrusionOk="0" h="914400" w="1905000">
                                        <a:moveTo>
                                          <a:pt x="0" y="914400"/>
                                        </a:moveTo>
                                        <a:lnTo>
                                          <a:pt x="1905000" y="914400"/>
                                        </a:lnTo>
                                        <a:lnTo>
                                          <a:pt x="1905000" y="0"/>
                                        </a:lnTo>
                                        <a:lnTo>
                                          <a:pt x="0" y="0"/>
                                        </a:lnTo>
                                        <a:close/>
                                      </a:path>
                                    </a:pathLst>
                                  </a:custGeom>
                                  <a:noFill/>
                                  <a:ln cap="rnd" cmpd="sng" w="9525">
                                    <a:solidFill>
                                      <a:srgbClr val="000000"/>
                                    </a:solidFill>
                                    <a:prstDash val="solid"/>
                                    <a:miter lim="101600"/>
                                    <a:headEnd len="sm" w="sm" type="none"/>
                                    <a:tailEnd len="sm" w="sm" type="none"/>
                                  </a:ln>
                                </wps:spPr>
                                <wps:bodyPr anchorCtr="0" anchor="ctr" bIns="91425" lIns="91425" spcFirstLastPara="1" rIns="91425" wrap="square" tIns="91425">
                                  <a:noAutofit/>
                                </wps:bodyPr>
                              </wps:wsp>
                              <wps:wsp>
                                <wps:cNvSpPr/>
                                <wps:cNvPr id="188" name="Shape 188"/>
                                <wps:spPr>
                                  <a:xfrm>
                                    <a:off x="1926971" y="7528052"/>
                                    <a:ext cx="1971585"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School &amp; Education </w:t>
                                      </w:r>
                                    </w:p>
                                  </w:txbxContent>
                                </wps:txbx>
                                <wps:bodyPr anchorCtr="0" anchor="t" bIns="0" lIns="0" spcFirstLastPara="1" rIns="0" wrap="square" tIns="0">
                                  <a:noAutofit/>
                                </wps:bodyPr>
                              </wps:wsp>
                              <wps:wsp>
                                <wps:cNvSpPr/>
                                <wps:cNvPr id="189" name="Shape 189"/>
                                <wps:spPr>
                                  <a:xfrm>
                                    <a:off x="1926971" y="7703566"/>
                                    <a:ext cx="2016380"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Service contribute to</w:t>
                                      </w:r>
                                    </w:p>
                                  </w:txbxContent>
                                </wps:txbx>
                                <wps:bodyPr anchorCtr="0" anchor="t" bIns="0" lIns="0" spcFirstLastPara="1" rIns="0" wrap="square" tIns="0">
                                  <a:noAutofit/>
                                </wps:bodyPr>
                              </wps:wsp>
                              <wps:wsp>
                                <wps:cNvSpPr/>
                                <wps:cNvPr id="190" name="Shape 190"/>
                                <wps:spPr>
                                  <a:xfrm>
                                    <a:off x="3443351" y="7703566"/>
                                    <a:ext cx="56314"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91" name="Shape 191"/>
                                <wps:spPr>
                                  <a:xfrm>
                                    <a:off x="1926971" y="7878826"/>
                                    <a:ext cx="1577958"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assessment and</w:t>
                                      </w:r>
                                    </w:p>
                                  </w:txbxContent>
                                </wps:txbx>
                                <wps:bodyPr anchorCtr="0" anchor="t" bIns="0" lIns="0" spcFirstLastPara="1" rIns="0" wrap="square" tIns="0">
                                  <a:noAutofit/>
                                </wps:bodyPr>
                              </wps:wsp>
                              <wps:wsp>
                                <wps:cNvSpPr/>
                                <wps:cNvPr id="192" name="Shape 192"/>
                                <wps:spPr>
                                  <a:xfrm>
                                    <a:off x="3114167" y="7878826"/>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93" name="Shape 193"/>
                                <wps:spPr>
                                  <a:xfrm>
                                    <a:off x="3156839" y="7878826"/>
                                    <a:ext cx="293498"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an </w:t>
                                      </w:r>
                                    </w:p>
                                  </w:txbxContent>
                                </wps:txbx>
                                <wps:bodyPr anchorCtr="0" anchor="t" bIns="0" lIns="0" spcFirstLastPara="1" rIns="0" wrap="square" tIns="0">
                                  <a:noAutofit/>
                                </wps:bodyPr>
                              </wps:wsp>
                              <wps:wsp>
                                <wps:cNvSpPr/>
                                <wps:cNvPr id="194" name="Shape 194"/>
                                <wps:spPr>
                                  <a:xfrm>
                                    <a:off x="1926971" y="8060182"/>
                                    <a:ext cx="1071835"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action plan</w:t>
                                      </w:r>
                                    </w:p>
                                  </w:txbxContent>
                                </wps:txbx>
                                <wps:bodyPr anchorCtr="0" anchor="t" bIns="0" lIns="0" spcFirstLastPara="1" rIns="0" wrap="square" tIns="0">
                                  <a:noAutofit/>
                                </wps:bodyPr>
                              </wps:wsp>
                              <wps:wsp>
                                <wps:cNvSpPr/>
                                <wps:cNvPr id="195" name="Shape 195"/>
                                <wps:spPr>
                                  <a:xfrm>
                                    <a:off x="2731643" y="8060182"/>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96" name="Shape 196"/>
                                <wps:spPr>
                                  <a:xfrm>
                                    <a:off x="4496562" y="7473442"/>
                                    <a:ext cx="1828800" cy="800100"/>
                                  </a:xfrm>
                                  <a:custGeom>
                                    <a:rect b="b" l="l" r="r" t="t"/>
                                    <a:pathLst>
                                      <a:path extrusionOk="0" h="800100" w="1828800">
                                        <a:moveTo>
                                          <a:pt x="0" y="800100"/>
                                        </a:moveTo>
                                        <a:lnTo>
                                          <a:pt x="1828800" y="800100"/>
                                        </a:lnTo>
                                        <a:lnTo>
                                          <a:pt x="1828800" y="0"/>
                                        </a:lnTo>
                                        <a:lnTo>
                                          <a:pt x="0" y="0"/>
                                        </a:lnTo>
                                        <a:close/>
                                      </a:path>
                                    </a:pathLst>
                                  </a:custGeom>
                                  <a:noFill/>
                                  <a:ln cap="rnd" cmpd="sng" w="9525">
                                    <a:solidFill>
                                      <a:srgbClr val="000000"/>
                                    </a:solidFill>
                                    <a:prstDash val="solid"/>
                                    <a:miter lim="101600"/>
                                    <a:headEnd len="sm" w="sm" type="none"/>
                                    <a:tailEnd len="sm" w="sm" type="none"/>
                                  </a:ln>
                                </wps:spPr>
                                <wps:bodyPr anchorCtr="0" anchor="ctr" bIns="91425" lIns="91425" spcFirstLastPara="1" rIns="91425" wrap="square" tIns="91425">
                                  <a:noAutofit/>
                                </wps:bodyPr>
                              </wps:wsp>
                              <wps:wsp>
                                <wps:cNvSpPr/>
                                <wps:cNvPr id="197" name="Shape 197"/>
                                <wps:spPr>
                                  <a:xfrm>
                                    <a:off x="4594225" y="7528052"/>
                                    <a:ext cx="2104719"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School to implement, </w:t>
                                      </w:r>
                                    </w:p>
                                  </w:txbxContent>
                                </wps:txbx>
                                <wps:bodyPr anchorCtr="0" anchor="t" bIns="0" lIns="0" spcFirstLastPara="1" rIns="0" wrap="square" tIns="0">
                                  <a:noAutofit/>
                                </wps:bodyPr>
                              </wps:wsp>
                              <wps:wsp>
                                <wps:cNvSpPr/>
                                <wps:cNvPr id="198" name="Shape 198"/>
                                <wps:spPr>
                                  <a:xfrm>
                                    <a:off x="4594225" y="7703566"/>
                                    <a:ext cx="1916453" cy="22600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monitor and review </w:t>
                                      </w:r>
                                    </w:p>
                                  </w:txbxContent>
                                </wps:txbx>
                                <wps:bodyPr anchorCtr="0" anchor="t" bIns="0" lIns="0" spcFirstLastPara="1" rIns="0" wrap="square" tIns="0">
                                  <a:noAutofit/>
                                </wps:bodyPr>
                              </wps:wsp>
                              <wps:wsp>
                                <wps:cNvSpPr/>
                                <wps:cNvPr id="199" name="Shape 199"/>
                                <wps:spPr>
                                  <a:xfrm>
                                    <a:off x="4594225" y="7884922"/>
                                    <a:ext cx="1071835"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action plan</w:t>
                                      </w:r>
                                    </w:p>
                                  </w:txbxContent>
                                </wps:txbx>
                                <wps:bodyPr anchorCtr="0" anchor="t" bIns="0" lIns="0" spcFirstLastPara="1" rIns="0" wrap="square" tIns="0">
                                  <a:noAutofit/>
                                </wps:bodyPr>
                              </wps:wsp>
                              <wps:wsp>
                                <wps:cNvSpPr/>
                                <wps:cNvPr id="200" name="Shape 200"/>
                                <wps:spPr>
                                  <a:xfrm>
                                    <a:off x="5399278" y="7884922"/>
                                    <a:ext cx="56314" cy="226002"/>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201" name="Shape 201"/>
                                <wps:spPr>
                                  <a:xfrm>
                                    <a:off x="3277362" y="5073142"/>
                                    <a:ext cx="0" cy="571500"/>
                                  </a:xfrm>
                                  <a:custGeom>
                                    <a:rect b="b" l="l" r="r" t="t"/>
                                    <a:pathLst>
                                      <a:path extrusionOk="0" h="571500" w="120000">
                                        <a:moveTo>
                                          <a:pt x="0" y="0"/>
                                        </a:moveTo>
                                        <a:lnTo>
                                          <a:pt x="0" y="571500"/>
                                        </a:lnTo>
                                      </a:path>
                                    </a:pathLst>
                                  </a:custGeom>
                                  <a:noFill/>
                                  <a:ln cap="rnd"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02" name="Shape 202"/>
                                <wps:spPr>
                                  <a:xfrm>
                                    <a:off x="4953762" y="5073142"/>
                                    <a:ext cx="0" cy="571500"/>
                                  </a:xfrm>
                                  <a:custGeom>
                                    <a:rect b="b" l="l" r="r" t="t"/>
                                    <a:pathLst>
                                      <a:path extrusionOk="0" h="571500" w="120000">
                                        <a:moveTo>
                                          <a:pt x="0" y="0"/>
                                        </a:moveTo>
                                        <a:lnTo>
                                          <a:pt x="0" y="571500"/>
                                        </a:lnTo>
                                      </a:path>
                                    </a:pathLst>
                                  </a:custGeom>
                                  <a:noFill/>
                                  <a:ln cap="rnd"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03" name="Shape 203"/>
                                <wps:spPr>
                                  <a:xfrm>
                                    <a:off x="3277362" y="5073142"/>
                                    <a:ext cx="0" cy="571500"/>
                                  </a:xfrm>
                                  <a:custGeom>
                                    <a:rect b="b" l="l" r="r" t="t"/>
                                    <a:pathLst>
                                      <a:path extrusionOk="0" h="571500" w="120000">
                                        <a:moveTo>
                                          <a:pt x="0" y="0"/>
                                        </a:moveTo>
                                        <a:lnTo>
                                          <a:pt x="0" y="571500"/>
                                        </a:lnTo>
                                      </a:path>
                                    </a:pathLst>
                                  </a:custGeom>
                                  <a:noFill/>
                                  <a:ln cap="rnd"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04" name="Shape 204"/>
                                <wps:spPr>
                                  <a:xfrm>
                                    <a:off x="3277362" y="5987542"/>
                                    <a:ext cx="0" cy="342900"/>
                                  </a:xfrm>
                                  <a:custGeom>
                                    <a:rect b="b" l="l" r="r" t="t"/>
                                    <a:pathLst>
                                      <a:path extrusionOk="0" h="342900" w="120000">
                                        <a:moveTo>
                                          <a:pt x="0" y="0"/>
                                        </a:moveTo>
                                        <a:lnTo>
                                          <a:pt x="0" y="342900"/>
                                        </a:lnTo>
                                      </a:path>
                                    </a:pathLst>
                                  </a:custGeom>
                                  <a:noFill/>
                                  <a:ln cap="rnd"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05" name="Shape 205"/>
                                <wps:spPr>
                                  <a:xfrm>
                                    <a:off x="4953762" y="5987542"/>
                                    <a:ext cx="0" cy="342900"/>
                                  </a:xfrm>
                                  <a:custGeom>
                                    <a:rect b="b" l="l" r="r" t="t"/>
                                    <a:pathLst>
                                      <a:path extrusionOk="0" h="342900" w="120000">
                                        <a:moveTo>
                                          <a:pt x="0" y="0"/>
                                        </a:moveTo>
                                        <a:lnTo>
                                          <a:pt x="0" y="342900"/>
                                        </a:lnTo>
                                      </a:path>
                                    </a:pathLst>
                                  </a:custGeom>
                                  <a:noFill/>
                                  <a:ln cap="rnd"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06" name="Shape 206"/>
                                <wps:spPr>
                                  <a:xfrm>
                                    <a:off x="3277362" y="7016242"/>
                                    <a:ext cx="0" cy="457200"/>
                                  </a:xfrm>
                                  <a:custGeom>
                                    <a:rect b="b" l="l" r="r" t="t"/>
                                    <a:pathLst>
                                      <a:path extrusionOk="0" h="457200" w="120000">
                                        <a:moveTo>
                                          <a:pt x="0" y="0"/>
                                        </a:moveTo>
                                        <a:lnTo>
                                          <a:pt x="0" y="457200"/>
                                        </a:lnTo>
                                      </a:path>
                                    </a:pathLst>
                                  </a:custGeom>
                                  <a:noFill/>
                                  <a:ln cap="rnd"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07" name="Shape 207"/>
                                <wps:spPr>
                                  <a:xfrm>
                                    <a:off x="4953762" y="5987542"/>
                                    <a:ext cx="0" cy="342900"/>
                                  </a:xfrm>
                                  <a:custGeom>
                                    <a:rect b="b" l="l" r="r" t="t"/>
                                    <a:pathLst>
                                      <a:path extrusionOk="0" h="342900" w="120000">
                                        <a:moveTo>
                                          <a:pt x="0" y="0"/>
                                        </a:moveTo>
                                        <a:lnTo>
                                          <a:pt x="0" y="342900"/>
                                        </a:lnTo>
                                      </a:path>
                                    </a:pathLst>
                                  </a:custGeom>
                                  <a:noFill/>
                                  <a:ln cap="rnd"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08" name="Shape 208"/>
                                <wps:spPr>
                                  <a:xfrm>
                                    <a:off x="4953762" y="7016242"/>
                                    <a:ext cx="0" cy="457200"/>
                                  </a:xfrm>
                                  <a:custGeom>
                                    <a:rect b="b" l="l" r="r" t="t"/>
                                    <a:pathLst>
                                      <a:path extrusionOk="0" h="457200" w="120000">
                                        <a:moveTo>
                                          <a:pt x="0" y="0"/>
                                        </a:moveTo>
                                        <a:lnTo>
                                          <a:pt x="0" y="457200"/>
                                        </a:lnTo>
                                      </a:path>
                                    </a:pathLst>
                                  </a:custGeom>
                                  <a:noFill/>
                                  <a:ln cap="rnd"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09" name="Shape 209"/>
                                <wps:spPr>
                                  <a:xfrm>
                                    <a:off x="3582162" y="958342"/>
                                    <a:ext cx="838200" cy="1714500"/>
                                  </a:xfrm>
                                  <a:custGeom>
                                    <a:rect b="b" l="l" r="r" t="t"/>
                                    <a:pathLst>
                                      <a:path extrusionOk="0" h="1714500" w="838200">
                                        <a:moveTo>
                                          <a:pt x="838200" y="0"/>
                                        </a:moveTo>
                                        <a:lnTo>
                                          <a:pt x="0" y="1714500"/>
                                        </a:lnTo>
                                      </a:path>
                                    </a:pathLst>
                                  </a:custGeom>
                                  <a:noFill/>
                                  <a:ln cap="rnd"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381000</wp:posOffset>
                </wp:positionV>
                <wp:extent cx="6325235" cy="8509000"/>
                <wp:effectExtent b="0" l="0" r="0" t="0"/>
                <wp:wrapTopAndBottom distB="0" distT="0"/>
                <wp:docPr id="6" name="image15.png"/>
                <a:graphic>
                  <a:graphicData uri="http://schemas.openxmlformats.org/drawingml/2006/picture">
                    <pic:pic>
                      <pic:nvPicPr>
                        <pic:cNvPr id="0" name="image15.png"/>
                        <pic:cNvPicPr preferRelativeResize="0"/>
                      </pic:nvPicPr>
                      <pic:blipFill>
                        <a:blip r:embed="rId85"/>
                        <a:srcRect/>
                        <a:stretch>
                          <a:fillRect/>
                        </a:stretch>
                      </pic:blipFill>
                      <pic:spPr>
                        <a:xfrm>
                          <a:off x="0" y="0"/>
                          <a:ext cx="6325235" cy="8509000"/>
                        </a:xfrm>
                        <a:prstGeom prst="rect"/>
                        <a:ln/>
                      </pic:spPr>
                    </pic:pic>
                  </a:graphicData>
                </a:graphic>
              </wp:anchor>
            </w:drawing>
          </mc:Fallback>
        </mc:AlternateContent>
      </w:r>
    </w:p>
    <w:p w:rsidR="00000000" w:rsidDel="00000000" w:rsidP="00000000" w:rsidRDefault="00000000" w:rsidRPr="00000000" w14:paraId="000006E3">
      <w:pPr>
        <w:pStyle w:val="Heading1"/>
        <w:jc w:val="right"/>
        <w:rPr>
          <w:rFonts w:ascii="Calibri" w:cs="Calibri" w:eastAsia="Calibri" w:hAnsi="Calibri"/>
        </w:rPr>
      </w:pPr>
      <w:r w:rsidDel="00000000" w:rsidR="00000000" w:rsidRPr="00000000">
        <w:rPr>
          <w:rtl w:val="0"/>
        </w:rPr>
      </w:r>
    </w:p>
    <w:p w:rsidR="00000000" w:rsidDel="00000000" w:rsidP="00000000" w:rsidRDefault="00000000" w:rsidRPr="00000000" w14:paraId="000006E4">
      <w:pPr>
        <w:pStyle w:val="Heading1"/>
        <w:jc w:val="right"/>
        <w:rPr>
          <w:rFonts w:ascii="Calibri" w:cs="Calibri" w:eastAsia="Calibri" w:hAnsi="Calibri"/>
          <w:i w:val="1"/>
          <w:iCs w:val="1"/>
          <w:sz w:val="20"/>
          <w:szCs w:val="20"/>
        </w:rPr>
      </w:pPr>
      <w:bookmarkStart w:colFirst="0" w:colLast="0" w:name="_2lwamvv" w:id="52"/>
      <w:bookmarkEnd w:id="52"/>
      <w:r w:rsidDel="00000000" w:rsidR="00000000" w:rsidRPr="00000000">
        <w:rPr>
          <w:rtl w:val="0"/>
        </w:rPr>
      </w:r>
    </w:p>
    <w:p w:rsidR="00000000" w:rsidDel="00000000" w:rsidP="00000000" w:rsidRDefault="00000000" w:rsidRPr="00000000" w14:paraId="000006E5">
      <w:pPr>
        <w:pStyle w:val="Heading1"/>
        <w:rPr>
          <w:rFonts w:ascii="Calibri" w:cs="Calibri" w:eastAsia="Calibri" w:hAnsi="Calibri"/>
          <w:i w:val="1"/>
          <w:iCs w:val="1"/>
          <w:sz w:val="20"/>
          <w:szCs w:val="20"/>
        </w:rPr>
      </w:pPr>
      <w:bookmarkStart w:colFirst="0" w:colLast="0" w:name="_111kx3o" w:id="53"/>
      <w:bookmarkEnd w:id="53"/>
      <w:r w:rsidDel="00000000" w:rsidR="00000000" w:rsidRPr="00000000">
        <w:rPr>
          <w:rFonts w:ascii="Calibri" w:cs="Calibri" w:eastAsia="Calibri" w:hAnsi="Calibri"/>
          <w:i w:val="1"/>
          <w:iCs w:val="1"/>
          <w:sz w:val="24"/>
          <w:szCs w:val="24"/>
          <w:rtl w:val="0"/>
        </w:rPr>
        <w:t xml:space="preserve">Appendix 7</w:t>
      </w:r>
      <w:r w:rsidDel="00000000" w:rsidR="00000000" w:rsidRPr="00000000">
        <w:rPr>
          <w:rFonts w:ascii="Calibri" w:cs="Calibri" w:eastAsia="Calibri" w:hAnsi="Calibri"/>
          <w:i w:val="1"/>
          <w:iCs w:val="1"/>
          <w:sz w:val="20"/>
          <w:szCs w:val="20"/>
          <w:rtl w:val="0"/>
        </w:rPr>
        <w:tab/>
      </w:r>
      <w:hyperlink r:id="rId106">
        <w:r w:rsidDel="00000000" w:rsidR="00000000" w:rsidRPr="00000000">
          <w:rPr>
            <w:rFonts w:ascii="Calibri" w:cs="Calibri" w:eastAsia="Calibri" w:hAnsi="Calibri"/>
            <w:i w:val="1"/>
            <w:iCs w:val="1"/>
            <w:sz w:val="20"/>
            <w:szCs w:val="20"/>
            <w:rtl w:val="0"/>
          </w:rPr>
          <w:t xml:space="preserve">Flowchart for process of managing an allegation of abuse by a member of staff</w:t>
        </w:r>
      </w:hyperlink>
      <w:r w:rsidDel="00000000" w:rsidR="00000000" w:rsidRPr="00000000">
        <w:rPr>
          <w:rFonts w:ascii="Calibri" w:cs="Calibri" w:eastAsia="Calibri" w:hAnsi="Calibri"/>
          <w:i w:val="1"/>
          <w:iCs w:val="1"/>
          <w:sz w:val="20"/>
          <w:szCs w:val="20"/>
          <w:rtl w:val="0"/>
        </w:rPr>
        <w:t xml:space="preserve"> (including support staff)</w:t>
      </w:r>
    </w:p>
    <w:p w:rsidR="00000000" w:rsidDel="00000000" w:rsidP="00000000" w:rsidRDefault="00000000" w:rsidRPr="00000000" w14:paraId="000006E6">
      <w:pPr>
        <w:pStyle w:val="Heading1"/>
        <w:jc w:val="right"/>
        <w:rPr>
          <w:rFonts w:ascii="Calibri" w:cs="Calibri" w:eastAsia="Calibri" w:hAnsi="Calibri"/>
        </w:rPr>
      </w:pPr>
      <w:bookmarkStart w:colFirst="0" w:colLast="0" w:name="_3l18frh" w:id="54"/>
      <w:bookmarkEnd w:id="54"/>
      <w:r w:rsidDel="00000000" w:rsidR="00000000" w:rsidRPr="00000000">
        <w:rPr>
          <w:rtl w:val="0"/>
        </w:rPr>
      </w:r>
    </w:p>
    <w:p w:rsidR="00000000" w:rsidDel="00000000" w:rsidP="00000000" w:rsidRDefault="00000000" w:rsidRPr="00000000" w14:paraId="000006E7">
      <w:pPr>
        <w:jc w:val="center"/>
        <w:rPr>
          <w:rFonts w:ascii="Calibri" w:cs="Calibri" w:eastAsia="Calibri" w:hAnsi="Calibri"/>
          <w:b w:val="1"/>
          <w:bCs w:val="1"/>
        </w:rPr>
      </w:pPr>
      <w:bookmarkStart w:colFirst="0" w:colLast="0" w:name="_206ipza" w:id="55"/>
      <w:bookmarkEnd w:id="55"/>
      <w:r w:rsidDel="00000000" w:rsidR="00000000" w:rsidRPr="00000000">
        <w:rPr>
          <w:rFonts w:ascii="Calibri" w:cs="Calibri" w:eastAsia="Calibri" w:hAnsi="Calibri"/>
          <w:b w:val="1"/>
          <w:bCs w:val="1"/>
          <w:rtl w:val="0"/>
        </w:rPr>
        <w:t xml:space="preserve">Flow chart for process of managing an allegation of abuse by a member of staff (including support staff and volunteers)</w:t>
      </w:r>
    </w:p>
    <w:p w:rsidR="00000000" w:rsidDel="00000000" w:rsidP="00000000" w:rsidRDefault="00000000" w:rsidRPr="00000000" w14:paraId="000006E8">
      <w:pPr>
        <w:rPr/>
      </w:pPr>
      <w:r w:rsidDel="00000000" w:rsidR="00000000" w:rsidRPr="00000000">
        <w:rPr>
          <w:rtl w:val="0"/>
        </w:rPr>
      </w:r>
    </w:p>
    <w:p w:rsidR="00000000" w:rsidDel="00000000" w:rsidP="00000000" w:rsidRDefault="00000000" w:rsidRPr="00000000" w14:paraId="000006E9">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3683000</wp:posOffset>
                </wp:positionH>
                <wp:positionV relativeFrom="paragraph">
                  <wp:posOffset>114300</wp:posOffset>
                </wp:positionV>
                <wp:extent cx="342900" cy="1866900"/>
                <wp:effectExtent b="0" l="0" r="0" t="0"/>
                <wp:wrapNone/>
                <wp:docPr id="15" name=""/>
                <a:graphic>
                  <a:graphicData uri="http://schemas.microsoft.com/office/word/2010/wordprocessingShape">
                    <wps:wsp>
                      <wps:cNvSpPr/>
                      <wps:cNvPr id="218" name="Shape 218"/>
                      <wps:spPr>
                        <a:xfrm>
                          <a:off x="5193600" y="2865600"/>
                          <a:ext cx="304800" cy="1828800"/>
                        </a:xfrm>
                        <a:prstGeom prst="rightBrace">
                          <a:avLst>
                            <a:gd fmla="val 50000" name="adj1"/>
                            <a:gd fmla="val 50000" name="adj2"/>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3683000</wp:posOffset>
                </wp:positionH>
                <wp:positionV relativeFrom="paragraph">
                  <wp:posOffset>114300</wp:posOffset>
                </wp:positionV>
                <wp:extent cx="342900" cy="1866900"/>
                <wp:effectExtent b="0" l="0" r="0" t="0"/>
                <wp:wrapNone/>
                <wp:docPr id="15" name="image24.png"/>
                <a:graphic>
                  <a:graphicData uri="http://schemas.openxmlformats.org/drawingml/2006/picture">
                    <pic:pic>
                      <pic:nvPicPr>
                        <pic:cNvPr id="0" name="image24.png"/>
                        <pic:cNvPicPr preferRelativeResize="0"/>
                      </pic:nvPicPr>
                      <pic:blipFill>
                        <a:blip r:embed="rId85"/>
                        <a:srcRect/>
                        <a:stretch>
                          <a:fillRect/>
                        </a:stretch>
                      </pic:blipFill>
                      <pic:spPr>
                        <a:xfrm>
                          <a:off x="0" y="0"/>
                          <a:ext cx="342900" cy="1866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4140200</wp:posOffset>
                </wp:positionH>
                <wp:positionV relativeFrom="paragraph">
                  <wp:posOffset>114300</wp:posOffset>
                </wp:positionV>
                <wp:extent cx="2095500" cy="4966108"/>
                <wp:effectExtent b="0" l="0" r="0" t="0"/>
                <wp:wrapNone/>
                <wp:docPr id="7" name=""/>
                <a:graphic>
                  <a:graphicData uri="http://schemas.microsoft.com/office/word/2010/wordprocessingShape">
                    <wps:wsp>
                      <wps:cNvSpPr/>
                      <wps:cNvPr id="210" name="Shape 210"/>
                      <wps:spPr>
                        <a:xfrm>
                          <a:off x="4317300" y="1322550"/>
                          <a:ext cx="2057400" cy="49149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FOLLOW POLICY GUIDELINES SECTION 2:</w:t>
                            </w:r>
                          </w:p>
                          <w:p w:rsidR="00000000" w:rsidDel="00000000" w:rsidP="00000000" w:rsidRDefault="00000000" w:rsidRPr="00000000">
                            <w:pPr>
                              <w:spacing w:after="0" w:before="0" w:line="240"/>
                              <w:ind w:left="360" w:right="0" w:firstLine="72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Do not investigate or interview anyone</w:t>
                            </w:r>
                          </w:p>
                          <w:p w:rsidR="00000000" w:rsidDel="00000000" w:rsidP="00000000" w:rsidRDefault="00000000" w:rsidRPr="00000000">
                            <w:pPr>
                              <w:spacing w:after="0" w:before="0" w:line="240"/>
                              <w:ind w:left="360" w:right="0" w:firstLine="72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Do not tell member of staff involved</w:t>
                            </w:r>
                          </w:p>
                          <w:p w:rsidR="00000000" w:rsidDel="00000000" w:rsidP="00000000" w:rsidRDefault="00000000" w:rsidRPr="00000000">
                            <w:pPr>
                              <w:spacing w:after="0" w:before="0" w:line="240"/>
                              <w:ind w:left="360" w:right="0" w:firstLine="72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Maintain confidentiality</w:t>
                            </w:r>
                          </w:p>
                          <w:p w:rsidR="00000000" w:rsidDel="00000000" w:rsidP="00000000" w:rsidRDefault="00000000" w:rsidRPr="00000000">
                            <w:pPr>
                              <w:spacing w:after="0" w:before="0" w:line="240"/>
                              <w:ind w:left="360" w:right="0" w:firstLine="72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Record information and action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360" w:right="0" w:firstLine="72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Initial assessment</w:t>
                            </w:r>
                          </w:p>
                          <w:p w:rsidR="00000000" w:rsidDel="00000000" w:rsidP="00000000" w:rsidRDefault="00000000" w:rsidRPr="00000000">
                            <w:pPr>
                              <w:spacing w:after="0" w:before="0" w:line="240"/>
                              <w:ind w:left="360" w:right="0" w:firstLine="72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Do not investigate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360" w:right="0" w:firstLine="72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Actions to be taken decided by this Safeguarding Committee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4140200</wp:posOffset>
                </wp:positionH>
                <wp:positionV relativeFrom="paragraph">
                  <wp:posOffset>114300</wp:posOffset>
                </wp:positionV>
                <wp:extent cx="2095500" cy="4966108"/>
                <wp:effectExtent b="0" l="0" r="0" t="0"/>
                <wp:wrapNone/>
                <wp:docPr id="7" name="image16.png"/>
                <a:graphic>
                  <a:graphicData uri="http://schemas.openxmlformats.org/drawingml/2006/picture">
                    <pic:pic>
                      <pic:nvPicPr>
                        <pic:cNvPr id="0" name="image16.png"/>
                        <pic:cNvPicPr preferRelativeResize="0"/>
                      </pic:nvPicPr>
                      <pic:blipFill>
                        <a:blip r:embed="rId85"/>
                        <a:srcRect/>
                        <a:stretch>
                          <a:fillRect/>
                        </a:stretch>
                      </pic:blipFill>
                      <pic:spPr>
                        <a:xfrm>
                          <a:off x="0" y="0"/>
                          <a:ext cx="2095500" cy="4966108"/>
                        </a:xfrm>
                        <a:prstGeom prst="rect"/>
                        <a:ln/>
                      </pic:spPr>
                    </pic:pic>
                  </a:graphicData>
                </a:graphic>
              </wp:anchor>
            </w:drawing>
          </mc:Fallback>
        </mc:AlternateContent>
      </w:r>
    </w:p>
    <w:p w:rsidR="00000000" w:rsidDel="00000000" w:rsidP="00000000" w:rsidRDefault="00000000" w:rsidRPr="00000000" w14:paraId="000006EA">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1778000</wp:posOffset>
                </wp:positionH>
                <wp:positionV relativeFrom="paragraph">
                  <wp:posOffset>0</wp:posOffset>
                </wp:positionV>
                <wp:extent cx="1866900" cy="711200"/>
                <wp:effectExtent b="0" l="0" r="0" t="0"/>
                <wp:wrapNone/>
                <wp:docPr id="16" name=""/>
                <a:graphic>
                  <a:graphicData uri="http://schemas.microsoft.com/office/word/2010/wordprocessingShape">
                    <wps:wsp>
                      <wps:cNvSpPr/>
                      <wps:cNvPr id="219" name="Shape 219"/>
                      <wps:spPr>
                        <a:xfrm>
                          <a:off x="4431600" y="3443450"/>
                          <a:ext cx="1828800" cy="6731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Allegation made or suspicion/concern raised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1778000</wp:posOffset>
                </wp:positionH>
                <wp:positionV relativeFrom="paragraph">
                  <wp:posOffset>0</wp:posOffset>
                </wp:positionV>
                <wp:extent cx="1866900" cy="711200"/>
                <wp:effectExtent b="0" l="0" r="0" t="0"/>
                <wp:wrapNone/>
                <wp:docPr id="16" name="image25.png"/>
                <a:graphic>
                  <a:graphicData uri="http://schemas.openxmlformats.org/drawingml/2006/picture">
                    <pic:pic>
                      <pic:nvPicPr>
                        <pic:cNvPr id="0" name="image25.png"/>
                        <pic:cNvPicPr preferRelativeResize="0"/>
                      </pic:nvPicPr>
                      <pic:blipFill>
                        <a:blip r:embed="rId85"/>
                        <a:srcRect/>
                        <a:stretch>
                          <a:fillRect/>
                        </a:stretch>
                      </pic:blipFill>
                      <pic:spPr>
                        <a:xfrm>
                          <a:off x="0" y="0"/>
                          <a:ext cx="1866900" cy="711200"/>
                        </a:xfrm>
                        <a:prstGeom prst="rect"/>
                        <a:ln/>
                      </pic:spPr>
                    </pic:pic>
                  </a:graphicData>
                </a:graphic>
              </wp:anchor>
            </w:drawing>
          </mc:Fallback>
        </mc:AlternateContent>
      </w:r>
    </w:p>
    <w:p w:rsidR="00000000" w:rsidDel="00000000" w:rsidP="00000000" w:rsidRDefault="00000000" w:rsidRPr="00000000" w14:paraId="000006EB">
      <w:pPr>
        <w:rPr/>
      </w:pPr>
      <w:r w:rsidDel="00000000" w:rsidR="00000000" w:rsidRPr="00000000">
        <w:rPr>
          <w:rtl w:val="0"/>
        </w:rPr>
      </w:r>
    </w:p>
    <w:p w:rsidR="00000000" w:rsidDel="00000000" w:rsidP="00000000" w:rsidRDefault="00000000" w:rsidRPr="00000000" w14:paraId="000006EC">
      <w:pPr>
        <w:rPr/>
      </w:pPr>
      <w:r w:rsidDel="00000000" w:rsidR="00000000" w:rsidRPr="00000000">
        <w:rPr>
          <w:rtl w:val="0"/>
        </w:rPr>
      </w:r>
    </w:p>
    <w:p w:rsidR="00000000" w:rsidDel="00000000" w:rsidP="00000000" w:rsidRDefault="00000000" w:rsidRPr="00000000" w14:paraId="000006ED">
      <w:pPr>
        <w:rPr/>
      </w:pPr>
      <w:r w:rsidDel="00000000" w:rsidR="00000000" w:rsidRPr="00000000">
        <w:rPr>
          <w:rtl w:val="0"/>
        </w:rPr>
      </w:r>
    </w:p>
    <w:p w:rsidR="00000000" w:rsidDel="00000000" w:rsidP="00000000" w:rsidRDefault="00000000" w:rsidRPr="00000000" w14:paraId="000006EE">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0</wp:posOffset>
                </wp:positionV>
                <wp:extent cx="53975" cy="227330"/>
                <wp:effectExtent b="0" l="0" r="0" t="0"/>
                <wp:wrapNone/>
                <wp:docPr id="3" name=""/>
                <a:graphic>
                  <a:graphicData uri="http://schemas.microsoft.com/office/word/2010/wordprocessingShape">
                    <wps:wsp>
                      <wps:cNvCnPr/>
                      <wps:spPr>
                        <a:xfrm>
                          <a:off x="5346000" y="3680623"/>
                          <a:ext cx="0" cy="19875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0</wp:posOffset>
                </wp:positionV>
                <wp:extent cx="53975" cy="227330"/>
                <wp:effectExtent b="0" l="0" r="0" t="0"/>
                <wp:wrapNone/>
                <wp:docPr id="3" name="image12.png"/>
                <a:graphic>
                  <a:graphicData uri="http://schemas.openxmlformats.org/drawingml/2006/picture">
                    <pic:pic>
                      <pic:nvPicPr>
                        <pic:cNvPr id="0" name="image12.png"/>
                        <pic:cNvPicPr preferRelativeResize="0"/>
                      </pic:nvPicPr>
                      <pic:blipFill>
                        <a:blip r:embed="rId85"/>
                        <a:srcRect/>
                        <a:stretch>
                          <a:fillRect/>
                        </a:stretch>
                      </pic:blipFill>
                      <pic:spPr>
                        <a:xfrm>
                          <a:off x="0" y="0"/>
                          <a:ext cx="53975" cy="227330"/>
                        </a:xfrm>
                        <a:prstGeom prst="rect"/>
                        <a:ln/>
                      </pic:spPr>
                    </pic:pic>
                  </a:graphicData>
                </a:graphic>
              </wp:anchor>
            </w:drawing>
          </mc:Fallback>
        </mc:AlternateContent>
      </w:r>
    </w:p>
    <w:p w:rsidR="00000000" w:rsidDel="00000000" w:rsidP="00000000" w:rsidRDefault="00000000" w:rsidRPr="00000000" w14:paraId="000006EF">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1778000</wp:posOffset>
                </wp:positionH>
                <wp:positionV relativeFrom="paragraph">
                  <wp:posOffset>0</wp:posOffset>
                </wp:positionV>
                <wp:extent cx="1866900" cy="952500"/>
                <wp:effectExtent b="0" l="0" r="0" t="0"/>
                <wp:wrapNone/>
                <wp:docPr id="1" name=""/>
                <a:graphic>
                  <a:graphicData uri="http://schemas.microsoft.com/office/word/2010/wordprocessingShape">
                    <wps:wsp>
                      <wps:cNvSpPr/>
                      <wps:cNvPr id="2" name="Shape 2"/>
                      <wps:spPr>
                        <a:xfrm>
                          <a:off x="4431600" y="3322800"/>
                          <a:ext cx="1828800" cy="914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Report immediately to Headteacher – or Deputy if Headteacher not present)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1778000</wp:posOffset>
                </wp:positionH>
                <wp:positionV relativeFrom="paragraph">
                  <wp:posOffset>0</wp:posOffset>
                </wp:positionV>
                <wp:extent cx="1866900" cy="952500"/>
                <wp:effectExtent b="0" l="0" r="0" t="0"/>
                <wp:wrapNone/>
                <wp:docPr id="1" name="image10.png"/>
                <a:graphic>
                  <a:graphicData uri="http://schemas.openxmlformats.org/drawingml/2006/picture">
                    <pic:pic>
                      <pic:nvPicPr>
                        <pic:cNvPr id="0" name="image10.png"/>
                        <pic:cNvPicPr preferRelativeResize="0"/>
                      </pic:nvPicPr>
                      <pic:blipFill>
                        <a:blip r:embed="rId85"/>
                        <a:srcRect/>
                        <a:stretch>
                          <a:fillRect/>
                        </a:stretch>
                      </pic:blipFill>
                      <pic:spPr>
                        <a:xfrm>
                          <a:off x="0" y="0"/>
                          <a:ext cx="1866900" cy="952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0</wp:posOffset>
                </wp:positionV>
                <wp:extent cx="1866900" cy="1066800"/>
                <wp:effectExtent b="0" l="0" r="0" t="0"/>
                <wp:wrapNone/>
                <wp:docPr id="11" name=""/>
                <a:graphic>
                  <a:graphicData uri="http://schemas.microsoft.com/office/word/2010/wordprocessingShape">
                    <wps:wsp>
                      <wps:cNvSpPr/>
                      <wps:cNvPr id="214" name="Shape 214"/>
                      <wps:spPr>
                        <a:xfrm>
                          <a:off x="4431600" y="3265650"/>
                          <a:ext cx="1828800" cy="10287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In case of allegation about Headteacher report immediately to CP Governor or Chair of Governors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0</wp:posOffset>
                </wp:positionV>
                <wp:extent cx="1866900" cy="1066800"/>
                <wp:effectExtent b="0" l="0" r="0" t="0"/>
                <wp:wrapNone/>
                <wp:docPr id="11" name="image20.png"/>
                <a:graphic>
                  <a:graphicData uri="http://schemas.openxmlformats.org/drawingml/2006/picture">
                    <pic:pic>
                      <pic:nvPicPr>
                        <pic:cNvPr id="0" name="image20.png"/>
                        <pic:cNvPicPr preferRelativeResize="0"/>
                      </pic:nvPicPr>
                      <pic:blipFill>
                        <a:blip r:embed="rId85"/>
                        <a:srcRect/>
                        <a:stretch>
                          <a:fillRect/>
                        </a:stretch>
                      </pic:blipFill>
                      <pic:spPr>
                        <a:xfrm>
                          <a:off x="0" y="0"/>
                          <a:ext cx="1866900" cy="1066800"/>
                        </a:xfrm>
                        <a:prstGeom prst="rect"/>
                        <a:ln/>
                      </pic:spPr>
                    </pic:pic>
                  </a:graphicData>
                </a:graphic>
              </wp:anchor>
            </w:drawing>
          </mc:Fallback>
        </mc:AlternateContent>
      </w:r>
    </w:p>
    <w:p w:rsidR="00000000" w:rsidDel="00000000" w:rsidP="00000000" w:rsidRDefault="00000000" w:rsidRPr="00000000" w14:paraId="000006F0">
      <w:pPr>
        <w:rPr/>
      </w:pPr>
      <w:r w:rsidDel="00000000" w:rsidR="00000000" w:rsidRPr="00000000">
        <w:rPr>
          <w:rtl w:val="0"/>
        </w:rPr>
      </w:r>
    </w:p>
    <w:p w:rsidR="00000000" w:rsidDel="00000000" w:rsidP="00000000" w:rsidRDefault="00000000" w:rsidRPr="00000000" w14:paraId="000006F1">
      <w:pPr>
        <w:rPr/>
      </w:pPr>
      <w:r w:rsidDel="00000000" w:rsidR="00000000" w:rsidRPr="00000000">
        <w:rPr>
          <w:rtl w:val="0"/>
        </w:rPr>
      </w:r>
    </w:p>
    <w:p w:rsidR="00000000" w:rsidDel="00000000" w:rsidP="00000000" w:rsidRDefault="00000000" w:rsidRPr="00000000" w14:paraId="000006F2">
      <w:pPr>
        <w:rPr/>
      </w:pPr>
      <w:r w:rsidDel="00000000" w:rsidR="00000000" w:rsidRPr="00000000">
        <w:rPr>
          <w:rtl w:val="0"/>
        </w:rPr>
      </w:r>
    </w:p>
    <w:p w:rsidR="00000000" w:rsidDel="00000000" w:rsidP="00000000" w:rsidRDefault="00000000" w:rsidRPr="00000000" w14:paraId="000006F3">
      <w:pPr>
        <w:rPr/>
      </w:pPr>
      <w:r w:rsidDel="00000000" w:rsidR="00000000" w:rsidRPr="00000000">
        <w:rPr>
          <w:rtl w:val="0"/>
        </w:rPr>
      </w:r>
    </w:p>
    <w:p w:rsidR="00000000" w:rsidDel="00000000" w:rsidP="00000000" w:rsidRDefault="00000000" w:rsidRPr="00000000" w14:paraId="000006F4">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50800</wp:posOffset>
                </wp:positionV>
                <wp:extent cx="53975" cy="341630"/>
                <wp:effectExtent b="0" l="0" r="0" t="0"/>
                <wp:wrapNone/>
                <wp:docPr id="14" name=""/>
                <a:graphic>
                  <a:graphicData uri="http://schemas.microsoft.com/office/word/2010/wordprocessingShape">
                    <wps:wsp>
                      <wps:cNvCnPr/>
                      <wps:spPr>
                        <a:xfrm>
                          <a:off x="5346000" y="3623473"/>
                          <a:ext cx="0" cy="31305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50800</wp:posOffset>
                </wp:positionV>
                <wp:extent cx="53975" cy="341630"/>
                <wp:effectExtent b="0" l="0" r="0" t="0"/>
                <wp:wrapNone/>
                <wp:docPr id="14" name="image23.png"/>
                <a:graphic>
                  <a:graphicData uri="http://schemas.openxmlformats.org/drawingml/2006/picture">
                    <pic:pic>
                      <pic:nvPicPr>
                        <pic:cNvPr id="0" name="image23.png"/>
                        <pic:cNvPicPr preferRelativeResize="0"/>
                      </pic:nvPicPr>
                      <pic:blipFill>
                        <a:blip r:embed="rId85"/>
                        <a:srcRect/>
                        <a:stretch>
                          <a:fillRect/>
                        </a:stretch>
                      </pic:blipFill>
                      <pic:spPr>
                        <a:xfrm>
                          <a:off x="0" y="0"/>
                          <a:ext cx="53975" cy="341630"/>
                        </a:xfrm>
                        <a:prstGeom prst="rect"/>
                        <a:ln/>
                      </pic:spPr>
                    </pic:pic>
                  </a:graphicData>
                </a:graphic>
              </wp:anchor>
            </w:drawing>
          </mc:Fallback>
        </mc:AlternateContent>
      </w:r>
    </w:p>
    <w:p w:rsidR="00000000" w:rsidDel="00000000" w:rsidP="00000000" w:rsidRDefault="00000000" w:rsidRPr="00000000" w14:paraId="000006F5">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711200</wp:posOffset>
                </wp:positionH>
                <wp:positionV relativeFrom="paragraph">
                  <wp:posOffset>0</wp:posOffset>
                </wp:positionV>
                <wp:extent cx="1028700" cy="495300"/>
                <wp:effectExtent b="0" l="0" r="0" t="0"/>
                <wp:wrapNone/>
                <wp:docPr id="10" name=""/>
                <a:graphic>
                  <a:graphicData uri="http://schemas.microsoft.com/office/word/2010/wordprocessingShape">
                    <wps:wsp>
                      <wps:cNvCnPr/>
                      <wps:spPr>
                        <a:xfrm>
                          <a:off x="4850700" y="3551400"/>
                          <a:ext cx="990600" cy="4572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711200</wp:posOffset>
                </wp:positionH>
                <wp:positionV relativeFrom="paragraph">
                  <wp:posOffset>0</wp:posOffset>
                </wp:positionV>
                <wp:extent cx="1028700" cy="495300"/>
                <wp:effectExtent b="0" l="0" r="0" t="0"/>
                <wp:wrapNone/>
                <wp:docPr id="10" name="image19.png"/>
                <a:graphic>
                  <a:graphicData uri="http://schemas.openxmlformats.org/drawingml/2006/picture">
                    <pic:pic>
                      <pic:nvPicPr>
                        <pic:cNvPr id="0" name="image19.png"/>
                        <pic:cNvPicPr preferRelativeResize="0"/>
                      </pic:nvPicPr>
                      <pic:blipFill>
                        <a:blip r:embed="rId85"/>
                        <a:srcRect/>
                        <a:stretch>
                          <a:fillRect/>
                        </a:stretch>
                      </pic:blipFill>
                      <pic:spPr>
                        <a:xfrm>
                          <a:off x="0" y="0"/>
                          <a:ext cx="1028700" cy="495300"/>
                        </a:xfrm>
                        <a:prstGeom prst="rect"/>
                        <a:ln/>
                      </pic:spPr>
                    </pic:pic>
                  </a:graphicData>
                </a:graphic>
              </wp:anchor>
            </w:drawing>
          </mc:Fallback>
        </mc:AlternateContent>
      </w:r>
    </w:p>
    <w:p w:rsidR="00000000" w:rsidDel="00000000" w:rsidP="00000000" w:rsidRDefault="00000000" w:rsidRPr="00000000" w14:paraId="000006F6">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3759200</wp:posOffset>
                </wp:positionH>
                <wp:positionV relativeFrom="paragraph">
                  <wp:posOffset>0</wp:posOffset>
                </wp:positionV>
                <wp:extent cx="342900" cy="1066800"/>
                <wp:effectExtent b="0" l="0" r="0" t="0"/>
                <wp:wrapNone/>
                <wp:docPr id="8" name=""/>
                <a:graphic>
                  <a:graphicData uri="http://schemas.microsoft.com/office/word/2010/wordprocessingShape">
                    <wps:wsp>
                      <wps:cNvSpPr/>
                      <wps:cNvPr id="211" name="Shape 211"/>
                      <wps:spPr>
                        <a:xfrm>
                          <a:off x="5193600" y="3265650"/>
                          <a:ext cx="304800" cy="1028700"/>
                        </a:xfrm>
                        <a:prstGeom prst="rightBrace">
                          <a:avLst>
                            <a:gd fmla="val 28125" name="adj1"/>
                            <a:gd fmla="val 50000" name="adj2"/>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3759200</wp:posOffset>
                </wp:positionH>
                <wp:positionV relativeFrom="paragraph">
                  <wp:posOffset>0</wp:posOffset>
                </wp:positionV>
                <wp:extent cx="342900" cy="1066800"/>
                <wp:effectExtent b="0" l="0" r="0" t="0"/>
                <wp:wrapNone/>
                <wp:docPr id="8" name="image17.png"/>
                <a:graphic>
                  <a:graphicData uri="http://schemas.openxmlformats.org/drawingml/2006/picture">
                    <pic:pic>
                      <pic:nvPicPr>
                        <pic:cNvPr id="0" name="image17.png"/>
                        <pic:cNvPicPr preferRelativeResize="0"/>
                      </pic:nvPicPr>
                      <pic:blipFill>
                        <a:blip r:embed="rId85"/>
                        <a:srcRect/>
                        <a:stretch>
                          <a:fillRect/>
                        </a:stretch>
                      </pic:blipFill>
                      <pic:spPr>
                        <a:xfrm>
                          <a:off x="0" y="0"/>
                          <a:ext cx="342900" cy="1066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1778000</wp:posOffset>
                </wp:positionH>
                <wp:positionV relativeFrom="paragraph">
                  <wp:posOffset>0</wp:posOffset>
                </wp:positionV>
                <wp:extent cx="1866900" cy="1066800"/>
                <wp:effectExtent b="0" l="0" r="0" t="0"/>
                <wp:wrapNone/>
                <wp:docPr id="9" name=""/>
                <a:graphic>
                  <a:graphicData uri="http://schemas.microsoft.com/office/word/2010/wordprocessingShape">
                    <wps:wsp>
                      <wps:cNvSpPr/>
                      <wps:cNvPr id="212" name="Shape 212"/>
                      <wps:spPr>
                        <a:xfrm>
                          <a:off x="4431600" y="3265650"/>
                          <a:ext cx="1828800" cy="10287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Report to LADO or HR Consultant within 1 working day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1778000</wp:posOffset>
                </wp:positionH>
                <wp:positionV relativeFrom="paragraph">
                  <wp:posOffset>0</wp:posOffset>
                </wp:positionV>
                <wp:extent cx="1866900" cy="1066800"/>
                <wp:effectExtent b="0" l="0" r="0" t="0"/>
                <wp:wrapNone/>
                <wp:docPr id="9" name="image18.png"/>
                <a:graphic>
                  <a:graphicData uri="http://schemas.openxmlformats.org/drawingml/2006/picture">
                    <pic:pic>
                      <pic:nvPicPr>
                        <pic:cNvPr id="0" name="image18.png"/>
                        <pic:cNvPicPr preferRelativeResize="0"/>
                      </pic:nvPicPr>
                      <pic:blipFill>
                        <a:blip r:embed="rId85"/>
                        <a:srcRect/>
                        <a:stretch>
                          <a:fillRect/>
                        </a:stretch>
                      </pic:blipFill>
                      <pic:spPr>
                        <a:xfrm>
                          <a:off x="0" y="0"/>
                          <a:ext cx="1866900" cy="1066800"/>
                        </a:xfrm>
                        <a:prstGeom prst="rect"/>
                        <a:ln/>
                      </pic:spPr>
                    </pic:pic>
                  </a:graphicData>
                </a:graphic>
              </wp:anchor>
            </w:drawing>
          </mc:Fallback>
        </mc:AlternateContent>
      </w:r>
    </w:p>
    <w:p w:rsidR="00000000" w:rsidDel="00000000" w:rsidP="00000000" w:rsidRDefault="00000000" w:rsidRPr="00000000" w14:paraId="000006F7">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63500</wp:posOffset>
                </wp:positionV>
                <wp:extent cx="1866900" cy="838200"/>
                <wp:effectExtent b="0" l="0" r="0" t="0"/>
                <wp:wrapNone/>
                <wp:docPr id="4" name=""/>
                <a:graphic>
                  <a:graphicData uri="http://schemas.microsoft.com/office/word/2010/wordprocessingShape">
                    <wps:wsp>
                      <wps:cNvSpPr/>
                      <wps:cNvPr id="5" name="Shape 5"/>
                      <wps:spPr>
                        <a:xfrm>
                          <a:off x="4431600" y="3379950"/>
                          <a:ext cx="1828800" cy="8001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HR Consultant: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Victoria Blake (Stone King Solicitors) 01225-326759</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63500</wp:posOffset>
                </wp:positionV>
                <wp:extent cx="1866900" cy="838200"/>
                <wp:effectExtent b="0" l="0" r="0" t="0"/>
                <wp:wrapNone/>
                <wp:docPr id="4" name="image13.png"/>
                <a:graphic>
                  <a:graphicData uri="http://schemas.openxmlformats.org/drawingml/2006/picture">
                    <pic:pic>
                      <pic:nvPicPr>
                        <pic:cNvPr id="0" name="image13.png"/>
                        <pic:cNvPicPr preferRelativeResize="0"/>
                      </pic:nvPicPr>
                      <pic:blipFill>
                        <a:blip r:embed="rId85"/>
                        <a:srcRect/>
                        <a:stretch>
                          <a:fillRect/>
                        </a:stretch>
                      </pic:blipFill>
                      <pic:spPr>
                        <a:xfrm>
                          <a:off x="0" y="0"/>
                          <a:ext cx="1866900" cy="838200"/>
                        </a:xfrm>
                        <a:prstGeom prst="rect"/>
                        <a:ln/>
                      </pic:spPr>
                    </pic:pic>
                  </a:graphicData>
                </a:graphic>
              </wp:anchor>
            </w:drawing>
          </mc:Fallback>
        </mc:AlternateContent>
      </w:r>
    </w:p>
    <w:p w:rsidR="00000000" w:rsidDel="00000000" w:rsidP="00000000" w:rsidRDefault="00000000" w:rsidRPr="00000000" w14:paraId="000006F8">
      <w:pPr>
        <w:rPr/>
      </w:pPr>
      <w:r w:rsidDel="00000000" w:rsidR="00000000" w:rsidRPr="00000000">
        <w:rPr>
          <w:rtl w:val="0"/>
        </w:rPr>
      </w:r>
    </w:p>
    <w:p w:rsidR="00000000" w:rsidDel="00000000" w:rsidP="00000000" w:rsidRDefault="00000000" w:rsidRPr="00000000" w14:paraId="000006F9">
      <w:pPr>
        <w:rPr/>
      </w:pPr>
      <w:r w:rsidDel="00000000" w:rsidR="00000000" w:rsidRPr="00000000">
        <w:rPr>
          <w:rtl w:val="0"/>
        </w:rPr>
      </w:r>
    </w:p>
    <w:p w:rsidR="00000000" w:rsidDel="00000000" w:rsidP="00000000" w:rsidRDefault="00000000" w:rsidRPr="00000000" w14:paraId="000006FA">
      <w:pPr>
        <w:rPr/>
      </w:pPr>
      <w:r w:rsidDel="00000000" w:rsidR="00000000" w:rsidRPr="00000000">
        <w:rPr>
          <w:rtl w:val="0"/>
        </w:rPr>
      </w:r>
    </w:p>
    <w:p w:rsidR="00000000" w:rsidDel="00000000" w:rsidP="00000000" w:rsidRDefault="00000000" w:rsidRPr="00000000" w14:paraId="000006FB">
      <w:pPr>
        <w:rPr/>
      </w:pPr>
      <w:r w:rsidDel="00000000" w:rsidR="00000000" w:rsidRPr="00000000">
        <w:rPr>
          <w:rtl w:val="0"/>
        </w:rPr>
      </w:r>
    </w:p>
    <w:p w:rsidR="00000000" w:rsidDel="00000000" w:rsidP="00000000" w:rsidRDefault="00000000" w:rsidRPr="00000000" w14:paraId="000006FC">
      <w:pPr>
        <w:rPr/>
      </w:pPr>
      <w:r w:rsidDel="00000000" w:rsidR="00000000" w:rsidRPr="00000000">
        <w:rPr>
          <w:rtl w:val="0"/>
        </w:rPr>
      </w:r>
    </w:p>
    <w:p w:rsidR="00000000" w:rsidDel="00000000" w:rsidP="00000000" w:rsidRDefault="00000000" w:rsidRPr="00000000" w14:paraId="000006FD">
      <w:pPr>
        <w:rPr/>
      </w:pPr>
      <w:r w:rsidDel="00000000" w:rsidR="00000000" w:rsidRPr="00000000">
        <w:rPr>
          <w:rtl w:val="0"/>
        </w:rPr>
      </w:r>
    </w:p>
    <w:p w:rsidR="00000000" w:rsidDel="00000000" w:rsidP="00000000" w:rsidRDefault="00000000" w:rsidRPr="00000000" w14:paraId="000006FE">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1854200</wp:posOffset>
                </wp:positionH>
                <wp:positionV relativeFrom="paragraph">
                  <wp:posOffset>88900</wp:posOffset>
                </wp:positionV>
                <wp:extent cx="1866900" cy="1181100"/>
                <wp:effectExtent b="0" l="0" r="0" t="0"/>
                <wp:wrapNone/>
                <wp:docPr id="12" name=""/>
                <a:graphic>
                  <a:graphicData uri="http://schemas.microsoft.com/office/word/2010/wordprocessingShape">
                    <wps:wsp>
                      <wps:cNvSpPr/>
                      <wps:cNvPr id="215" name="Shape 215"/>
                      <wps:spPr>
                        <a:xfrm>
                          <a:off x="4431600" y="3208500"/>
                          <a:ext cx="1828800" cy="1143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Headteacher, LADO, HR Consultant and Police will meet to decide on strategy.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1854200</wp:posOffset>
                </wp:positionH>
                <wp:positionV relativeFrom="paragraph">
                  <wp:posOffset>88900</wp:posOffset>
                </wp:positionV>
                <wp:extent cx="1866900" cy="1181100"/>
                <wp:effectExtent b="0" l="0" r="0" t="0"/>
                <wp:wrapNone/>
                <wp:docPr id="12" name="image21.png"/>
                <a:graphic>
                  <a:graphicData uri="http://schemas.openxmlformats.org/drawingml/2006/picture">
                    <pic:pic>
                      <pic:nvPicPr>
                        <pic:cNvPr id="0" name="image21.png"/>
                        <pic:cNvPicPr preferRelativeResize="0"/>
                      </pic:nvPicPr>
                      <pic:blipFill>
                        <a:blip r:embed="rId85"/>
                        <a:srcRect/>
                        <a:stretch>
                          <a:fillRect/>
                        </a:stretch>
                      </pic:blipFill>
                      <pic:spPr>
                        <a:xfrm>
                          <a:off x="0" y="0"/>
                          <a:ext cx="1866900" cy="1181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88900</wp:posOffset>
                </wp:positionV>
                <wp:extent cx="1866900" cy="1181100"/>
                <wp:effectExtent b="0" l="0" r="0" t="0"/>
                <wp:wrapNone/>
                <wp:docPr id="13" name=""/>
                <a:graphic>
                  <a:graphicData uri="http://schemas.microsoft.com/office/word/2010/wordprocessingShape">
                    <wps:wsp>
                      <wps:cNvSpPr/>
                      <wps:cNvPr id="216" name="Shape 216"/>
                      <wps:spPr>
                        <a:xfrm>
                          <a:off x="4431600" y="3208500"/>
                          <a:ext cx="1828800" cy="1143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In case of allegation about Headteacher the school will be represented by CP Governor and/or Chair of Governors.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88900</wp:posOffset>
                </wp:positionV>
                <wp:extent cx="1866900" cy="1181100"/>
                <wp:effectExtent b="0" l="0" r="0" t="0"/>
                <wp:wrapNone/>
                <wp:docPr id="13" name="image22.png"/>
                <a:graphic>
                  <a:graphicData uri="http://schemas.openxmlformats.org/drawingml/2006/picture">
                    <pic:pic>
                      <pic:nvPicPr>
                        <pic:cNvPr id="0" name="image22.png"/>
                        <pic:cNvPicPr preferRelativeResize="0"/>
                      </pic:nvPicPr>
                      <pic:blipFill>
                        <a:blip r:embed="rId85"/>
                        <a:srcRect/>
                        <a:stretch>
                          <a:fillRect/>
                        </a:stretch>
                      </pic:blipFill>
                      <pic:spPr>
                        <a:xfrm>
                          <a:off x="0" y="0"/>
                          <a:ext cx="1866900" cy="1181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3759200</wp:posOffset>
                </wp:positionH>
                <wp:positionV relativeFrom="paragraph">
                  <wp:posOffset>88900</wp:posOffset>
                </wp:positionV>
                <wp:extent cx="342900" cy="1181100"/>
                <wp:effectExtent b="0" l="0" r="0" t="0"/>
                <wp:wrapNone/>
                <wp:docPr id="5" name=""/>
                <a:graphic>
                  <a:graphicData uri="http://schemas.microsoft.com/office/word/2010/wordprocessingShape">
                    <wps:wsp>
                      <wps:cNvSpPr/>
                      <wps:cNvPr id="6" name="Shape 6"/>
                      <wps:spPr>
                        <a:xfrm>
                          <a:off x="5193600" y="3208500"/>
                          <a:ext cx="304800" cy="1143000"/>
                        </a:xfrm>
                        <a:prstGeom prst="rightBrace">
                          <a:avLst>
                            <a:gd fmla="val 31250" name="adj1"/>
                            <a:gd fmla="val 50000" name="adj2"/>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3759200</wp:posOffset>
                </wp:positionH>
                <wp:positionV relativeFrom="paragraph">
                  <wp:posOffset>88900</wp:posOffset>
                </wp:positionV>
                <wp:extent cx="342900" cy="1181100"/>
                <wp:effectExtent b="0" l="0" r="0" t="0"/>
                <wp:wrapNone/>
                <wp:docPr id="5" name="image14.png"/>
                <a:graphic>
                  <a:graphicData uri="http://schemas.openxmlformats.org/drawingml/2006/picture">
                    <pic:pic>
                      <pic:nvPicPr>
                        <pic:cNvPr id="0" name="image14.png"/>
                        <pic:cNvPicPr preferRelativeResize="0"/>
                      </pic:nvPicPr>
                      <pic:blipFill>
                        <a:blip r:embed="rId85"/>
                        <a:srcRect/>
                        <a:stretch>
                          <a:fillRect/>
                        </a:stretch>
                      </pic:blipFill>
                      <pic:spPr>
                        <a:xfrm>
                          <a:off x="0" y="0"/>
                          <a:ext cx="342900" cy="1181100"/>
                        </a:xfrm>
                        <a:prstGeom prst="rect"/>
                        <a:ln/>
                      </pic:spPr>
                    </pic:pic>
                  </a:graphicData>
                </a:graphic>
              </wp:anchor>
            </w:drawing>
          </mc:Fallback>
        </mc:AlternateContent>
      </w:r>
    </w:p>
    <w:p w:rsidR="00000000" w:rsidDel="00000000" w:rsidP="00000000" w:rsidRDefault="00000000" w:rsidRPr="00000000" w14:paraId="000006FF">
      <w:pPr>
        <w:rPr/>
      </w:pPr>
      <w:r w:rsidDel="00000000" w:rsidR="00000000" w:rsidRPr="00000000">
        <w:rPr>
          <w:rtl w:val="0"/>
        </w:rPr>
      </w:r>
    </w:p>
    <w:p w:rsidR="00000000" w:rsidDel="00000000" w:rsidP="00000000" w:rsidRDefault="00000000" w:rsidRPr="00000000" w14:paraId="00000700">
      <w:pPr>
        <w:rPr/>
      </w:pPr>
      <w:r w:rsidDel="00000000" w:rsidR="00000000" w:rsidRPr="00000000">
        <w:rPr>
          <w:rtl w:val="0"/>
        </w:rPr>
      </w:r>
    </w:p>
    <w:p w:rsidR="00000000" w:rsidDel="00000000" w:rsidP="00000000" w:rsidRDefault="00000000" w:rsidRPr="00000000" w14:paraId="00000701">
      <w:pPr>
        <w:rPr/>
      </w:pPr>
      <w:r w:rsidDel="00000000" w:rsidR="00000000" w:rsidRPr="00000000">
        <w:rPr>
          <w:rtl w:val="0"/>
        </w:rPr>
      </w:r>
    </w:p>
    <w:p w:rsidR="00000000" w:rsidDel="00000000" w:rsidP="00000000" w:rsidRDefault="00000000" w:rsidRPr="00000000" w14:paraId="00000702">
      <w:pPr>
        <w:rPr/>
      </w:pPr>
      <w:r w:rsidDel="00000000" w:rsidR="00000000" w:rsidRPr="00000000">
        <w:rPr>
          <w:rtl w:val="0"/>
        </w:rPr>
      </w:r>
    </w:p>
    <w:p w:rsidR="00000000" w:rsidDel="00000000" w:rsidP="00000000" w:rsidRDefault="00000000" w:rsidRPr="00000000" w14:paraId="00000703">
      <w:pPr>
        <w:rPr/>
      </w:pPr>
      <w:r w:rsidDel="00000000" w:rsidR="00000000" w:rsidRPr="00000000">
        <w:rPr>
          <w:rtl w:val="0"/>
        </w:rPr>
      </w:r>
    </w:p>
    <w:p w:rsidR="00000000" w:rsidDel="00000000" w:rsidP="00000000" w:rsidRDefault="00000000" w:rsidRPr="00000000" w14:paraId="00000704">
      <w:pPr>
        <w:rPr/>
      </w:pPr>
      <w:r w:rsidDel="00000000" w:rsidR="00000000" w:rsidRPr="00000000">
        <w:rPr>
          <w:rtl w:val="0"/>
        </w:rPr>
      </w:r>
    </w:p>
    <w:p w:rsidR="00000000" w:rsidDel="00000000" w:rsidP="00000000" w:rsidRDefault="00000000" w:rsidRPr="00000000" w14:paraId="00000705">
      <w:pPr>
        <w:rPr/>
      </w:pPr>
      <w:r w:rsidDel="00000000" w:rsidR="00000000" w:rsidRPr="00000000">
        <w:rPr>
          <w:rtl w:val="0"/>
        </w:rPr>
      </w:r>
    </w:p>
    <w:p w:rsidR="00000000" w:rsidDel="00000000" w:rsidP="00000000" w:rsidRDefault="00000000" w:rsidRPr="00000000" w14:paraId="00000706">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-1714499</wp:posOffset>
                </wp:positionV>
                <wp:extent cx="53975" cy="485775"/>
                <wp:effectExtent b="0" l="0" r="0" t="0"/>
                <wp:wrapNone/>
                <wp:docPr id="2"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-1714499</wp:posOffset>
                </wp:positionV>
                <wp:extent cx="53975" cy="485775"/>
                <wp:effectExtent b="0" l="0" r="0" t="0"/>
                <wp:wrapNone/>
                <wp:docPr id="2" name="image11.png"/>
                <a:graphic>
                  <a:graphicData uri="http://schemas.openxmlformats.org/drawingml/2006/picture">
                    <pic:pic>
                      <pic:nvPicPr>
                        <pic:cNvPr id="0" name="image11.png"/>
                        <pic:cNvPicPr preferRelativeResize="0"/>
                      </pic:nvPicPr>
                      <pic:blipFill>
                        <a:blip r:embed="rId85"/>
                        <a:srcRect/>
                        <a:stretch>
                          <a:fillRect/>
                        </a:stretch>
                      </pic:blipFill>
                      <pic:spPr>
                        <a:xfrm>
                          <a:off x="0" y="0"/>
                          <a:ext cx="53975" cy="485775"/>
                        </a:xfrm>
                        <a:prstGeom prst="rect"/>
                        <a:ln/>
                      </pic:spPr>
                    </pic:pic>
                  </a:graphicData>
                </a:graphic>
              </wp:anchor>
            </w:drawing>
          </mc:Fallback>
        </mc:AlternateContent>
      </w:r>
    </w:p>
    <w:p w:rsidR="00000000" w:rsidDel="00000000" w:rsidP="00000000" w:rsidRDefault="00000000" w:rsidRPr="00000000" w14:paraId="00000707">
      <w:pPr>
        <w:ind w:left="206" w:firstLine="0"/>
        <w:rPr/>
      </w:pPr>
      <w:r w:rsidDel="00000000" w:rsidR="00000000" w:rsidRPr="00000000">
        <w:rPr>
          <w:rtl w:val="0"/>
        </w:rPr>
      </w:r>
    </w:p>
    <w:p w:rsidR="00000000" w:rsidDel="00000000" w:rsidP="00000000" w:rsidRDefault="00000000" w:rsidRPr="00000000" w14:paraId="00000708">
      <w:pPr>
        <w:ind w:left="206" w:firstLine="0"/>
        <w:rPr/>
        <w:sectPr>
          <w:type w:val="nextPage"/>
          <w:pgSz w:h="16838" w:w="11906" w:orient="portrait"/>
          <w:pgMar w:bottom="1134" w:top="709" w:left="1276" w:right="426" w:header="709" w:footer="546"/>
        </w:sectPr>
      </w:pPr>
      <w:r w:rsidDel="00000000" w:rsidR="00000000" w:rsidRPr="00000000">
        <w:rPr>
          <w:rtl w:val="0"/>
        </w:rPr>
        <w:t xml:space="preserve"> </w:t>
      </w:r>
    </w:p>
    <w:bookmarkStart w:colFirst="0" w:colLast="0" w:name="rzs3vckqmbjz" w:id="56"/>
    <w:bookmarkEnd w:id="56"/>
    <w:p w:rsidR="00000000" w:rsidDel="00000000" w:rsidP="00000000" w:rsidRDefault="00000000" w:rsidRPr="00000000" w14:paraId="00000709">
      <w:pPr>
        <w:pStyle w:val="Heading1"/>
        <w:jc w:val="right"/>
        <w:rPr>
          <w:rFonts w:ascii="Calibri" w:cs="Calibri" w:eastAsia="Calibri" w:hAnsi="Calibri"/>
          <w:i w:val="1"/>
          <w:iCs w:val="1"/>
        </w:rPr>
      </w:pPr>
      <w:bookmarkStart w:colFirst="0" w:colLast="0" w:name="_4k668n3" w:id="57"/>
      <w:bookmarkEnd w:id="57"/>
      <w:r w:rsidDel="00000000" w:rsidR="00000000" w:rsidRPr="00000000">
        <w:rPr>
          <w:rFonts w:ascii="Calibri" w:cs="Calibri" w:eastAsia="Calibri" w:hAnsi="Calibri"/>
          <w:i w:val="1"/>
          <w:iCs w:val="1"/>
          <w:rtl w:val="0"/>
        </w:rPr>
        <w:t xml:space="preserve">Appendix 8</w:t>
        <w:tab/>
      </w:r>
      <w:hyperlink r:id="rId107">
        <w:r w:rsidDel="00000000" w:rsidR="00000000" w:rsidRPr="00000000">
          <w:rPr>
            <w:rFonts w:ascii="Calibri" w:cs="Calibri" w:eastAsia="Calibri" w:hAnsi="Calibri"/>
            <w:i w:val="1"/>
            <w:iCs w:val="1"/>
            <w:rtl w:val="0"/>
          </w:rPr>
          <w:t xml:space="preserve">Designated CP Staff at MNSP Home Schools</w:t>
        </w:r>
      </w:hyperlink>
      <w:r w:rsidDel="00000000" w:rsidR="00000000" w:rsidRPr="00000000">
        <w:rPr>
          <w:rtl w:val="0"/>
        </w:rPr>
      </w:r>
    </w:p>
    <w:p w:rsidR="00000000" w:rsidDel="00000000" w:rsidP="00000000" w:rsidRDefault="00000000" w:rsidRPr="00000000" w14:paraId="0000070A">
      <w:pPr>
        <w:rPr>
          <w:rFonts w:ascii="Calibri" w:cs="Calibri" w:eastAsia="Calibri" w:hAnsi="Calibri"/>
          <w:b w:val="1"/>
          <w:bCs w:val="1"/>
          <w:sz w:val="20"/>
          <w:szCs w:val="20"/>
        </w:rPr>
      </w:pPr>
      <w:r w:rsidDel="00000000" w:rsidR="00000000" w:rsidRPr="00000000">
        <w:rPr>
          <w:rtl w:val="0"/>
        </w:rPr>
      </w:r>
    </w:p>
    <w:tbl>
      <w:tblPr>
        <w:tblStyle w:val="Table7"/>
        <w:tblW w:w="1063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0"/>
        <w:gridCol w:w="2220"/>
        <w:gridCol w:w="1890"/>
        <w:gridCol w:w="2265"/>
        <w:tblGridChange w:id="0">
          <w:tblGrid>
            <w:gridCol w:w="4260"/>
            <w:gridCol w:w="2220"/>
            <w:gridCol w:w="1890"/>
            <w:gridCol w:w="2265"/>
          </w:tblGrid>
        </w:tblGridChange>
      </w:tblGrid>
      <w:tr>
        <w:trPr>
          <w:cantSplit w:val="0"/>
          <w:tblHeader w:val="0"/>
        </w:trPr>
        <w:tc>
          <w:tcPr>
            <w:gridSpan w:val="4"/>
            <w:shd w:fill="a6a6a6" w:val="clear"/>
          </w:tcPr>
          <w:p w:rsidR="00000000" w:rsidDel="00000000" w:rsidP="00000000" w:rsidRDefault="00000000" w:rsidRPr="00000000" w14:paraId="0000070B">
            <w:pPr>
              <w:tabs>
                <w:tab w:val="left" w:leader="none" w:pos="1646"/>
              </w:tabs>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Ansford Academy</w:t>
            </w:r>
          </w:p>
          <w:p w:rsidR="00000000" w:rsidDel="00000000" w:rsidP="00000000" w:rsidRDefault="00000000" w:rsidRPr="00000000" w14:paraId="0000070C">
            <w:pPr>
              <w:tabs>
                <w:tab w:val="left" w:leader="none" w:pos="164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Maggs Lane, Castle Cary, Somerset, BA7 7JJ</w:t>
            </w:r>
          </w:p>
          <w:p w:rsidR="00000000" w:rsidDel="00000000" w:rsidP="00000000" w:rsidRDefault="00000000" w:rsidRPr="00000000" w14:paraId="0000070D">
            <w:pPr>
              <w:tabs>
                <w:tab w:val="left" w:leader="none" w:pos="164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01963 350895</w:t>
            </w:r>
          </w:p>
        </w:tc>
      </w:tr>
      <w:tr>
        <w:trPr>
          <w:cantSplit w:val="0"/>
          <w:tblHeader w:val="0"/>
        </w:trPr>
        <w:tc>
          <w:tcPr/>
          <w:p w:rsidR="00000000" w:rsidDel="00000000" w:rsidP="00000000" w:rsidRDefault="00000000" w:rsidRPr="00000000" w14:paraId="00000711">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w:t>
            </w:r>
          </w:p>
        </w:tc>
        <w:tc>
          <w:tcPr/>
          <w:p w:rsidR="00000000" w:rsidDel="00000000" w:rsidP="00000000" w:rsidRDefault="00000000" w:rsidRPr="00000000" w14:paraId="00000712">
            <w:pPr>
              <w:rPr>
                <w:rFonts w:ascii="Calibri" w:cs="Calibri" w:eastAsia="Calibri" w:hAnsi="Calibri"/>
              </w:rPr>
            </w:pPr>
            <w:r w:rsidDel="00000000" w:rsidR="00000000" w:rsidRPr="00000000">
              <w:rPr>
                <w:rFonts w:ascii="Calibri" w:cs="Calibri" w:eastAsia="Calibri" w:hAnsi="Calibri"/>
                <w:rtl w:val="0"/>
              </w:rPr>
              <w:t xml:space="preserve">Enita Andrews</w:t>
            </w:r>
          </w:p>
        </w:tc>
        <w:tc>
          <w:tcPr/>
          <w:p w:rsidR="00000000" w:rsidDel="00000000" w:rsidP="00000000" w:rsidRDefault="00000000" w:rsidRPr="00000000" w14:paraId="00000713">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w:t>
            </w:r>
          </w:p>
        </w:tc>
        <w:tc>
          <w:tcPr/>
          <w:p w:rsidR="00000000" w:rsidDel="00000000" w:rsidP="00000000" w:rsidRDefault="00000000" w:rsidRPr="00000000" w14:paraId="00000714">
            <w:pPr>
              <w:rPr>
                <w:rFonts w:ascii="Calibri" w:cs="Calibri" w:eastAsia="Calibri" w:hAnsi="Calibri"/>
              </w:rPr>
            </w:pPr>
            <w:r w:rsidDel="00000000" w:rsidR="00000000" w:rsidRPr="00000000">
              <w:rPr>
                <w:rFonts w:ascii="Calibri" w:cs="Calibri" w:eastAsia="Calibri" w:hAnsi="Calibri"/>
                <w:rtl w:val="0"/>
              </w:rPr>
              <w:t xml:space="preserve">Enita Andrews</w:t>
            </w:r>
          </w:p>
        </w:tc>
      </w:tr>
      <w:tr>
        <w:trPr>
          <w:cantSplit w:val="0"/>
          <w:tblHeader w:val="0"/>
        </w:trPr>
        <w:tc>
          <w:tcPr/>
          <w:p w:rsidR="00000000" w:rsidDel="00000000" w:rsidP="00000000" w:rsidRDefault="00000000" w:rsidRPr="00000000" w14:paraId="00000715">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Head of School</w:t>
            </w:r>
          </w:p>
        </w:tc>
        <w:tc>
          <w:tcPr/>
          <w:p w:rsidR="00000000" w:rsidDel="00000000" w:rsidP="00000000" w:rsidRDefault="00000000" w:rsidRPr="00000000" w14:paraId="00000716">
            <w:pPr>
              <w:rPr>
                <w:rFonts w:ascii="Calibri" w:cs="Calibri" w:eastAsia="Calibri" w:hAnsi="Calibri"/>
              </w:rPr>
            </w:pPr>
            <w:r w:rsidDel="00000000" w:rsidR="00000000" w:rsidRPr="00000000">
              <w:rPr>
                <w:rFonts w:ascii="Calibri" w:cs="Calibri" w:eastAsia="Calibri" w:hAnsi="Calibri"/>
                <w:rtl w:val="0"/>
              </w:rPr>
              <w:t xml:space="preserve">Karl Musson</w:t>
            </w:r>
          </w:p>
        </w:tc>
        <w:tc>
          <w:tcPr/>
          <w:p w:rsidR="00000000" w:rsidDel="00000000" w:rsidP="00000000" w:rsidRDefault="00000000" w:rsidRPr="00000000" w14:paraId="00000717">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p w:rsidR="00000000" w:rsidDel="00000000" w:rsidP="00000000" w:rsidRDefault="00000000" w:rsidRPr="00000000" w14:paraId="00000718">
            <w:pPr>
              <w:rPr>
                <w:rFonts w:ascii="Calibri" w:cs="Calibri" w:eastAsia="Calibri" w:hAnsi="Calibri"/>
              </w:rPr>
            </w:pPr>
            <w:r w:rsidDel="00000000" w:rsidR="00000000" w:rsidRPr="00000000">
              <w:rPr>
                <w:rFonts w:ascii="Calibri" w:cs="Calibri" w:eastAsia="Calibri" w:hAnsi="Calibri"/>
                <w:rtl w:val="0"/>
              </w:rPr>
              <w:t xml:space="preserve"> Fran Hirst </w:t>
            </w:r>
          </w:p>
        </w:tc>
      </w:tr>
      <w:tr>
        <w:trPr>
          <w:cantSplit w:val="0"/>
          <w:tblHeader w:val="0"/>
        </w:trPr>
        <w:tc>
          <w:tcPr/>
          <w:p w:rsidR="00000000" w:rsidDel="00000000" w:rsidP="00000000" w:rsidRDefault="00000000" w:rsidRPr="00000000" w14:paraId="00000719">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Executive Headteacher </w:t>
            </w:r>
          </w:p>
        </w:tc>
        <w:tc>
          <w:tcPr>
            <w:gridSpan w:val="3"/>
          </w:tcPr>
          <w:p w:rsidR="00000000" w:rsidDel="00000000" w:rsidP="00000000" w:rsidRDefault="00000000" w:rsidRPr="00000000" w14:paraId="0000071A">
            <w:pPr>
              <w:tabs>
                <w:tab w:val="left" w:leader="none" w:pos="1646"/>
              </w:tabs>
              <w:rPr>
                <w:rFonts w:ascii="Calibri" w:cs="Calibri" w:eastAsia="Calibri" w:hAnsi="Calibri"/>
              </w:rPr>
            </w:pPr>
            <w:r w:rsidDel="00000000" w:rsidR="00000000" w:rsidRPr="00000000">
              <w:rPr>
                <w:rFonts w:ascii="Calibri" w:cs="Calibri" w:eastAsia="Calibri" w:hAnsi="Calibri"/>
                <w:rtl w:val="0"/>
              </w:rPr>
              <w:t xml:space="preserve">Duncan Powell </w:t>
            </w:r>
          </w:p>
        </w:tc>
      </w:tr>
      <w:tr>
        <w:trPr>
          <w:cantSplit w:val="0"/>
          <w:tblHeader w:val="0"/>
        </w:trPr>
        <w:tc>
          <w:tcPr/>
          <w:p w:rsidR="00000000" w:rsidDel="00000000" w:rsidP="00000000" w:rsidRDefault="00000000" w:rsidRPr="00000000" w14:paraId="0000071D">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Lead (DSL)</w:t>
            </w:r>
          </w:p>
        </w:tc>
        <w:tc>
          <w:tcPr>
            <w:gridSpan w:val="3"/>
          </w:tcPr>
          <w:p w:rsidR="00000000" w:rsidDel="00000000" w:rsidP="00000000" w:rsidRDefault="00000000" w:rsidRPr="00000000" w14:paraId="0000071E">
            <w:pPr>
              <w:tabs>
                <w:tab w:val="left" w:leader="none" w:pos="1646"/>
              </w:tabs>
              <w:rPr>
                <w:rFonts w:ascii="Calibri" w:cs="Calibri" w:eastAsia="Calibri" w:hAnsi="Calibri"/>
              </w:rPr>
            </w:pPr>
            <w:r w:rsidDel="00000000" w:rsidR="00000000" w:rsidRPr="00000000">
              <w:rPr>
                <w:rFonts w:ascii="Calibri" w:cs="Calibri" w:eastAsia="Calibri" w:hAnsi="Calibri"/>
                <w:color w:val="222222"/>
                <w:rtl w:val="0"/>
              </w:rPr>
              <w:t xml:space="preserve">Fran Hirst </w:t>
            </w:r>
            <w:hyperlink r:id="rId108">
              <w:r w:rsidDel="00000000" w:rsidR="00000000" w:rsidRPr="00000000">
                <w:rPr>
                  <w:rFonts w:ascii="Calibri" w:cs="Calibri" w:eastAsia="Calibri" w:hAnsi="Calibri"/>
                  <w:color w:val="1155cc"/>
                  <w:u w:val="single"/>
                  <w:rtl w:val="0"/>
                </w:rPr>
                <w:t xml:space="preserve">fhirst@ansford.mnsp.org.uk</w:t>
              </w:r>
            </w:hyperlink>
            <w:r w:rsidDel="00000000" w:rsidR="00000000" w:rsidRPr="00000000">
              <w:rPr>
                <w:rFonts w:ascii="Calibri" w:cs="Calibri" w:eastAsia="Calibri" w:hAnsi="Calibri"/>
                <w:color w:val="222222"/>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721">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Designated Child Protection Officer/s</w:t>
            </w:r>
          </w:p>
        </w:tc>
        <w:tc>
          <w:tcPr>
            <w:gridSpan w:val="3"/>
          </w:tcPr>
          <w:p w:rsidR="00000000" w:rsidDel="00000000" w:rsidP="00000000" w:rsidRDefault="00000000" w:rsidRPr="00000000" w14:paraId="00000722">
            <w:pPr>
              <w:rPr>
                <w:rFonts w:ascii="Calibri" w:cs="Calibri" w:eastAsia="Calibri" w:hAnsi="Calibri"/>
              </w:rPr>
            </w:pPr>
            <w:r w:rsidDel="00000000" w:rsidR="00000000" w:rsidRPr="00000000">
              <w:rPr>
                <w:rFonts w:ascii="Calibri" w:cs="Calibri" w:eastAsia="Calibri" w:hAnsi="Calibri"/>
                <w:rtl w:val="0"/>
              </w:rPr>
              <w:t xml:space="preserve">Jake Higgins, Leanne Sweetlove </w:t>
            </w:r>
          </w:p>
        </w:tc>
      </w:tr>
    </w:tbl>
    <w:p w:rsidR="00000000" w:rsidDel="00000000" w:rsidP="00000000" w:rsidRDefault="00000000" w:rsidRPr="00000000" w14:paraId="00000725">
      <w:pPr>
        <w:rPr/>
      </w:pPr>
      <w:r w:rsidDel="00000000" w:rsidR="00000000" w:rsidRPr="00000000">
        <w:rPr>
          <w:rtl w:val="0"/>
        </w:rPr>
      </w:r>
    </w:p>
    <w:tbl>
      <w:tblPr>
        <w:tblStyle w:val="Table8"/>
        <w:tblW w:w="1063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0"/>
        <w:gridCol w:w="2295"/>
        <w:gridCol w:w="1815"/>
        <w:gridCol w:w="2265"/>
        <w:tblGridChange w:id="0">
          <w:tblGrid>
            <w:gridCol w:w="4260"/>
            <w:gridCol w:w="2295"/>
            <w:gridCol w:w="1815"/>
            <w:gridCol w:w="2265"/>
          </w:tblGrid>
        </w:tblGridChange>
      </w:tblGrid>
      <w:tr>
        <w:trPr>
          <w:cantSplit w:val="0"/>
          <w:tblHeader w:val="0"/>
        </w:trPr>
        <w:tc>
          <w:tcPr>
            <w:gridSpan w:val="4"/>
            <w:shd w:fill="a6a6a6" w:val="clear"/>
          </w:tcPr>
          <w:p w:rsidR="00000000" w:rsidDel="00000000" w:rsidP="00000000" w:rsidRDefault="00000000" w:rsidRPr="00000000" w14:paraId="00000726">
            <w:pPr>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Beechen Cliff Secondary School</w:t>
            </w:r>
          </w:p>
          <w:p w:rsidR="00000000" w:rsidDel="00000000" w:rsidP="00000000" w:rsidRDefault="00000000" w:rsidRPr="00000000" w14:paraId="0000072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Kipling Avenue, Bath, BA2 4RE</w:t>
            </w:r>
          </w:p>
          <w:p w:rsidR="00000000" w:rsidDel="00000000" w:rsidP="00000000" w:rsidRDefault="00000000" w:rsidRPr="00000000" w14:paraId="0000072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01225 480466</w:t>
            </w:r>
          </w:p>
        </w:tc>
      </w:tr>
      <w:tr>
        <w:trPr>
          <w:cantSplit w:val="0"/>
          <w:tblHeader w:val="0"/>
        </w:trPr>
        <w:tc>
          <w:tcPr/>
          <w:p w:rsidR="00000000" w:rsidDel="00000000" w:rsidP="00000000" w:rsidRDefault="00000000" w:rsidRPr="00000000" w14:paraId="0000072C">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w:t>
            </w:r>
          </w:p>
        </w:tc>
        <w:tc>
          <w:tcPr/>
          <w:p w:rsidR="00000000" w:rsidDel="00000000" w:rsidP="00000000" w:rsidRDefault="00000000" w:rsidRPr="00000000" w14:paraId="0000072D">
            <w:pPr>
              <w:rPr>
                <w:rFonts w:ascii="Calibri" w:cs="Calibri" w:eastAsia="Calibri" w:hAnsi="Calibri"/>
              </w:rPr>
            </w:pPr>
            <w:r w:rsidDel="00000000" w:rsidR="00000000" w:rsidRPr="00000000">
              <w:rPr>
                <w:rFonts w:ascii="Calibri" w:cs="Calibri" w:eastAsia="Calibri" w:hAnsi="Calibri"/>
                <w:rtl w:val="0"/>
              </w:rPr>
              <w:t xml:space="preserve">Sonya Butters</w:t>
            </w:r>
          </w:p>
        </w:tc>
        <w:tc>
          <w:tcPr/>
          <w:p w:rsidR="00000000" w:rsidDel="00000000" w:rsidP="00000000" w:rsidRDefault="00000000" w:rsidRPr="00000000" w14:paraId="0000072E">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w:t>
            </w:r>
          </w:p>
        </w:tc>
        <w:tc>
          <w:tcPr/>
          <w:p w:rsidR="00000000" w:rsidDel="00000000" w:rsidP="00000000" w:rsidRDefault="00000000" w:rsidRPr="00000000" w14:paraId="0000072F">
            <w:pPr>
              <w:rPr>
                <w:rFonts w:ascii="Calibri" w:cs="Calibri" w:eastAsia="Calibri" w:hAnsi="Calibri"/>
              </w:rPr>
            </w:pPr>
            <w:r w:rsidDel="00000000" w:rsidR="00000000" w:rsidRPr="00000000">
              <w:rPr>
                <w:rFonts w:ascii="Calibri" w:cs="Calibri" w:eastAsia="Calibri" w:hAnsi="Calibri"/>
                <w:color w:val="222222"/>
                <w:rtl w:val="0"/>
              </w:rPr>
              <w:t xml:space="preserve">Annabel Finch</w:t>
            </w:r>
            <w:r w:rsidDel="00000000" w:rsidR="00000000" w:rsidRPr="00000000">
              <w:rPr>
                <w:rtl w:val="0"/>
              </w:rPr>
            </w:r>
          </w:p>
        </w:tc>
      </w:tr>
      <w:tr>
        <w:trPr>
          <w:cantSplit w:val="0"/>
          <w:tblHeader w:val="0"/>
        </w:trPr>
        <w:tc>
          <w:tcPr/>
          <w:p w:rsidR="00000000" w:rsidDel="00000000" w:rsidP="00000000" w:rsidRDefault="00000000" w:rsidRPr="00000000" w14:paraId="00000730">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Headteacher</w:t>
            </w:r>
          </w:p>
        </w:tc>
        <w:tc>
          <w:tcPr/>
          <w:p w:rsidR="00000000" w:rsidDel="00000000" w:rsidP="00000000" w:rsidRDefault="00000000" w:rsidRPr="00000000" w14:paraId="00000731">
            <w:pPr>
              <w:rPr>
                <w:rFonts w:ascii="Calibri" w:cs="Calibri" w:eastAsia="Calibri" w:hAnsi="Calibri"/>
              </w:rPr>
            </w:pPr>
            <w:r w:rsidDel="00000000" w:rsidR="00000000" w:rsidRPr="00000000">
              <w:rPr>
                <w:rFonts w:ascii="Calibri" w:cs="Calibri" w:eastAsia="Calibri" w:hAnsi="Calibri"/>
                <w:rtl w:val="0"/>
              </w:rPr>
              <w:t xml:space="preserve">Tim Markall</w:t>
            </w:r>
          </w:p>
        </w:tc>
        <w:tc>
          <w:tcPr/>
          <w:p w:rsidR="00000000" w:rsidDel="00000000" w:rsidP="00000000" w:rsidRDefault="00000000" w:rsidRPr="00000000" w14:paraId="00000732">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p w:rsidR="00000000" w:rsidDel="00000000" w:rsidP="00000000" w:rsidRDefault="00000000" w:rsidRPr="00000000" w14:paraId="00000733">
            <w:pPr>
              <w:rPr>
                <w:rFonts w:ascii="Calibri" w:cs="Calibri" w:eastAsia="Calibri" w:hAnsi="Calibri"/>
              </w:rPr>
            </w:pPr>
            <w:r w:rsidDel="00000000" w:rsidR="00000000" w:rsidRPr="00000000">
              <w:rPr>
                <w:rFonts w:ascii="Calibri" w:cs="Calibri" w:eastAsia="Calibri" w:hAnsi="Calibri"/>
                <w:rtl w:val="0"/>
              </w:rPr>
              <w:t xml:space="preserve">Clive Hall</w:t>
            </w:r>
          </w:p>
        </w:tc>
      </w:tr>
      <w:tr>
        <w:trPr>
          <w:cantSplit w:val="0"/>
          <w:tblHeader w:val="0"/>
        </w:trPr>
        <w:tc>
          <w:tcPr/>
          <w:p w:rsidR="00000000" w:rsidDel="00000000" w:rsidP="00000000" w:rsidRDefault="00000000" w:rsidRPr="00000000" w14:paraId="00000734">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Lead (DSL) &amp; CPO</w:t>
            </w:r>
          </w:p>
        </w:tc>
        <w:tc>
          <w:tcPr>
            <w:gridSpan w:val="3"/>
          </w:tcPr>
          <w:p w:rsidR="00000000" w:rsidDel="00000000" w:rsidP="00000000" w:rsidRDefault="00000000" w:rsidRPr="00000000" w14:paraId="00000735">
            <w:pPr>
              <w:rPr>
                <w:rFonts w:ascii="Calibri" w:cs="Calibri" w:eastAsia="Calibri" w:hAnsi="Calibri"/>
              </w:rPr>
            </w:pPr>
            <w:r w:rsidDel="00000000" w:rsidR="00000000" w:rsidRPr="00000000">
              <w:rPr>
                <w:rFonts w:ascii="Calibri" w:cs="Calibri" w:eastAsia="Calibri" w:hAnsi="Calibri"/>
                <w:rtl w:val="0"/>
              </w:rPr>
              <w:t xml:space="preserve">Clive Hall  </w:t>
            </w:r>
            <w:hyperlink r:id="rId109">
              <w:r w:rsidDel="00000000" w:rsidR="00000000" w:rsidRPr="00000000">
                <w:rPr>
                  <w:rFonts w:ascii="Roboto" w:cs="Roboto" w:eastAsia="Roboto" w:hAnsi="Roboto"/>
                  <w:color w:val="1155cc"/>
                  <w:sz w:val="20"/>
                  <w:szCs w:val="20"/>
                  <w:u w:val="single"/>
                  <w:rtl w:val="0"/>
                </w:rPr>
                <w:t xml:space="preserve">chall@beechencliff.mnsp.org.uk</w:t>
              </w:r>
            </w:hyperlink>
            <w:r w:rsidDel="00000000" w:rsidR="00000000" w:rsidRPr="00000000">
              <w:rPr>
                <w:rFonts w:ascii="Roboto" w:cs="Roboto" w:eastAsia="Roboto" w:hAnsi="Roboto"/>
                <w:sz w:val="20"/>
                <w:szCs w:val="20"/>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738">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Deputy DSLs</w:t>
            </w:r>
          </w:p>
        </w:tc>
        <w:tc>
          <w:tcPr>
            <w:gridSpan w:val="3"/>
          </w:tcPr>
          <w:p w:rsidR="00000000" w:rsidDel="00000000" w:rsidP="00000000" w:rsidRDefault="00000000" w:rsidRPr="00000000" w14:paraId="00000739">
            <w:pPr>
              <w:rPr>
                <w:rFonts w:ascii="Calibri" w:cs="Calibri" w:eastAsia="Calibri" w:hAnsi="Calibri"/>
              </w:rPr>
            </w:pPr>
            <w:r w:rsidDel="00000000" w:rsidR="00000000" w:rsidRPr="00000000">
              <w:rPr>
                <w:rFonts w:ascii="Calibri" w:cs="Calibri" w:eastAsia="Calibri" w:hAnsi="Calibri"/>
                <w:rtl w:val="0"/>
              </w:rPr>
              <w:t xml:space="preserve">Kim Mather, Kevin Morris</w:t>
            </w:r>
          </w:p>
        </w:tc>
      </w:tr>
    </w:tbl>
    <w:p w:rsidR="00000000" w:rsidDel="00000000" w:rsidP="00000000" w:rsidRDefault="00000000" w:rsidRPr="00000000" w14:paraId="0000073C">
      <w:pPr>
        <w:rPr>
          <w:rFonts w:ascii="Calibri" w:cs="Calibri" w:eastAsia="Calibri" w:hAnsi="Calibri"/>
          <w:b w:val="1"/>
          <w:bCs w:val="1"/>
          <w:sz w:val="20"/>
          <w:szCs w:val="20"/>
        </w:rPr>
      </w:pPr>
      <w:r w:rsidDel="00000000" w:rsidR="00000000" w:rsidRPr="00000000">
        <w:rPr>
          <w:rtl w:val="0"/>
        </w:rPr>
      </w:r>
    </w:p>
    <w:tbl>
      <w:tblPr>
        <w:tblStyle w:val="Table9"/>
        <w:tblW w:w="1063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0"/>
        <w:gridCol w:w="2220"/>
        <w:gridCol w:w="1890"/>
        <w:gridCol w:w="2265"/>
        <w:tblGridChange w:id="0">
          <w:tblGrid>
            <w:gridCol w:w="4260"/>
            <w:gridCol w:w="2220"/>
            <w:gridCol w:w="1890"/>
            <w:gridCol w:w="2265"/>
          </w:tblGrid>
        </w:tblGridChange>
      </w:tblGrid>
      <w:tr>
        <w:trPr>
          <w:cantSplit w:val="0"/>
          <w:tblHeader w:val="0"/>
        </w:trPr>
        <w:tc>
          <w:tcPr>
            <w:gridSpan w:val="4"/>
            <w:shd w:fill="a6a6a6" w:val="clear"/>
          </w:tcPr>
          <w:p w:rsidR="00000000" w:rsidDel="00000000" w:rsidP="00000000" w:rsidRDefault="00000000" w:rsidRPr="00000000" w14:paraId="0000073D">
            <w:pPr>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Bucklers Mead Academy</w:t>
            </w:r>
          </w:p>
          <w:p w:rsidR="00000000" w:rsidDel="00000000" w:rsidP="00000000" w:rsidRDefault="00000000" w:rsidRPr="00000000" w14:paraId="0000073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St John’s Road, Yeovil, Somerset BA21 4NH</w:t>
            </w:r>
          </w:p>
          <w:p w:rsidR="00000000" w:rsidDel="00000000" w:rsidP="00000000" w:rsidRDefault="00000000" w:rsidRPr="00000000" w14:paraId="0000073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01935 424454</w:t>
            </w:r>
          </w:p>
        </w:tc>
      </w:tr>
      <w:tr>
        <w:trPr>
          <w:cantSplit w:val="0"/>
          <w:trHeight w:val="382.96875" w:hRule="atLeast"/>
          <w:tblHeader w:val="0"/>
        </w:trPr>
        <w:tc>
          <w:tcPr/>
          <w:p w:rsidR="00000000" w:rsidDel="00000000" w:rsidP="00000000" w:rsidRDefault="00000000" w:rsidRPr="00000000" w14:paraId="00000743">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w:t>
            </w:r>
          </w:p>
        </w:tc>
        <w:tc>
          <w:tcPr/>
          <w:p w:rsidR="00000000" w:rsidDel="00000000" w:rsidP="00000000" w:rsidRDefault="00000000" w:rsidRPr="00000000" w14:paraId="00000744">
            <w:pPr>
              <w:rPr>
                <w:rFonts w:ascii="Calibri" w:cs="Calibri" w:eastAsia="Calibri" w:hAnsi="Calibri"/>
              </w:rPr>
            </w:pPr>
            <w:r w:rsidDel="00000000" w:rsidR="00000000" w:rsidRPr="00000000">
              <w:rPr>
                <w:rFonts w:ascii="Calibri" w:cs="Calibri" w:eastAsia="Calibri" w:hAnsi="Calibri"/>
                <w:rtl w:val="0"/>
              </w:rPr>
              <w:t xml:space="preserve">Emma Yates </w:t>
            </w:r>
          </w:p>
        </w:tc>
        <w:tc>
          <w:tcPr/>
          <w:p w:rsidR="00000000" w:rsidDel="00000000" w:rsidP="00000000" w:rsidRDefault="00000000" w:rsidRPr="00000000" w14:paraId="00000745">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w:t>
            </w:r>
          </w:p>
        </w:tc>
        <w:tc>
          <w:tcPr/>
          <w:p w:rsidR="00000000" w:rsidDel="00000000" w:rsidP="00000000" w:rsidRDefault="00000000" w:rsidRPr="00000000" w14:paraId="00000746">
            <w:pPr>
              <w:rPr>
                <w:rFonts w:ascii="Calibri" w:cs="Calibri" w:eastAsia="Calibri" w:hAnsi="Calibri"/>
              </w:rPr>
            </w:pPr>
            <w:r w:rsidDel="00000000" w:rsidR="00000000" w:rsidRPr="00000000">
              <w:rPr>
                <w:rFonts w:ascii="Calibri" w:cs="Calibri" w:eastAsia="Calibri" w:hAnsi="Calibri"/>
                <w:rtl w:val="0"/>
              </w:rPr>
              <w:t xml:space="preserve">Emma Yates </w:t>
            </w:r>
          </w:p>
        </w:tc>
      </w:tr>
      <w:tr>
        <w:trPr>
          <w:cantSplit w:val="0"/>
          <w:tblHeader w:val="0"/>
        </w:trPr>
        <w:tc>
          <w:tcPr/>
          <w:p w:rsidR="00000000" w:rsidDel="00000000" w:rsidP="00000000" w:rsidRDefault="00000000" w:rsidRPr="00000000" w14:paraId="00000747">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Headteacher</w:t>
            </w:r>
          </w:p>
        </w:tc>
        <w:tc>
          <w:tcPr/>
          <w:p w:rsidR="00000000" w:rsidDel="00000000" w:rsidP="00000000" w:rsidRDefault="00000000" w:rsidRPr="00000000" w14:paraId="00000748">
            <w:pPr>
              <w:rPr>
                <w:rFonts w:ascii="Calibri" w:cs="Calibri" w:eastAsia="Calibri" w:hAnsi="Calibri"/>
              </w:rPr>
            </w:pPr>
            <w:r w:rsidDel="00000000" w:rsidR="00000000" w:rsidRPr="00000000">
              <w:rPr>
                <w:rFonts w:ascii="Calibri" w:cs="Calibri" w:eastAsia="Calibri" w:hAnsi="Calibri"/>
                <w:rtl w:val="0"/>
              </w:rPr>
              <w:t xml:space="preserve">Mark Lawrence</w:t>
            </w:r>
          </w:p>
        </w:tc>
        <w:tc>
          <w:tcPr/>
          <w:p w:rsidR="00000000" w:rsidDel="00000000" w:rsidP="00000000" w:rsidRDefault="00000000" w:rsidRPr="00000000" w14:paraId="00000749">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p w:rsidR="00000000" w:rsidDel="00000000" w:rsidP="00000000" w:rsidRDefault="00000000" w:rsidRPr="00000000" w14:paraId="0000074A">
            <w:pPr>
              <w:rPr>
                <w:rFonts w:ascii="Calibri" w:cs="Calibri" w:eastAsia="Calibri" w:hAnsi="Calibri"/>
              </w:rPr>
            </w:pPr>
            <w:r w:rsidDel="00000000" w:rsidR="00000000" w:rsidRPr="00000000">
              <w:rPr>
                <w:rFonts w:ascii="Calibri" w:cs="Calibri" w:eastAsia="Calibri" w:hAnsi="Calibri"/>
                <w:rtl w:val="0"/>
              </w:rPr>
              <w:t xml:space="preserve">Sophie Thompson</w:t>
            </w:r>
          </w:p>
        </w:tc>
      </w:tr>
      <w:tr>
        <w:trPr>
          <w:cantSplit w:val="0"/>
          <w:tblHeader w:val="0"/>
        </w:trPr>
        <w:tc>
          <w:tcPr/>
          <w:p w:rsidR="00000000" w:rsidDel="00000000" w:rsidP="00000000" w:rsidRDefault="00000000" w:rsidRPr="00000000" w14:paraId="0000074B">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Lead (DSL)</w:t>
            </w:r>
          </w:p>
        </w:tc>
        <w:tc>
          <w:tcPr>
            <w:gridSpan w:val="3"/>
          </w:tcPr>
          <w:p w:rsidR="00000000" w:rsidDel="00000000" w:rsidP="00000000" w:rsidRDefault="00000000" w:rsidRPr="00000000" w14:paraId="0000074C">
            <w:pPr>
              <w:rPr>
                <w:rFonts w:ascii="Calibri" w:cs="Calibri" w:eastAsia="Calibri" w:hAnsi="Calibri"/>
              </w:rPr>
            </w:pPr>
            <w:r w:rsidDel="00000000" w:rsidR="00000000" w:rsidRPr="00000000">
              <w:rPr>
                <w:rFonts w:ascii="Calibri" w:cs="Calibri" w:eastAsia="Calibri" w:hAnsi="Calibri"/>
                <w:rtl w:val="0"/>
              </w:rPr>
              <w:t xml:space="preserve">Luke Cameron - </w:t>
            </w:r>
            <w:hyperlink r:id="rId110">
              <w:r w:rsidDel="00000000" w:rsidR="00000000" w:rsidRPr="00000000">
                <w:rPr>
                  <w:rFonts w:ascii="Calibri" w:cs="Calibri" w:eastAsia="Calibri" w:hAnsi="Calibri"/>
                  <w:color w:val="1155cc"/>
                  <w:u w:val="single"/>
                  <w:rtl w:val="0"/>
                </w:rPr>
                <w:t xml:space="preserve">lcameron@bucklersmeadacademy.com</w:t>
              </w:r>
            </w:hyperlink>
            <w:r w:rsidDel="00000000" w:rsidR="00000000" w:rsidRPr="00000000">
              <w:rPr>
                <w:rFonts w:ascii="Calibri" w:cs="Calibri" w:eastAsia="Calibri" w:hAnsi="Calibri"/>
                <w:rtl w:val="0"/>
              </w:rPr>
              <w:t xml:space="preserve"> </w:t>
            </w:r>
          </w:p>
        </w:tc>
      </w:tr>
      <w:tr>
        <w:trPr>
          <w:cantSplit w:val="0"/>
          <w:tblHeader w:val="0"/>
        </w:trPr>
        <w:tc>
          <w:tcPr/>
          <w:p w:rsidR="00000000" w:rsidDel="00000000" w:rsidP="00000000" w:rsidRDefault="00000000" w:rsidRPr="00000000" w14:paraId="0000074F">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Designated Child Protection Officer/s</w:t>
            </w:r>
          </w:p>
        </w:tc>
        <w:tc>
          <w:tcPr>
            <w:gridSpan w:val="3"/>
          </w:tcPr>
          <w:p w:rsidR="00000000" w:rsidDel="00000000" w:rsidP="00000000" w:rsidRDefault="00000000" w:rsidRPr="00000000" w14:paraId="00000750">
            <w:pPr>
              <w:rPr>
                <w:rFonts w:ascii="Calibri" w:cs="Calibri" w:eastAsia="Calibri" w:hAnsi="Calibri"/>
              </w:rPr>
            </w:pPr>
            <w:r w:rsidDel="00000000" w:rsidR="00000000" w:rsidRPr="00000000">
              <w:rPr>
                <w:rFonts w:ascii="Calibri" w:cs="Calibri" w:eastAsia="Calibri" w:hAnsi="Calibri"/>
                <w:rtl w:val="0"/>
              </w:rPr>
              <w:t xml:space="preserve">Aimee Harding, Mark Lawrence</w:t>
            </w:r>
          </w:p>
        </w:tc>
      </w:tr>
    </w:tbl>
    <w:p w:rsidR="00000000" w:rsidDel="00000000" w:rsidP="00000000" w:rsidRDefault="00000000" w:rsidRPr="00000000" w14:paraId="00000753">
      <w:pPr>
        <w:rPr>
          <w:rFonts w:ascii="Calibri" w:cs="Calibri" w:eastAsia="Calibri" w:hAnsi="Calibri"/>
          <w:b w:val="1"/>
          <w:bCs w:val="1"/>
          <w:sz w:val="20"/>
          <w:szCs w:val="20"/>
        </w:rPr>
      </w:pPr>
      <w:r w:rsidDel="00000000" w:rsidR="00000000" w:rsidRPr="00000000">
        <w:rPr>
          <w:rtl w:val="0"/>
        </w:rPr>
      </w:r>
    </w:p>
    <w:tbl>
      <w:tblPr>
        <w:tblStyle w:val="Table10"/>
        <w:tblW w:w="1063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0"/>
        <w:gridCol w:w="2250"/>
        <w:gridCol w:w="1860"/>
        <w:gridCol w:w="2265"/>
        <w:tblGridChange w:id="0">
          <w:tblGrid>
            <w:gridCol w:w="4260"/>
            <w:gridCol w:w="2250"/>
            <w:gridCol w:w="1860"/>
            <w:gridCol w:w="2265"/>
          </w:tblGrid>
        </w:tblGridChange>
      </w:tblGrid>
      <w:tr>
        <w:trPr>
          <w:cantSplit w:val="0"/>
          <w:tblHeader w:val="0"/>
        </w:trPr>
        <w:tc>
          <w:tcPr>
            <w:gridSpan w:val="4"/>
            <w:shd w:fill="a6a6a6" w:val="clear"/>
          </w:tcPr>
          <w:p w:rsidR="00000000" w:rsidDel="00000000" w:rsidP="00000000" w:rsidRDefault="00000000" w:rsidRPr="00000000" w14:paraId="00000754">
            <w:pPr>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Clutton Primary School</w:t>
            </w:r>
          </w:p>
          <w:p w:rsidR="00000000" w:rsidDel="00000000" w:rsidP="00000000" w:rsidRDefault="00000000" w:rsidRPr="00000000" w14:paraId="00000755">
            <w:pPr>
              <w:jc w:val="center"/>
              <w:rPr>
                <w:rFonts w:ascii="Times New Roman" w:cs="Times New Roman" w:eastAsia="Times New Roman" w:hAnsi="Times New Roman"/>
              </w:rPr>
            </w:pPr>
            <w:r w:rsidDel="00000000" w:rsidR="00000000" w:rsidRPr="00000000">
              <w:rPr>
                <w:rFonts w:ascii="Calibri" w:cs="Calibri" w:eastAsia="Calibri" w:hAnsi="Calibri"/>
                <w:sz w:val="20"/>
                <w:szCs w:val="20"/>
                <w:rtl w:val="0"/>
              </w:rPr>
              <w:t xml:space="preserve">Station Road, Clutton, Bristol, BS39 5RA</w:t>
            </w:r>
            <w:r w:rsidDel="00000000" w:rsidR="00000000" w:rsidRPr="00000000">
              <w:rPr>
                <w:rtl w:val="0"/>
              </w:rPr>
            </w:r>
          </w:p>
          <w:p w:rsidR="00000000" w:rsidDel="00000000" w:rsidP="00000000" w:rsidRDefault="00000000" w:rsidRPr="00000000" w14:paraId="00000756">
            <w:pPr>
              <w:jc w:val="center"/>
              <w:rPr>
                <w:rFonts w:ascii="Calibri" w:cs="Calibri" w:eastAsia="Calibri" w:hAnsi="Calibri"/>
                <w:b w:val="1"/>
                <w:bCs w:val="1"/>
                <w:sz w:val="28"/>
                <w:szCs w:val="28"/>
              </w:rPr>
            </w:pPr>
            <w:r w:rsidDel="00000000" w:rsidR="00000000" w:rsidRPr="00000000">
              <w:rPr>
                <w:rFonts w:ascii="Calibri" w:cs="Calibri" w:eastAsia="Calibri" w:hAnsi="Calibri"/>
                <w:sz w:val="20"/>
                <w:szCs w:val="20"/>
                <w:rtl w:val="0"/>
              </w:rPr>
              <w:t xml:space="preserve">Tel: 01761 452510</w:t>
            </w:r>
            <w:r w:rsidDel="00000000" w:rsidR="00000000" w:rsidRPr="00000000">
              <w:rPr>
                <w:rtl w:val="0"/>
              </w:rPr>
            </w:r>
          </w:p>
        </w:tc>
      </w:tr>
      <w:tr>
        <w:trPr>
          <w:cantSplit w:val="0"/>
          <w:tblHeader w:val="0"/>
        </w:trPr>
        <w:tc>
          <w:tcPr/>
          <w:p w:rsidR="00000000" w:rsidDel="00000000" w:rsidP="00000000" w:rsidRDefault="00000000" w:rsidRPr="00000000" w14:paraId="0000075A">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w:t>
            </w:r>
          </w:p>
        </w:tc>
        <w:tc>
          <w:tcPr/>
          <w:p w:rsidR="00000000" w:rsidDel="00000000" w:rsidP="00000000" w:rsidRDefault="00000000" w:rsidRPr="00000000" w14:paraId="0000075B">
            <w:pPr>
              <w:rPr>
                <w:rFonts w:ascii="Calibri" w:cs="Calibri" w:eastAsia="Calibri" w:hAnsi="Calibri"/>
              </w:rPr>
            </w:pPr>
            <w:r w:rsidDel="00000000" w:rsidR="00000000" w:rsidRPr="00000000">
              <w:rPr>
                <w:rFonts w:ascii="Calibri" w:cs="Calibri" w:eastAsia="Calibri" w:hAnsi="Calibri"/>
                <w:rtl w:val="0"/>
              </w:rPr>
              <w:t xml:space="preserve">Matthew Norcott</w:t>
            </w:r>
          </w:p>
        </w:tc>
        <w:tc>
          <w:tcPr/>
          <w:p w:rsidR="00000000" w:rsidDel="00000000" w:rsidP="00000000" w:rsidRDefault="00000000" w:rsidRPr="00000000" w14:paraId="0000075C">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w:t>
            </w:r>
          </w:p>
        </w:tc>
        <w:tc>
          <w:tcPr/>
          <w:p w:rsidR="00000000" w:rsidDel="00000000" w:rsidP="00000000" w:rsidRDefault="00000000" w:rsidRPr="00000000" w14:paraId="0000075D">
            <w:pPr>
              <w:rPr>
                <w:rFonts w:ascii="Calibri" w:cs="Calibri" w:eastAsia="Calibri" w:hAnsi="Calibri"/>
              </w:rPr>
            </w:pPr>
            <w:r w:rsidDel="00000000" w:rsidR="00000000" w:rsidRPr="00000000">
              <w:rPr>
                <w:rFonts w:ascii="Calibri" w:cs="Calibri" w:eastAsia="Calibri" w:hAnsi="Calibri"/>
                <w:rtl w:val="0"/>
              </w:rPr>
              <w:t xml:space="preserve">Matthew Norcott</w:t>
            </w:r>
          </w:p>
        </w:tc>
      </w:tr>
      <w:tr>
        <w:trPr>
          <w:cantSplit w:val="0"/>
          <w:tblHeader w:val="0"/>
        </w:trPr>
        <w:tc>
          <w:tcPr>
            <w:tcBorders>
              <w:bottom w:color="000000" w:space="0" w:sz="4" w:val="single"/>
            </w:tcBorders>
          </w:tcPr>
          <w:p w:rsidR="00000000" w:rsidDel="00000000" w:rsidP="00000000" w:rsidRDefault="00000000" w:rsidRPr="00000000" w14:paraId="0000075E">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Head of School</w:t>
            </w:r>
          </w:p>
        </w:tc>
        <w:tc>
          <w:tcPr>
            <w:tcBorders>
              <w:bottom w:color="000000" w:space="0" w:sz="4" w:val="single"/>
            </w:tcBorders>
          </w:tcPr>
          <w:p w:rsidR="00000000" w:rsidDel="00000000" w:rsidP="00000000" w:rsidRDefault="00000000" w:rsidRPr="00000000" w14:paraId="0000075F">
            <w:pPr>
              <w:rPr>
                <w:rFonts w:ascii="Calibri" w:cs="Calibri" w:eastAsia="Calibri" w:hAnsi="Calibri"/>
              </w:rPr>
            </w:pPr>
            <w:r w:rsidDel="00000000" w:rsidR="00000000" w:rsidRPr="00000000">
              <w:rPr>
                <w:rFonts w:ascii="Calibri" w:cs="Calibri" w:eastAsia="Calibri" w:hAnsi="Calibri"/>
                <w:rtl w:val="0"/>
              </w:rPr>
              <w:t xml:space="preserve">Lucy Cowgill</w:t>
            </w:r>
          </w:p>
        </w:tc>
        <w:tc>
          <w:tcPr>
            <w:tcBorders>
              <w:bottom w:color="000000" w:space="0" w:sz="4" w:val="single"/>
            </w:tcBorders>
          </w:tcPr>
          <w:p w:rsidR="00000000" w:rsidDel="00000000" w:rsidP="00000000" w:rsidRDefault="00000000" w:rsidRPr="00000000" w14:paraId="00000760">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tcBorders>
              <w:bottom w:color="000000" w:space="0" w:sz="4" w:val="single"/>
            </w:tcBorders>
          </w:tcPr>
          <w:p w:rsidR="00000000" w:rsidDel="00000000" w:rsidP="00000000" w:rsidRDefault="00000000" w:rsidRPr="00000000" w14:paraId="00000761">
            <w:pPr>
              <w:rPr>
                <w:rFonts w:ascii="Calibri" w:cs="Calibri" w:eastAsia="Calibri" w:hAnsi="Calibri"/>
              </w:rPr>
            </w:pPr>
            <w:r w:rsidDel="00000000" w:rsidR="00000000" w:rsidRPr="00000000">
              <w:rPr>
                <w:rFonts w:ascii="Calibri" w:cs="Calibri" w:eastAsia="Calibri" w:hAnsi="Calibri"/>
                <w:rtl w:val="0"/>
              </w:rPr>
              <w:t xml:space="preserve">Lucy Cowgill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2">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Executive Headteacher</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3">
            <w:pPr>
              <w:rPr>
                <w:rFonts w:ascii="Calibri" w:cs="Calibri" w:eastAsia="Calibri" w:hAnsi="Calibri"/>
              </w:rPr>
            </w:pPr>
            <w:r w:rsidDel="00000000" w:rsidR="00000000" w:rsidRPr="00000000">
              <w:rPr>
                <w:rFonts w:ascii="Calibri" w:cs="Calibri" w:eastAsia="Calibri" w:hAnsi="Calibri"/>
                <w:rtl w:val="0"/>
              </w:rPr>
              <w:t xml:space="preserve">Dan Turull  </w:t>
            </w:r>
            <w:r w:rsidDel="00000000" w:rsidR="00000000" w:rsidRPr="00000000">
              <w:rPr>
                <w:rFonts w:ascii="Calibri" w:cs="Calibri" w:eastAsia="Calibri" w:hAnsi="Calibri"/>
                <w:i w:val="1"/>
                <w:iCs w:val="1"/>
                <w:rtl w:val="0"/>
              </w:rPr>
              <w:t xml:space="preserve">(</w:t>
            </w:r>
            <w:r w:rsidDel="00000000" w:rsidR="00000000" w:rsidRPr="00000000">
              <w:rPr>
                <w:rFonts w:ascii="Calibri" w:cs="Calibri" w:eastAsia="Calibri" w:hAnsi="Calibri"/>
                <w:i w:val="1"/>
                <w:iCs w:val="1"/>
                <w:color w:val="222222"/>
                <w:sz w:val="22"/>
                <w:szCs w:val="22"/>
                <w:rtl w:val="0"/>
              </w:rPr>
              <w:t xml:space="preserve">dturull@MSNpartnership.com</w:t>
            </w:r>
            <w:r w:rsidDel="00000000" w:rsidR="00000000" w:rsidRPr="00000000">
              <w:rPr>
                <w:rFonts w:ascii="Calibri" w:cs="Calibri" w:eastAsia="Calibri" w:hAnsi="Calibri"/>
                <w:i w:val="1"/>
                <w:iCs w:val="1"/>
                <w:rtl w:val="0"/>
              </w:rPr>
              <w:t xml:space="preserve">) </w:t>
            </w:r>
            <w:r w:rsidDel="00000000" w:rsidR="00000000" w:rsidRPr="00000000">
              <w:rPr>
                <w:rtl w:val="0"/>
              </w:rPr>
            </w:r>
          </w:p>
        </w:tc>
      </w:tr>
      <w:tr>
        <w:trPr>
          <w:cantSplit w:val="0"/>
          <w:trHeight w:val="307.96875" w:hRule="atLeast"/>
          <w:tblHeader w:val="0"/>
        </w:trPr>
        <w:tc>
          <w:tcPr>
            <w:tcBorders>
              <w:top w:color="000000" w:space="0" w:sz="4" w:val="single"/>
            </w:tcBorders>
          </w:tcPr>
          <w:p w:rsidR="00000000" w:rsidDel="00000000" w:rsidP="00000000" w:rsidRDefault="00000000" w:rsidRPr="00000000" w14:paraId="00000766">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Lead (DSL)</w:t>
            </w:r>
          </w:p>
        </w:tc>
        <w:tc>
          <w:tcPr>
            <w:gridSpan w:val="3"/>
            <w:tcBorders>
              <w:top w:color="000000" w:space="0" w:sz="4" w:val="single"/>
            </w:tcBorders>
          </w:tcPr>
          <w:p w:rsidR="00000000" w:rsidDel="00000000" w:rsidP="00000000" w:rsidRDefault="00000000" w:rsidRPr="00000000" w14:paraId="00000767">
            <w:pPr>
              <w:rPr>
                <w:rFonts w:ascii="Calibri" w:cs="Calibri" w:eastAsia="Calibri" w:hAnsi="Calibri"/>
                <w:b w:val="1"/>
                <w:bCs w:val="1"/>
              </w:rPr>
            </w:pPr>
            <w:r w:rsidDel="00000000" w:rsidR="00000000" w:rsidRPr="00000000">
              <w:rPr>
                <w:rFonts w:ascii="Calibri" w:cs="Calibri" w:eastAsia="Calibri" w:hAnsi="Calibri"/>
                <w:rtl w:val="0"/>
              </w:rPr>
              <w:t xml:space="preserve">Lucy Cowgill  </w:t>
            </w:r>
            <w:r w:rsidDel="00000000" w:rsidR="00000000" w:rsidRPr="00000000">
              <w:rPr>
                <w:rFonts w:ascii="Calibri" w:cs="Calibri" w:eastAsia="Calibri" w:hAnsi="Calibri"/>
                <w:i w:val="1"/>
                <w:iCs w:val="1"/>
                <w:sz w:val="22"/>
                <w:szCs w:val="22"/>
                <w:rtl w:val="0"/>
              </w:rPr>
              <w:t xml:space="preserve">(</w:t>
            </w:r>
            <w:hyperlink r:id="rId111">
              <w:r w:rsidDel="00000000" w:rsidR="00000000" w:rsidRPr="00000000">
                <w:rPr>
                  <w:rFonts w:ascii="Calibri" w:cs="Calibri" w:eastAsia="Calibri" w:hAnsi="Calibri"/>
                  <w:i w:val="1"/>
                  <w:iCs w:val="1"/>
                  <w:color w:val="0000ff"/>
                  <w:sz w:val="20"/>
                  <w:szCs w:val="20"/>
                  <w:u w:val="single"/>
                  <w:rtl w:val="0"/>
                </w:rPr>
                <w:t xml:space="preserve">lcowgill@clutton</w:t>
              </w:r>
            </w:hyperlink>
            <w:r w:rsidDel="00000000" w:rsidR="00000000" w:rsidRPr="00000000">
              <w:rPr>
                <w:rFonts w:ascii="Calibri" w:cs="Calibri" w:eastAsia="Calibri" w:hAnsi="Calibri"/>
                <w:i w:val="1"/>
                <w:iCs w:val="1"/>
                <w:color w:val="0000ff"/>
                <w:sz w:val="20"/>
                <w:szCs w:val="20"/>
                <w:u w:val="single"/>
                <w:rtl w:val="0"/>
              </w:rPr>
              <w:t xml:space="preserve">.mnsp.org.uk</w:t>
            </w:r>
            <w:r w:rsidDel="00000000" w:rsidR="00000000" w:rsidRPr="00000000">
              <w:rPr>
                <w:rFonts w:ascii="Calibri" w:cs="Calibri" w:eastAsia="Calibri" w:hAnsi="Calibri"/>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76A">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Designated Child Protection Officer/s</w:t>
            </w:r>
          </w:p>
        </w:tc>
        <w:tc>
          <w:tcPr>
            <w:gridSpan w:val="3"/>
          </w:tcPr>
          <w:p w:rsidR="00000000" w:rsidDel="00000000" w:rsidP="00000000" w:rsidRDefault="00000000" w:rsidRPr="00000000" w14:paraId="0000076B">
            <w:pPr>
              <w:rPr>
                <w:rFonts w:ascii="Calibri" w:cs="Calibri" w:eastAsia="Calibri" w:hAnsi="Calibri"/>
                <w:b w:val="1"/>
                <w:bCs w:val="1"/>
              </w:rPr>
            </w:pPr>
            <w:r w:rsidDel="00000000" w:rsidR="00000000" w:rsidRPr="00000000">
              <w:rPr>
                <w:rFonts w:ascii="Calibri" w:cs="Calibri" w:eastAsia="Calibri" w:hAnsi="Calibri"/>
                <w:color w:val="222222"/>
                <w:rtl w:val="0"/>
              </w:rPr>
              <w:t xml:space="preserve">Dan Turull &amp; Lucy Cowgill</w:t>
            </w:r>
            <w:r w:rsidDel="00000000" w:rsidR="00000000" w:rsidRPr="00000000">
              <w:rPr>
                <w:rtl w:val="0"/>
              </w:rPr>
            </w:r>
          </w:p>
        </w:tc>
      </w:tr>
    </w:tbl>
    <w:p w:rsidR="00000000" w:rsidDel="00000000" w:rsidP="00000000" w:rsidRDefault="00000000" w:rsidRPr="00000000" w14:paraId="0000076E">
      <w:pPr>
        <w:rPr>
          <w:rFonts w:ascii="Calibri" w:cs="Calibri" w:eastAsia="Calibri" w:hAnsi="Calibri"/>
          <w:b w:val="1"/>
          <w:bCs w:val="1"/>
          <w:sz w:val="20"/>
          <w:szCs w:val="20"/>
        </w:rPr>
      </w:pPr>
      <w:r w:rsidDel="00000000" w:rsidR="00000000" w:rsidRPr="00000000">
        <w:rPr>
          <w:rFonts w:ascii="Calibri" w:cs="Calibri" w:eastAsia="Calibri" w:hAnsi="Calibri"/>
          <w:b w:val="1"/>
          <w:bCs w:val="1"/>
          <w:sz w:val="22"/>
          <w:szCs w:val="22"/>
          <w:rtl w:val="0"/>
        </w:rPr>
        <w:t xml:space="preserve">  </w:t>
      </w:r>
      <w:r w:rsidDel="00000000" w:rsidR="00000000" w:rsidRPr="00000000">
        <w:rPr>
          <w:rtl w:val="0"/>
        </w:rPr>
      </w:r>
    </w:p>
    <w:tbl>
      <w:tblPr>
        <w:tblStyle w:val="Table11"/>
        <w:tblW w:w="1063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0"/>
        <w:gridCol w:w="2220"/>
        <w:gridCol w:w="1890"/>
        <w:gridCol w:w="2265"/>
        <w:tblGridChange w:id="0">
          <w:tblGrid>
            <w:gridCol w:w="4260"/>
            <w:gridCol w:w="2220"/>
            <w:gridCol w:w="1890"/>
            <w:gridCol w:w="2265"/>
          </w:tblGrid>
        </w:tblGridChange>
      </w:tblGrid>
      <w:tr>
        <w:trPr>
          <w:cantSplit w:val="0"/>
          <w:tblHeader w:val="0"/>
        </w:trPr>
        <w:tc>
          <w:tcPr>
            <w:gridSpan w:val="4"/>
            <w:shd w:fill="a6a6a6" w:val="clear"/>
          </w:tcPr>
          <w:p w:rsidR="00000000" w:rsidDel="00000000" w:rsidP="00000000" w:rsidRDefault="00000000" w:rsidRPr="00000000" w14:paraId="0000076F">
            <w:pPr>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Critchill School</w:t>
            </w:r>
          </w:p>
          <w:p w:rsidR="00000000" w:rsidDel="00000000" w:rsidP="00000000" w:rsidRDefault="00000000" w:rsidRPr="00000000" w14:paraId="0000077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Nunney Road, Frome, Somerset, BA11 4LB</w:t>
            </w:r>
          </w:p>
          <w:p w:rsidR="00000000" w:rsidDel="00000000" w:rsidP="00000000" w:rsidRDefault="00000000" w:rsidRPr="00000000" w14:paraId="0000077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01373 464148</w:t>
            </w:r>
          </w:p>
        </w:tc>
      </w:tr>
      <w:tr>
        <w:trPr>
          <w:cantSplit w:val="0"/>
          <w:tblHeader w:val="0"/>
        </w:trPr>
        <w:tc>
          <w:tcPr/>
          <w:p w:rsidR="00000000" w:rsidDel="00000000" w:rsidP="00000000" w:rsidRDefault="00000000" w:rsidRPr="00000000" w14:paraId="00000775">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w:t>
            </w:r>
          </w:p>
        </w:tc>
        <w:tc>
          <w:tcPr/>
          <w:p w:rsidR="00000000" w:rsidDel="00000000" w:rsidP="00000000" w:rsidRDefault="00000000" w:rsidRPr="00000000" w14:paraId="00000776">
            <w:pPr>
              <w:rPr>
                <w:rFonts w:ascii="Calibri" w:cs="Calibri" w:eastAsia="Calibri" w:hAnsi="Calibri"/>
              </w:rPr>
            </w:pPr>
            <w:r w:rsidDel="00000000" w:rsidR="00000000" w:rsidRPr="00000000">
              <w:rPr>
                <w:rFonts w:ascii="Calibri" w:cs="Calibri" w:eastAsia="Calibri" w:hAnsi="Calibri"/>
                <w:rtl w:val="0"/>
              </w:rPr>
              <w:t xml:space="preserve">Andy Jones</w:t>
            </w:r>
          </w:p>
        </w:tc>
        <w:tc>
          <w:tcPr/>
          <w:p w:rsidR="00000000" w:rsidDel="00000000" w:rsidP="00000000" w:rsidRDefault="00000000" w:rsidRPr="00000000" w14:paraId="00000777">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w:t>
            </w:r>
          </w:p>
        </w:tc>
        <w:tc>
          <w:tcPr/>
          <w:p w:rsidR="00000000" w:rsidDel="00000000" w:rsidP="00000000" w:rsidRDefault="00000000" w:rsidRPr="00000000" w14:paraId="00000778">
            <w:pPr>
              <w:rPr>
                <w:rFonts w:ascii="Calibri" w:cs="Calibri" w:eastAsia="Calibri" w:hAnsi="Calibri"/>
              </w:rPr>
            </w:pPr>
            <w:r w:rsidDel="00000000" w:rsidR="00000000" w:rsidRPr="00000000">
              <w:rPr>
                <w:rFonts w:ascii="Calibri" w:cs="Calibri" w:eastAsia="Calibri" w:hAnsi="Calibri"/>
                <w:rtl w:val="0"/>
              </w:rPr>
              <w:t xml:space="preserve">Andy Jones</w:t>
            </w:r>
          </w:p>
        </w:tc>
      </w:tr>
      <w:tr>
        <w:trPr>
          <w:cantSplit w:val="0"/>
          <w:trHeight w:val="307.96875" w:hRule="atLeast"/>
          <w:tblHeader w:val="0"/>
        </w:trPr>
        <w:tc>
          <w:tcPr/>
          <w:p w:rsidR="00000000" w:rsidDel="00000000" w:rsidP="00000000" w:rsidRDefault="00000000" w:rsidRPr="00000000" w14:paraId="00000779">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Headteacher</w:t>
            </w:r>
          </w:p>
        </w:tc>
        <w:tc>
          <w:tcPr/>
          <w:p w:rsidR="00000000" w:rsidDel="00000000" w:rsidP="00000000" w:rsidRDefault="00000000" w:rsidRPr="00000000" w14:paraId="0000077A">
            <w:pPr>
              <w:rPr>
                <w:rFonts w:ascii="Calibri" w:cs="Calibri" w:eastAsia="Calibri" w:hAnsi="Calibri"/>
              </w:rPr>
            </w:pPr>
            <w:r w:rsidDel="00000000" w:rsidR="00000000" w:rsidRPr="00000000">
              <w:rPr>
                <w:rFonts w:ascii="Calibri" w:cs="Calibri" w:eastAsia="Calibri" w:hAnsi="Calibri"/>
                <w:rtl w:val="0"/>
              </w:rPr>
              <w:t xml:space="preserve">Emma West</w:t>
            </w:r>
          </w:p>
        </w:tc>
        <w:tc>
          <w:tcPr/>
          <w:p w:rsidR="00000000" w:rsidDel="00000000" w:rsidP="00000000" w:rsidRDefault="00000000" w:rsidRPr="00000000" w14:paraId="0000077B">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p w:rsidR="00000000" w:rsidDel="00000000" w:rsidP="00000000" w:rsidRDefault="00000000" w:rsidRPr="00000000" w14:paraId="0000077C">
            <w:pPr>
              <w:rPr>
                <w:rFonts w:ascii="Calibri" w:cs="Calibri" w:eastAsia="Calibri" w:hAnsi="Calibri"/>
              </w:rPr>
            </w:pPr>
            <w:r w:rsidDel="00000000" w:rsidR="00000000" w:rsidRPr="00000000">
              <w:rPr>
                <w:rFonts w:ascii="Calibri" w:cs="Calibri" w:eastAsia="Calibri" w:hAnsi="Calibri"/>
                <w:rtl w:val="0"/>
              </w:rPr>
              <w:t xml:space="preserve">Hayley Cobb</w:t>
            </w:r>
          </w:p>
        </w:tc>
      </w:tr>
      <w:tr>
        <w:trPr>
          <w:cantSplit w:val="0"/>
          <w:tblHeader w:val="0"/>
        </w:trPr>
        <w:tc>
          <w:tcPr/>
          <w:p w:rsidR="00000000" w:rsidDel="00000000" w:rsidP="00000000" w:rsidRDefault="00000000" w:rsidRPr="00000000" w14:paraId="0000077D">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Lead (DSL)</w:t>
            </w:r>
          </w:p>
        </w:tc>
        <w:tc>
          <w:tcPr>
            <w:gridSpan w:val="3"/>
          </w:tcPr>
          <w:p w:rsidR="00000000" w:rsidDel="00000000" w:rsidP="00000000" w:rsidRDefault="00000000" w:rsidRPr="00000000" w14:paraId="0000077E">
            <w:pPr>
              <w:rPr>
                <w:rFonts w:ascii="Calibri" w:cs="Calibri" w:eastAsia="Calibri" w:hAnsi="Calibri"/>
              </w:rPr>
            </w:pPr>
            <w:r w:rsidDel="00000000" w:rsidR="00000000" w:rsidRPr="00000000">
              <w:rPr>
                <w:rFonts w:ascii="Calibri" w:cs="Calibri" w:eastAsia="Calibri" w:hAnsi="Calibri"/>
                <w:rtl w:val="0"/>
              </w:rPr>
              <w:t xml:space="preserve">Emma West </w:t>
            </w:r>
            <w:hyperlink r:id="rId112">
              <w:r w:rsidDel="00000000" w:rsidR="00000000" w:rsidRPr="00000000">
                <w:rPr>
                  <w:rFonts w:ascii="Calibri" w:cs="Calibri" w:eastAsia="Calibri" w:hAnsi="Calibri"/>
                  <w:color w:val="1155cc"/>
                  <w:u w:val="single"/>
                  <w:rtl w:val="0"/>
                </w:rPr>
                <w:t xml:space="preserve">ewest@critchill.mnsp.org.uk</w:t>
              </w:r>
            </w:hyperlink>
            <w:r w:rsidDel="00000000" w:rsidR="00000000" w:rsidRPr="00000000">
              <w:rPr>
                <w:rtl w:val="0"/>
              </w:rPr>
            </w:r>
          </w:p>
        </w:tc>
      </w:tr>
      <w:tr>
        <w:trPr>
          <w:cantSplit w:val="0"/>
          <w:tblHeader w:val="0"/>
        </w:trPr>
        <w:tc>
          <w:tcPr/>
          <w:p w:rsidR="00000000" w:rsidDel="00000000" w:rsidP="00000000" w:rsidRDefault="00000000" w:rsidRPr="00000000" w14:paraId="00000781">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Designated Child Protection Officer/s</w:t>
            </w:r>
          </w:p>
        </w:tc>
        <w:tc>
          <w:tcPr>
            <w:gridSpan w:val="3"/>
          </w:tcPr>
          <w:p w:rsidR="00000000" w:rsidDel="00000000" w:rsidP="00000000" w:rsidRDefault="00000000" w:rsidRPr="00000000" w14:paraId="00000782">
            <w:pPr>
              <w:widowControl w:val="0"/>
              <w:ind w:right="40.51181102362307"/>
              <w:rPr>
                <w:rFonts w:ascii="Calibri" w:cs="Calibri" w:eastAsia="Calibri" w:hAnsi="Calibri"/>
              </w:rPr>
            </w:pPr>
            <w:r w:rsidDel="00000000" w:rsidR="00000000" w:rsidRPr="00000000">
              <w:rPr>
                <w:rFonts w:ascii="Calibri" w:cs="Calibri" w:eastAsia="Calibri" w:hAnsi="Calibri"/>
                <w:rtl w:val="0"/>
              </w:rPr>
              <w:t xml:space="preserve">Emma West, Hayley Kitching, Karen Foster, Emily Sheppard</w:t>
            </w:r>
          </w:p>
        </w:tc>
      </w:tr>
    </w:tbl>
    <w:p w:rsidR="00000000" w:rsidDel="00000000" w:rsidP="00000000" w:rsidRDefault="00000000" w:rsidRPr="00000000" w14:paraId="00000785">
      <w:pPr>
        <w:rPr>
          <w:rFonts w:ascii="Calibri" w:cs="Calibri" w:eastAsia="Calibri" w:hAnsi="Calibri"/>
          <w:b w:val="1"/>
          <w:bCs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786">
      <w:pPr>
        <w:rPr>
          <w:rFonts w:ascii="Calibri" w:cs="Calibri" w:eastAsia="Calibri" w:hAnsi="Calibri"/>
          <w:b w:val="1"/>
          <w:bCs w:val="1"/>
          <w:sz w:val="20"/>
          <w:szCs w:val="20"/>
        </w:rPr>
      </w:pPr>
      <w:r w:rsidDel="00000000" w:rsidR="00000000" w:rsidRPr="00000000">
        <w:rPr>
          <w:rtl w:val="0"/>
        </w:rPr>
      </w:r>
    </w:p>
    <w:tbl>
      <w:tblPr>
        <w:tblStyle w:val="Table12"/>
        <w:tblW w:w="1063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0"/>
        <w:gridCol w:w="2280"/>
        <w:gridCol w:w="1830"/>
        <w:gridCol w:w="2265"/>
        <w:tblGridChange w:id="0">
          <w:tblGrid>
            <w:gridCol w:w="4260"/>
            <w:gridCol w:w="2280"/>
            <w:gridCol w:w="1830"/>
            <w:gridCol w:w="2265"/>
          </w:tblGrid>
        </w:tblGridChange>
      </w:tblGrid>
      <w:tr>
        <w:trPr>
          <w:cantSplit w:val="0"/>
          <w:tblHeader w:val="0"/>
        </w:trPr>
        <w:tc>
          <w:tcPr>
            <w:gridSpan w:val="4"/>
            <w:shd w:fill="a6a6a6" w:val="clear"/>
          </w:tcPr>
          <w:p w:rsidR="00000000" w:rsidDel="00000000" w:rsidP="00000000" w:rsidRDefault="00000000" w:rsidRPr="00000000" w14:paraId="00000787">
            <w:pPr>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Dundry Primary School</w:t>
            </w:r>
          </w:p>
          <w:p w:rsidR="00000000" w:rsidDel="00000000" w:rsidP="00000000" w:rsidRDefault="00000000" w:rsidRPr="00000000" w14:paraId="00000788">
            <w:pPr>
              <w:jc w:val="center"/>
              <w:rPr>
                <w:rFonts w:ascii="Times New Roman" w:cs="Times New Roman" w:eastAsia="Times New Roman" w:hAnsi="Times New Roman"/>
              </w:rPr>
            </w:pPr>
            <w:r w:rsidDel="00000000" w:rsidR="00000000" w:rsidRPr="00000000">
              <w:rPr>
                <w:rFonts w:ascii="Calibri" w:cs="Calibri" w:eastAsia="Calibri" w:hAnsi="Calibri"/>
                <w:sz w:val="20"/>
                <w:szCs w:val="20"/>
                <w:rtl w:val="0"/>
              </w:rPr>
              <w:t xml:space="preserve">110 Dundry Lane, Dundry, Bristol, BS41 8JE</w:t>
            </w:r>
            <w:r w:rsidDel="00000000" w:rsidR="00000000" w:rsidRPr="00000000">
              <w:rPr>
                <w:rtl w:val="0"/>
              </w:rPr>
            </w:r>
          </w:p>
          <w:p w:rsidR="00000000" w:rsidDel="00000000" w:rsidP="00000000" w:rsidRDefault="00000000" w:rsidRPr="00000000" w14:paraId="00000789">
            <w:pPr>
              <w:jc w:val="center"/>
              <w:rPr>
                <w:rFonts w:ascii="Calibri" w:cs="Calibri" w:eastAsia="Calibri" w:hAnsi="Calibri"/>
                <w:b w:val="1"/>
                <w:bCs w:val="1"/>
                <w:sz w:val="28"/>
                <w:szCs w:val="28"/>
              </w:rPr>
            </w:pPr>
            <w:r w:rsidDel="00000000" w:rsidR="00000000" w:rsidRPr="00000000">
              <w:rPr>
                <w:rFonts w:ascii="Calibri" w:cs="Calibri" w:eastAsia="Calibri" w:hAnsi="Calibri"/>
                <w:sz w:val="20"/>
                <w:szCs w:val="20"/>
                <w:rtl w:val="0"/>
              </w:rPr>
              <w:t xml:space="preserve">Tel: 0117 964 7181</w:t>
            </w:r>
            <w:r w:rsidDel="00000000" w:rsidR="00000000" w:rsidRPr="00000000">
              <w:rPr>
                <w:rtl w:val="0"/>
              </w:rPr>
            </w:r>
          </w:p>
        </w:tc>
      </w:tr>
      <w:tr>
        <w:trPr>
          <w:cantSplit w:val="0"/>
          <w:tblHeader w:val="0"/>
        </w:trPr>
        <w:tc>
          <w:tcPr/>
          <w:p w:rsidR="00000000" w:rsidDel="00000000" w:rsidP="00000000" w:rsidRDefault="00000000" w:rsidRPr="00000000" w14:paraId="0000078D">
            <w:pPr>
              <w:rPr>
                <w:rFonts w:ascii="Calibri" w:cs="Calibri" w:eastAsia="Calibri" w:hAnsi="Calibri"/>
                <w:b w:val="1"/>
                <w:bCs w:val="1"/>
                <w:sz w:val="28"/>
                <w:szCs w:val="28"/>
              </w:rPr>
            </w:pPr>
            <w:r w:rsidDel="00000000" w:rsidR="00000000" w:rsidRPr="00000000">
              <w:rPr>
                <w:rFonts w:ascii="Calibri" w:cs="Calibri" w:eastAsia="Calibri" w:hAnsi="Calibri"/>
                <w:b w:val="1"/>
                <w:bCs w:val="1"/>
                <w:rtl w:val="0"/>
              </w:rPr>
              <w:t xml:space="preserve">Chair of LGB</w:t>
            </w:r>
            <w:r w:rsidDel="00000000" w:rsidR="00000000" w:rsidRPr="00000000">
              <w:rPr>
                <w:rtl w:val="0"/>
              </w:rPr>
            </w:r>
          </w:p>
        </w:tc>
        <w:tc>
          <w:tcPr/>
          <w:p w:rsidR="00000000" w:rsidDel="00000000" w:rsidP="00000000" w:rsidRDefault="00000000" w:rsidRPr="00000000" w14:paraId="0000078E">
            <w:pPr>
              <w:rPr>
                <w:rFonts w:ascii="Calibri" w:cs="Calibri" w:eastAsia="Calibri" w:hAnsi="Calibri"/>
                <w:b w:val="1"/>
                <w:bCs w:val="1"/>
                <w:sz w:val="28"/>
                <w:szCs w:val="28"/>
              </w:rPr>
            </w:pPr>
            <w:r w:rsidDel="00000000" w:rsidR="00000000" w:rsidRPr="00000000">
              <w:rPr>
                <w:rFonts w:ascii="Calibri" w:cs="Calibri" w:eastAsia="Calibri" w:hAnsi="Calibri"/>
                <w:rtl w:val="0"/>
              </w:rPr>
              <w:t xml:space="preserve">Ruth Noall</w:t>
            </w:r>
            <w:r w:rsidDel="00000000" w:rsidR="00000000" w:rsidRPr="00000000">
              <w:rPr>
                <w:rtl w:val="0"/>
              </w:rPr>
            </w:r>
          </w:p>
        </w:tc>
        <w:tc>
          <w:tcPr/>
          <w:p w:rsidR="00000000" w:rsidDel="00000000" w:rsidP="00000000" w:rsidRDefault="00000000" w:rsidRPr="00000000" w14:paraId="0000078F">
            <w:pPr>
              <w:rPr>
                <w:rFonts w:ascii="Calibri" w:cs="Calibri" w:eastAsia="Calibri" w:hAnsi="Calibri"/>
                <w:b w:val="1"/>
                <w:bCs w:val="1"/>
                <w:sz w:val="28"/>
                <w:szCs w:val="28"/>
              </w:rPr>
            </w:pPr>
            <w:r w:rsidDel="00000000" w:rsidR="00000000" w:rsidRPr="00000000">
              <w:rPr>
                <w:rFonts w:ascii="Calibri" w:cs="Calibri" w:eastAsia="Calibri" w:hAnsi="Calibri"/>
                <w:b w:val="1"/>
                <w:bCs w:val="1"/>
                <w:rtl w:val="0"/>
              </w:rPr>
              <w:t xml:space="preserve">CP Governor</w:t>
            </w:r>
            <w:r w:rsidDel="00000000" w:rsidR="00000000" w:rsidRPr="00000000">
              <w:rPr>
                <w:rtl w:val="0"/>
              </w:rPr>
            </w:r>
          </w:p>
        </w:tc>
        <w:tc>
          <w:tcPr/>
          <w:p w:rsidR="00000000" w:rsidDel="00000000" w:rsidP="00000000" w:rsidRDefault="00000000" w:rsidRPr="00000000" w14:paraId="00000790">
            <w:pPr>
              <w:rPr>
                <w:rFonts w:ascii="Calibri" w:cs="Calibri" w:eastAsia="Calibri" w:hAnsi="Calibri"/>
                <w:b w:val="1"/>
                <w:bCs w:val="1"/>
                <w:sz w:val="28"/>
                <w:szCs w:val="28"/>
              </w:rPr>
            </w:pPr>
            <w:r w:rsidDel="00000000" w:rsidR="00000000" w:rsidRPr="00000000">
              <w:rPr>
                <w:rFonts w:ascii="Calibri" w:cs="Calibri" w:eastAsia="Calibri" w:hAnsi="Calibri"/>
                <w:rtl w:val="0"/>
              </w:rPr>
              <w:t xml:space="preserve">Ruth Noall </w:t>
            </w:r>
            <w:r w:rsidDel="00000000" w:rsidR="00000000" w:rsidRPr="00000000">
              <w:rPr>
                <w:rtl w:val="0"/>
              </w:rPr>
            </w:r>
          </w:p>
        </w:tc>
      </w:tr>
      <w:tr>
        <w:trPr>
          <w:cantSplit w:val="0"/>
          <w:tblHeader w:val="0"/>
        </w:trPr>
        <w:tc>
          <w:tcPr/>
          <w:p w:rsidR="00000000" w:rsidDel="00000000" w:rsidP="00000000" w:rsidRDefault="00000000" w:rsidRPr="00000000" w14:paraId="00000791">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Headteacher</w:t>
            </w:r>
          </w:p>
        </w:tc>
        <w:tc>
          <w:tcPr/>
          <w:p w:rsidR="00000000" w:rsidDel="00000000" w:rsidP="00000000" w:rsidRDefault="00000000" w:rsidRPr="00000000" w14:paraId="00000792">
            <w:pPr>
              <w:rPr>
                <w:rFonts w:ascii="Calibri" w:cs="Calibri" w:eastAsia="Calibri" w:hAnsi="Calibri"/>
                <w:b w:val="1"/>
                <w:bCs w:val="1"/>
                <w:sz w:val="28"/>
                <w:szCs w:val="28"/>
              </w:rPr>
            </w:pPr>
            <w:r w:rsidDel="00000000" w:rsidR="00000000" w:rsidRPr="00000000">
              <w:rPr>
                <w:rFonts w:ascii="Calibri" w:cs="Calibri" w:eastAsia="Calibri" w:hAnsi="Calibri"/>
                <w:rtl w:val="0"/>
              </w:rPr>
              <w:t xml:space="preserve">Anne-Marie Maggs</w:t>
            </w:r>
            <w:r w:rsidDel="00000000" w:rsidR="00000000" w:rsidRPr="00000000">
              <w:rPr>
                <w:rtl w:val="0"/>
              </w:rPr>
            </w:r>
          </w:p>
        </w:tc>
        <w:tc>
          <w:tcPr/>
          <w:p w:rsidR="00000000" w:rsidDel="00000000" w:rsidP="00000000" w:rsidRDefault="00000000" w:rsidRPr="00000000" w14:paraId="00000793">
            <w:pPr>
              <w:rPr>
                <w:rFonts w:ascii="Calibri" w:cs="Calibri" w:eastAsia="Calibri" w:hAnsi="Calibri"/>
                <w:b w:val="1"/>
                <w:bCs w:val="1"/>
                <w:sz w:val="28"/>
                <w:szCs w:val="28"/>
              </w:rPr>
            </w:pPr>
            <w:r w:rsidDel="00000000" w:rsidR="00000000" w:rsidRPr="00000000">
              <w:rPr>
                <w:rFonts w:ascii="Calibri" w:cs="Calibri" w:eastAsia="Calibri" w:hAnsi="Calibri"/>
                <w:b w:val="1"/>
                <w:bCs w:val="1"/>
                <w:rtl w:val="0"/>
              </w:rPr>
              <w:t xml:space="preserve">LAC Champion</w:t>
            </w:r>
            <w:r w:rsidDel="00000000" w:rsidR="00000000" w:rsidRPr="00000000">
              <w:rPr>
                <w:rtl w:val="0"/>
              </w:rPr>
            </w:r>
          </w:p>
        </w:tc>
        <w:tc>
          <w:tcPr/>
          <w:p w:rsidR="00000000" w:rsidDel="00000000" w:rsidP="00000000" w:rsidRDefault="00000000" w:rsidRPr="00000000" w14:paraId="00000794">
            <w:pPr>
              <w:rPr>
                <w:rFonts w:ascii="Calibri" w:cs="Calibri" w:eastAsia="Calibri" w:hAnsi="Calibri"/>
              </w:rPr>
            </w:pPr>
            <w:r w:rsidDel="00000000" w:rsidR="00000000" w:rsidRPr="00000000">
              <w:rPr>
                <w:rFonts w:ascii="Calibri" w:cs="Calibri" w:eastAsia="Calibri" w:hAnsi="Calibri"/>
                <w:rtl w:val="0"/>
              </w:rPr>
              <w:t xml:space="preserve">Anne-Marie Maggs</w:t>
            </w:r>
          </w:p>
        </w:tc>
      </w:tr>
      <w:tr>
        <w:trPr>
          <w:cantSplit w:val="0"/>
          <w:tblHeader w:val="0"/>
        </w:trPr>
        <w:tc>
          <w:tcPr/>
          <w:p w:rsidR="00000000" w:rsidDel="00000000" w:rsidP="00000000" w:rsidRDefault="00000000" w:rsidRPr="00000000" w14:paraId="00000795">
            <w:pPr>
              <w:rPr>
                <w:rFonts w:ascii="Calibri" w:cs="Calibri" w:eastAsia="Calibri" w:hAnsi="Calibri"/>
                <w:b w:val="1"/>
                <w:bCs w:val="1"/>
                <w:sz w:val="28"/>
                <w:szCs w:val="28"/>
              </w:rPr>
            </w:pPr>
            <w:r w:rsidDel="00000000" w:rsidR="00000000" w:rsidRPr="00000000">
              <w:rPr>
                <w:rFonts w:ascii="Calibri" w:cs="Calibri" w:eastAsia="Calibri" w:hAnsi="Calibri"/>
                <w:b w:val="1"/>
                <w:bCs w:val="1"/>
                <w:rtl w:val="0"/>
              </w:rPr>
              <w:t xml:space="preserve">Safeguarding Lead (DSL)</w:t>
            </w:r>
            <w:r w:rsidDel="00000000" w:rsidR="00000000" w:rsidRPr="00000000">
              <w:rPr>
                <w:rtl w:val="0"/>
              </w:rPr>
            </w:r>
          </w:p>
        </w:tc>
        <w:tc>
          <w:tcPr>
            <w:gridSpan w:val="3"/>
          </w:tcPr>
          <w:p w:rsidR="00000000" w:rsidDel="00000000" w:rsidP="00000000" w:rsidRDefault="00000000" w:rsidRPr="00000000" w14:paraId="00000796">
            <w:pPr>
              <w:rPr>
                <w:rFonts w:ascii="Calibri" w:cs="Calibri" w:eastAsia="Calibri" w:hAnsi="Calibri"/>
                <w:b w:val="1"/>
                <w:bCs w:val="1"/>
                <w:sz w:val="28"/>
                <w:szCs w:val="28"/>
              </w:rPr>
            </w:pPr>
            <w:r w:rsidDel="00000000" w:rsidR="00000000" w:rsidRPr="00000000">
              <w:rPr>
                <w:rFonts w:ascii="Calibri" w:cs="Calibri" w:eastAsia="Calibri" w:hAnsi="Calibri"/>
                <w:rtl w:val="0"/>
              </w:rPr>
              <w:t xml:space="preserve">Anne-Marie Maggs (</w:t>
            </w:r>
            <w:hyperlink r:id="rId113">
              <w:r w:rsidDel="00000000" w:rsidR="00000000" w:rsidRPr="00000000">
                <w:rPr>
                  <w:rFonts w:ascii="Calibri" w:cs="Calibri" w:eastAsia="Calibri" w:hAnsi="Calibri"/>
                  <w:i w:val="1"/>
                  <w:iCs w:val="1"/>
                  <w:color w:val="0000ff"/>
                  <w:u w:val="single"/>
                  <w:rtl w:val="0"/>
                </w:rPr>
                <w:t xml:space="preserve">amaggs@dundry.mnsp.org.uk</w:t>
              </w:r>
            </w:hyperlink>
            <w:r w:rsidDel="00000000" w:rsidR="00000000" w:rsidRPr="00000000">
              <w:rPr>
                <w:rFonts w:ascii="Calibri" w:cs="Calibri" w:eastAsia="Calibri" w:hAnsi="Calibri"/>
                <w:i w:val="1"/>
                <w:iCs w:val="1"/>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799">
            <w:pPr>
              <w:rPr>
                <w:rFonts w:ascii="Calibri" w:cs="Calibri" w:eastAsia="Calibri" w:hAnsi="Calibri"/>
                <w:b w:val="1"/>
                <w:bCs w:val="1"/>
                <w:sz w:val="28"/>
                <w:szCs w:val="28"/>
              </w:rPr>
            </w:pPr>
            <w:r w:rsidDel="00000000" w:rsidR="00000000" w:rsidRPr="00000000">
              <w:rPr>
                <w:rFonts w:ascii="Calibri" w:cs="Calibri" w:eastAsia="Calibri" w:hAnsi="Calibri"/>
                <w:b w:val="1"/>
                <w:bCs w:val="1"/>
                <w:rtl w:val="0"/>
              </w:rPr>
              <w:t xml:space="preserve">Designated Child Protection Officer/s</w:t>
            </w:r>
            <w:r w:rsidDel="00000000" w:rsidR="00000000" w:rsidRPr="00000000">
              <w:rPr>
                <w:rtl w:val="0"/>
              </w:rPr>
            </w:r>
          </w:p>
        </w:tc>
        <w:tc>
          <w:tcPr>
            <w:gridSpan w:val="3"/>
          </w:tcPr>
          <w:p w:rsidR="00000000" w:rsidDel="00000000" w:rsidP="00000000" w:rsidRDefault="00000000" w:rsidRPr="00000000" w14:paraId="0000079A">
            <w:pPr>
              <w:rPr>
                <w:rFonts w:ascii="Calibri" w:cs="Calibri" w:eastAsia="Calibri" w:hAnsi="Calibri"/>
              </w:rPr>
            </w:pPr>
            <w:r w:rsidDel="00000000" w:rsidR="00000000" w:rsidRPr="00000000">
              <w:rPr>
                <w:rFonts w:ascii="Calibri" w:cs="Calibri" w:eastAsia="Calibri" w:hAnsi="Calibri"/>
                <w:rtl w:val="0"/>
              </w:rPr>
              <w:t xml:space="preserve">Anne-Marie Maggs, Sarah Warren</w:t>
            </w:r>
          </w:p>
        </w:tc>
      </w:tr>
    </w:tbl>
    <w:p w:rsidR="00000000" w:rsidDel="00000000" w:rsidP="00000000" w:rsidRDefault="00000000" w:rsidRPr="00000000" w14:paraId="0000079D">
      <w:pPr>
        <w:rPr/>
      </w:pPr>
      <w:r w:rsidDel="00000000" w:rsidR="00000000" w:rsidRPr="00000000">
        <w:rPr>
          <w:rtl w:val="0"/>
        </w:rPr>
      </w:r>
    </w:p>
    <w:p w:rsidR="00000000" w:rsidDel="00000000" w:rsidP="00000000" w:rsidRDefault="00000000" w:rsidRPr="00000000" w14:paraId="0000079E">
      <w:pPr>
        <w:rPr/>
      </w:pPr>
      <w:r w:rsidDel="00000000" w:rsidR="00000000" w:rsidRPr="00000000">
        <w:rPr>
          <w:rtl w:val="0"/>
        </w:rPr>
      </w:r>
    </w:p>
    <w:tbl>
      <w:tblPr>
        <w:tblStyle w:val="Table13"/>
        <w:tblW w:w="10635.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0"/>
        <w:gridCol w:w="2175"/>
        <w:gridCol w:w="1935"/>
        <w:gridCol w:w="2265"/>
        <w:tblGridChange w:id="0">
          <w:tblGrid>
            <w:gridCol w:w="4260"/>
            <w:gridCol w:w="2175"/>
            <w:gridCol w:w="1935"/>
            <w:gridCol w:w="2265"/>
          </w:tblGrid>
        </w:tblGridChange>
      </w:tblGrid>
      <w:tr>
        <w:trPr>
          <w:cantSplit w:val="0"/>
          <w:tblHeader w:val="0"/>
        </w:trPr>
        <w:tc>
          <w:tcPr>
            <w:gridSpan w:val="4"/>
            <w:shd w:fill="a6a6a6" w:val="clear"/>
          </w:tcPr>
          <w:p w:rsidR="00000000" w:rsidDel="00000000" w:rsidP="00000000" w:rsidRDefault="00000000" w:rsidRPr="00000000" w14:paraId="0000079F">
            <w:pPr>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Farrington Gurney Primary School</w:t>
            </w:r>
          </w:p>
          <w:p w:rsidR="00000000" w:rsidDel="00000000" w:rsidP="00000000" w:rsidRDefault="00000000" w:rsidRPr="00000000" w14:paraId="000007A0">
            <w:pPr>
              <w:shd w:fill="a6a6a6" w:val="clea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Church Lane, Farrington Gurney, Bristol, BS39 6TY</w:t>
            </w:r>
          </w:p>
          <w:p w:rsidR="00000000" w:rsidDel="00000000" w:rsidP="00000000" w:rsidRDefault="00000000" w:rsidRPr="00000000" w14:paraId="000007A1">
            <w:pPr>
              <w:shd w:fill="a6a6a6" w:val="clear"/>
              <w:jc w:val="center"/>
              <w:rPr>
                <w:rFonts w:ascii="Calibri" w:cs="Calibri" w:eastAsia="Calibri" w:hAnsi="Calibri"/>
                <w:b w:val="1"/>
                <w:bCs w:val="1"/>
                <w:sz w:val="28"/>
                <w:szCs w:val="28"/>
              </w:rPr>
            </w:pPr>
            <w:r w:rsidDel="00000000" w:rsidR="00000000" w:rsidRPr="00000000">
              <w:rPr>
                <w:rFonts w:ascii="Calibri" w:cs="Calibri" w:eastAsia="Calibri" w:hAnsi="Calibri"/>
                <w:sz w:val="20"/>
                <w:szCs w:val="20"/>
                <w:rtl w:val="0"/>
              </w:rPr>
              <w:t xml:space="preserve">Tel: 01761 452419</w:t>
            </w:r>
            <w:r w:rsidDel="00000000" w:rsidR="00000000" w:rsidRPr="00000000">
              <w:rPr>
                <w:rtl w:val="0"/>
              </w:rPr>
            </w:r>
          </w:p>
        </w:tc>
      </w:tr>
      <w:tr>
        <w:trPr>
          <w:cantSplit w:val="0"/>
          <w:tblHeader w:val="0"/>
        </w:trPr>
        <w:tc>
          <w:tcPr/>
          <w:p w:rsidR="00000000" w:rsidDel="00000000" w:rsidP="00000000" w:rsidRDefault="00000000" w:rsidRPr="00000000" w14:paraId="000007A5">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w:t>
            </w:r>
          </w:p>
        </w:tc>
        <w:tc>
          <w:tcPr/>
          <w:p w:rsidR="00000000" w:rsidDel="00000000" w:rsidP="00000000" w:rsidRDefault="00000000" w:rsidRPr="00000000" w14:paraId="000007A6">
            <w:pPr>
              <w:rPr>
                <w:rFonts w:ascii="Calibri" w:cs="Calibri" w:eastAsia="Calibri" w:hAnsi="Calibri"/>
                <w:smallCaps w:val="1"/>
                <w:color w:val="434343"/>
              </w:rPr>
            </w:pPr>
            <w:r w:rsidDel="00000000" w:rsidR="00000000" w:rsidRPr="00000000">
              <w:rPr>
                <w:rFonts w:ascii="Calibri" w:cs="Calibri" w:eastAsia="Calibri" w:hAnsi="Calibri"/>
                <w:color w:val="434343"/>
                <w:rtl w:val="0"/>
              </w:rPr>
              <w:t xml:space="preserve">Oliver Lynn</w:t>
            </w:r>
            <w:r w:rsidDel="00000000" w:rsidR="00000000" w:rsidRPr="00000000">
              <w:rPr>
                <w:rtl w:val="0"/>
              </w:rPr>
            </w:r>
          </w:p>
        </w:tc>
        <w:tc>
          <w:tcPr/>
          <w:p w:rsidR="00000000" w:rsidDel="00000000" w:rsidP="00000000" w:rsidRDefault="00000000" w:rsidRPr="00000000" w14:paraId="000007A7">
            <w:pPr>
              <w:rPr>
                <w:rFonts w:ascii="Calibri" w:cs="Calibri" w:eastAsia="Calibri" w:hAnsi="Calibri"/>
                <w:b w:val="1"/>
                <w:bCs w:val="1"/>
                <w:color w:val="434343"/>
              </w:rPr>
            </w:pPr>
            <w:r w:rsidDel="00000000" w:rsidR="00000000" w:rsidRPr="00000000">
              <w:rPr>
                <w:rFonts w:ascii="Calibri" w:cs="Calibri" w:eastAsia="Calibri" w:hAnsi="Calibri"/>
                <w:b w:val="1"/>
                <w:bCs w:val="1"/>
                <w:color w:val="434343"/>
                <w:rtl w:val="0"/>
              </w:rPr>
              <w:t xml:space="preserve">CP Governor</w:t>
            </w:r>
          </w:p>
        </w:tc>
        <w:tc>
          <w:tcPr/>
          <w:p w:rsidR="00000000" w:rsidDel="00000000" w:rsidP="00000000" w:rsidRDefault="00000000" w:rsidRPr="00000000" w14:paraId="000007A8">
            <w:pPr>
              <w:rPr>
                <w:rFonts w:ascii="Calibri" w:cs="Calibri" w:eastAsia="Calibri" w:hAnsi="Calibri"/>
                <w:color w:val="434343"/>
              </w:rPr>
            </w:pPr>
            <w:r w:rsidDel="00000000" w:rsidR="00000000" w:rsidRPr="00000000">
              <w:rPr>
                <w:rFonts w:ascii="Calibri" w:cs="Calibri" w:eastAsia="Calibri" w:hAnsi="Calibri"/>
                <w:color w:val="434343"/>
                <w:rtl w:val="0"/>
              </w:rPr>
              <w:t xml:space="preserve">Oliver Lynn</w:t>
            </w:r>
          </w:p>
        </w:tc>
      </w:tr>
      <w:tr>
        <w:trPr>
          <w:cantSplit w:val="0"/>
          <w:tblHeader w:val="0"/>
        </w:trPr>
        <w:tc>
          <w:tcPr/>
          <w:p w:rsidR="00000000" w:rsidDel="00000000" w:rsidP="00000000" w:rsidRDefault="00000000" w:rsidRPr="00000000" w14:paraId="000007A9">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Headteacher</w:t>
            </w:r>
          </w:p>
        </w:tc>
        <w:tc>
          <w:tcPr>
            <w:tcBorders>
              <w:bottom w:color="1154cc" w:space="0" w:sz="4" w:val="single"/>
            </w:tcBorders>
          </w:tcPr>
          <w:p w:rsidR="00000000" w:rsidDel="00000000" w:rsidP="00000000" w:rsidRDefault="00000000" w:rsidRPr="00000000" w14:paraId="000007AA">
            <w:pPr>
              <w:rPr>
                <w:rFonts w:ascii="Calibri" w:cs="Calibri" w:eastAsia="Calibri" w:hAnsi="Calibri"/>
                <w:color w:val="434343"/>
              </w:rPr>
            </w:pPr>
            <w:r w:rsidDel="00000000" w:rsidR="00000000" w:rsidRPr="00000000">
              <w:rPr>
                <w:rFonts w:ascii="Calibri" w:cs="Calibri" w:eastAsia="Calibri" w:hAnsi="Calibri"/>
                <w:color w:val="434343"/>
                <w:rtl w:val="0"/>
              </w:rPr>
              <w:t xml:space="preserve">Dan Turull</w:t>
            </w:r>
          </w:p>
        </w:tc>
        <w:tc>
          <w:tcPr>
            <w:tcBorders>
              <w:bottom w:color="1154cc" w:space="0" w:sz="4" w:val="single"/>
            </w:tcBorders>
          </w:tcPr>
          <w:p w:rsidR="00000000" w:rsidDel="00000000" w:rsidP="00000000" w:rsidRDefault="00000000" w:rsidRPr="00000000" w14:paraId="000007AB">
            <w:pPr>
              <w:rPr>
                <w:rFonts w:ascii="Calibri" w:cs="Calibri" w:eastAsia="Calibri" w:hAnsi="Calibri"/>
                <w:b w:val="1"/>
                <w:bCs w:val="1"/>
                <w:color w:val="434343"/>
              </w:rPr>
            </w:pPr>
            <w:r w:rsidDel="00000000" w:rsidR="00000000" w:rsidRPr="00000000">
              <w:rPr>
                <w:rFonts w:ascii="Calibri" w:cs="Calibri" w:eastAsia="Calibri" w:hAnsi="Calibri"/>
                <w:b w:val="1"/>
                <w:bCs w:val="1"/>
                <w:color w:val="434343"/>
                <w:rtl w:val="0"/>
              </w:rPr>
              <w:t xml:space="preserve">LAC Champion</w:t>
            </w:r>
          </w:p>
        </w:tc>
        <w:tc>
          <w:tcPr>
            <w:tcBorders>
              <w:bottom w:color="1154cc" w:space="0" w:sz="4" w:val="single"/>
            </w:tcBorders>
          </w:tcPr>
          <w:p w:rsidR="00000000" w:rsidDel="00000000" w:rsidP="00000000" w:rsidRDefault="00000000" w:rsidRPr="00000000" w14:paraId="000007AC">
            <w:pPr>
              <w:rPr>
                <w:rFonts w:ascii="Calibri" w:cs="Calibri" w:eastAsia="Calibri" w:hAnsi="Calibri"/>
                <w:color w:val="434343"/>
              </w:rPr>
            </w:pPr>
            <w:r w:rsidDel="00000000" w:rsidR="00000000" w:rsidRPr="00000000">
              <w:rPr>
                <w:rFonts w:ascii="Calibri" w:cs="Calibri" w:eastAsia="Calibri" w:hAnsi="Calibri"/>
                <w:color w:val="434343"/>
                <w:rtl w:val="0"/>
              </w:rPr>
              <w:t xml:space="preserve">Dan Turull</w:t>
            </w:r>
          </w:p>
        </w:tc>
      </w:tr>
      <w:tr>
        <w:trPr>
          <w:cantSplit w:val="0"/>
          <w:tblHeader w:val="0"/>
        </w:trPr>
        <w:tc>
          <w:tcPr>
            <w:tcBorders>
              <w:bottom w:color="000000" w:space="0" w:sz="4" w:val="single"/>
              <w:right w:color="1154cc" w:space="0" w:sz="4" w:val="single"/>
            </w:tcBorders>
          </w:tcPr>
          <w:p w:rsidR="00000000" w:rsidDel="00000000" w:rsidP="00000000" w:rsidRDefault="00000000" w:rsidRPr="00000000" w14:paraId="000007AD">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Lead (DSL)</w:t>
            </w:r>
          </w:p>
        </w:tc>
        <w:tc>
          <w:tcPr>
            <w:gridSpan w:val="3"/>
            <w:tcBorders>
              <w:top w:color="1154cc" w:space="0" w:sz="4" w:val="single"/>
              <w:left w:color="1154cc" w:space="0" w:sz="4" w:val="single"/>
              <w:bottom w:color="1154cc" w:space="0" w:sz="4" w:val="single"/>
              <w:right w:color="1154cc" w:space="0" w:sz="4" w:val="single"/>
            </w:tcBorders>
          </w:tcPr>
          <w:p w:rsidR="00000000" w:rsidDel="00000000" w:rsidP="00000000" w:rsidRDefault="00000000" w:rsidRPr="00000000" w14:paraId="000007AE">
            <w:pPr>
              <w:rPr>
                <w:rFonts w:ascii="Calibri" w:cs="Calibri" w:eastAsia="Calibri" w:hAnsi="Calibri"/>
                <w:b w:val="1"/>
                <w:bCs w:val="1"/>
                <w:color w:val="434343"/>
              </w:rPr>
            </w:pPr>
            <w:r w:rsidDel="00000000" w:rsidR="00000000" w:rsidRPr="00000000">
              <w:rPr>
                <w:rFonts w:ascii="Calibri" w:cs="Calibri" w:eastAsia="Calibri" w:hAnsi="Calibri"/>
                <w:color w:val="434343"/>
                <w:rtl w:val="0"/>
              </w:rPr>
              <w:t xml:space="preserve">Catrin Geeson (</w:t>
            </w:r>
            <w:hyperlink r:id="rId114">
              <w:r w:rsidDel="00000000" w:rsidR="00000000" w:rsidRPr="00000000">
                <w:rPr>
                  <w:rFonts w:ascii="Calibri" w:cs="Calibri" w:eastAsia="Calibri" w:hAnsi="Calibri"/>
                  <w:color w:val="1155cc"/>
                  <w:u w:val="single"/>
                  <w:rtl w:val="0"/>
                </w:rPr>
                <w:t xml:space="preserve">cgeeson@farrington.mnsp.org.uk</w:t>
              </w:r>
            </w:hyperlink>
            <w:r w:rsidDel="00000000" w:rsidR="00000000" w:rsidRPr="00000000">
              <w:rPr>
                <w:rFonts w:ascii="Calibri" w:cs="Calibri" w:eastAsia="Calibri" w:hAnsi="Calibri"/>
                <w:color w:val="434343"/>
                <w:rtl w:val="0"/>
              </w:rPr>
              <w:t xml:space="preserve"> )   </w:t>
            </w: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7B1">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Designated Child Protection Officer/s</w:t>
            </w:r>
          </w:p>
        </w:tc>
        <w:tc>
          <w:tcPr>
            <w:gridSpan w:val="3"/>
            <w:tcBorders>
              <w:top w:color="1154cc" w:space="0" w:sz="4" w:val="single"/>
              <w:bottom w:color="000000" w:space="0" w:sz="4" w:val="single"/>
            </w:tcBorders>
          </w:tcPr>
          <w:p w:rsidR="00000000" w:rsidDel="00000000" w:rsidP="00000000" w:rsidRDefault="00000000" w:rsidRPr="00000000" w14:paraId="000007B2">
            <w:pPr>
              <w:rPr>
                <w:rFonts w:ascii="Calibri" w:cs="Calibri" w:eastAsia="Calibri" w:hAnsi="Calibri"/>
                <w:b w:val="1"/>
                <w:bCs w:val="1"/>
                <w:color w:val="434343"/>
              </w:rPr>
            </w:pPr>
            <w:r w:rsidDel="00000000" w:rsidR="00000000" w:rsidRPr="00000000">
              <w:rPr>
                <w:rFonts w:ascii="Calibri" w:cs="Calibri" w:eastAsia="Calibri" w:hAnsi="Calibri"/>
                <w:color w:val="434343"/>
                <w:rtl w:val="0"/>
              </w:rPr>
              <w:t xml:space="preserve">Dan Turull</w:t>
            </w:r>
            <w:r w:rsidDel="00000000" w:rsidR="00000000" w:rsidRPr="00000000">
              <w:rPr>
                <w:rtl w:val="0"/>
              </w:rPr>
            </w:r>
          </w:p>
        </w:tc>
      </w:tr>
    </w:tbl>
    <w:p w:rsidR="00000000" w:rsidDel="00000000" w:rsidP="00000000" w:rsidRDefault="00000000" w:rsidRPr="00000000" w14:paraId="000007B5">
      <w:pPr>
        <w:rPr/>
      </w:pPr>
      <w:r w:rsidDel="00000000" w:rsidR="00000000" w:rsidRPr="00000000">
        <w:rPr>
          <w:rFonts w:ascii="Calibri" w:cs="Calibri" w:eastAsia="Calibri" w:hAnsi="Calibri"/>
          <w:b w:val="1"/>
          <w:bCs w:val="1"/>
          <w:sz w:val="28"/>
          <w:szCs w:val="28"/>
          <w:rtl w:val="0"/>
        </w:rPr>
        <w:t xml:space="preserve"> </w:t>
      </w:r>
      <w:r w:rsidDel="00000000" w:rsidR="00000000" w:rsidRPr="00000000">
        <w:rPr>
          <w:rtl w:val="0"/>
        </w:rPr>
      </w:r>
    </w:p>
    <w:tbl>
      <w:tblPr>
        <w:tblStyle w:val="Table14"/>
        <w:tblW w:w="1063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0"/>
        <w:gridCol w:w="2235"/>
        <w:gridCol w:w="1875"/>
        <w:gridCol w:w="2265"/>
        <w:tblGridChange w:id="0">
          <w:tblGrid>
            <w:gridCol w:w="4260"/>
            <w:gridCol w:w="2235"/>
            <w:gridCol w:w="1875"/>
            <w:gridCol w:w="2265"/>
          </w:tblGrid>
        </w:tblGridChange>
      </w:tblGrid>
      <w:tr>
        <w:trPr>
          <w:cantSplit w:val="0"/>
          <w:tblHeader w:val="0"/>
        </w:trPr>
        <w:tc>
          <w:tcPr>
            <w:gridSpan w:val="4"/>
            <w:shd w:fill="a6a6a6" w:val="clear"/>
          </w:tcPr>
          <w:p w:rsidR="00000000" w:rsidDel="00000000" w:rsidP="00000000" w:rsidRDefault="00000000" w:rsidRPr="00000000" w14:paraId="000007B6">
            <w:pPr>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Frome Community College</w:t>
            </w:r>
          </w:p>
          <w:p w:rsidR="00000000" w:rsidDel="00000000" w:rsidP="00000000" w:rsidRDefault="00000000" w:rsidRPr="00000000" w14:paraId="000007B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Bath Road, Frome, Somerset. BA11 2HQ</w:t>
            </w:r>
          </w:p>
          <w:p w:rsidR="00000000" w:rsidDel="00000000" w:rsidP="00000000" w:rsidRDefault="00000000" w:rsidRPr="00000000" w14:paraId="000007B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01373 465353</w:t>
            </w:r>
          </w:p>
        </w:tc>
      </w:tr>
      <w:tr>
        <w:trPr>
          <w:cantSplit w:val="0"/>
          <w:tblHeader w:val="0"/>
        </w:trPr>
        <w:tc>
          <w:tcPr/>
          <w:p w:rsidR="00000000" w:rsidDel="00000000" w:rsidP="00000000" w:rsidRDefault="00000000" w:rsidRPr="00000000" w14:paraId="000007BC">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w:t>
            </w:r>
          </w:p>
        </w:tc>
        <w:tc>
          <w:tcPr/>
          <w:p w:rsidR="00000000" w:rsidDel="00000000" w:rsidP="00000000" w:rsidRDefault="00000000" w:rsidRPr="00000000" w14:paraId="000007BD">
            <w:pPr>
              <w:rPr>
                <w:rFonts w:ascii="Calibri" w:cs="Calibri" w:eastAsia="Calibri" w:hAnsi="Calibri"/>
              </w:rPr>
            </w:pPr>
            <w:r w:rsidDel="00000000" w:rsidR="00000000" w:rsidRPr="00000000">
              <w:rPr>
                <w:rFonts w:ascii="Calibri" w:cs="Calibri" w:eastAsia="Calibri" w:hAnsi="Calibri"/>
                <w:rtl w:val="0"/>
              </w:rPr>
              <w:t xml:space="preserve">Gayle Willmott</w:t>
            </w:r>
          </w:p>
        </w:tc>
        <w:tc>
          <w:tcPr/>
          <w:p w:rsidR="00000000" w:rsidDel="00000000" w:rsidP="00000000" w:rsidRDefault="00000000" w:rsidRPr="00000000" w14:paraId="000007BE">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w:t>
            </w:r>
          </w:p>
        </w:tc>
        <w:tc>
          <w:tcPr/>
          <w:p w:rsidR="00000000" w:rsidDel="00000000" w:rsidP="00000000" w:rsidRDefault="00000000" w:rsidRPr="00000000" w14:paraId="000007BF">
            <w:pPr>
              <w:rPr>
                <w:rFonts w:ascii="Calibri" w:cs="Calibri" w:eastAsia="Calibri" w:hAnsi="Calibri"/>
                <w:sz w:val="22"/>
                <w:szCs w:val="22"/>
              </w:rPr>
            </w:pPr>
            <w:r w:rsidDel="00000000" w:rsidR="00000000" w:rsidRPr="00000000">
              <w:rPr>
                <w:rFonts w:ascii="Calibri" w:cs="Calibri" w:eastAsia="Calibri" w:hAnsi="Calibri"/>
                <w:color w:val="222222"/>
                <w:sz w:val="22"/>
                <w:szCs w:val="22"/>
                <w:rtl w:val="0"/>
              </w:rPr>
              <w:t xml:space="preserve">Lisa Marsden</w:t>
            </w:r>
            <w:r w:rsidDel="00000000" w:rsidR="00000000" w:rsidRPr="00000000">
              <w:rPr>
                <w:rtl w:val="0"/>
              </w:rPr>
            </w:r>
          </w:p>
        </w:tc>
      </w:tr>
      <w:tr>
        <w:trPr>
          <w:cantSplit w:val="0"/>
          <w:tblHeader w:val="0"/>
        </w:trPr>
        <w:tc>
          <w:tcPr/>
          <w:p w:rsidR="00000000" w:rsidDel="00000000" w:rsidP="00000000" w:rsidRDefault="00000000" w:rsidRPr="00000000" w14:paraId="000007C0">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Principal</w:t>
            </w:r>
          </w:p>
        </w:tc>
        <w:tc>
          <w:tcPr/>
          <w:p w:rsidR="00000000" w:rsidDel="00000000" w:rsidP="00000000" w:rsidRDefault="00000000" w:rsidRPr="00000000" w14:paraId="000007C1">
            <w:pPr>
              <w:rPr>
                <w:rFonts w:ascii="Calibri" w:cs="Calibri" w:eastAsia="Calibri" w:hAnsi="Calibri"/>
              </w:rPr>
            </w:pPr>
            <w:r w:rsidDel="00000000" w:rsidR="00000000" w:rsidRPr="00000000">
              <w:rPr>
                <w:rFonts w:ascii="Calibri" w:cs="Calibri" w:eastAsia="Calibri" w:hAnsi="Calibri"/>
                <w:rtl w:val="0"/>
              </w:rPr>
              <w:t xml:space="preserve">Emma Reynolds</w:t>
            </w:r>
          </w:p>
        </w:tc>
        <w:tc>
          <w:tcPr/>
          <w:p w:rsidR="00000000" w:rsidDel="00000000" w:rsidP="00000000" w:rsidRDefault="00000000" w:rsidRPr="00000000" w14:paraId="000007C2">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p w:rsidR="00000000" w:rsidDel="00000000" w:rsidP="00000000" w:rsidRDefault="00000000" w:rsidRPr="00000000" w14:paraId="000007C3">
            <w:pPr>
              <w:rPr>
                <w:rFonts w:ascii="Calibri" w:cs="Calibri" w:eastAsia="Calibri" w:hAnsi="Calibri"/>
              </w:rPr>
            </w:pPr>
            <w:r w:rsidDel="00000000" w:rsidR="00000000" w:rsidRPr="00000000">
              <w:rPr>
                <w:rFonts w:ascii="Calibri" w:cs="Calibri" w:eastAsia="Calibri" w:hAnsi="Calibri"/>
                <w:rtl w:val="0"/>
              </w:rPr>
              <w:t xml:space="preserve">Rebecca Beveridge</w:t>
            </w:r>
          </w:p>
        </w:tc>
      </w:tr>
      <w:tr>
        <w:trPr>
          <w:cantSplit w:val="0"/>
          <w:tblHeader w:val="0"/>
        </w:trPr>
        <w:tc>
          <w:tcPr/>
          <w:p w:rsidR="00000000" w:rsidDel="00000000" w:rsidP="00000000" w:rsidRDefault="00000000" w:rsidRPr="00000000" w14:paraId="000007C4">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Lead (DSL)</w:t>
            </w:r>
          </w:p>
        </w:tc>
        <w:tc>
          <w:tcPr>
            <w:gridSpan w:val="3"/>
          </w:tcPr>
          <w:p w:rsidR="00000000" w:rsidDel="00000000" w:rsidP="00000000" w:rsidRDefault="00000000" w:rsidRPr="00000000" w14:paraId="000007C5">
            <w:pPr>
              <w:rPr>
                <w:rFonts w:ascii="Calibri" w:cs="Calibri" w:eastAsia="Calibri" w:hAnsi="Calibri"/>
              </w:rPr>
            </w:pPr>
            <w:r w:rsidDel="00000000" w:rsidR="00000000" w:rsidRPr="00000000">
              <w:rPr>
                <w:rFonts w:ascii="Calibri" w:cs="Calibri" w:eastAsia="Calibri" w:hAnsi="Calibri"/>
                <w:rtl w:val="0"/>
              </w:rPr>
              <w:t xml:space="preserve">Vicky West  </w:t>
            </w:r>
            <w:r w:rsidDel="00000000" w:rsidR="00000000" w:rsidRPr="00000000">
              <w:rPr>
                <w:rFonts w:ascii="Roboto" w:cs="Roboto" w:eastAsia="Roboto" w:hAnsi="Roboto"/>
                <w:sz w:val="20"/>
                <w:szCs w:val="20"/>
                <w:rtl w:val="0"/>
              </w:rPr>
              <w:tab/>
            </w:r>
            <w:hyperlink r:id="rId115">
              <w:r w:rsidDel="00000000" w:rsidR="00000000" w:rsidRPr="00000000">
                <w:rPr>
                  <w:rFonts w:ascii="Roboto" w:cs="Roboto" w:eastAsia="Roboto" w:hAnsi="Roboto"/>
                  <w:color w:val="1155cc"/>
                  <w:sz w:val="20"/>
                  <w:szCs w:val="20"/>
                  <w:u w:val="single"/>
                  <w:rtl w:val="0"/>
                </w:rPr>
                <w:t xml:space="preserve">vwest@fromecollege.mnsp.org.uk</w:t>
              </w:r>
            </w:hyperlink>
            <w:r w:rsidDel="00000000" w:rsidR="00000000" w:rsidRPr="00000000">
              <w:rPr>
                <w:rFonts w:ascii="Roboto" w:cs="Roboto" w:eastAsia="Roboto" w:hAnsi="Roboto"/>
                <w:sz w:val="20"/>
                <w:szCs w:val="20"/>
                <w:rtl w:val="0"/>
              </w:rPr>
              <w:t xml:space="preserve"> </w:t>
            </w:r>
            <w:r w:rsidDel="00000000" w:rsidR="00000000" w:rsidRPr="00000000">
              <w:rPr>
                <w:rFonts w:ascii="Calibri" w:cs="Calibri" w:eastAsia="Calibri" w:hAnsi="Calibri"/>
                <w:rtl w:val="0"/>
              </w:rPr>
              <w:t xml:space="preserve"> </w:t>
            </w:r>
          </w:p>
        </w:tc>
      </w:tr>
      <w:tr>
        <w:trPr>
          <w:cantSplit w:val="0"/>
          <w:tblHeader w:val="0"/>
        </w:trPr>
        <w:tc>
          <w:tcPr/>
          <w:p w:rsidR="00000000" w:rsidDel="00000000" w:rsidP="00000000" w:rsidRDefault="00000000" w:rsidRPr="00000000" w14:paraId="000007C8">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Deputy DSL’s</w:t>
            </w:r>
          </w:p>
        </w:tc>
        <w:tc>
          <w:tcPr>
            <w:gridSpan w:val="3"/>
          </w:tcPr>
          <w:p w:rsidR="00000000" w:rsidDel="00000000" w:rsidP="00000000" w:rsidRDefault="00000000" w:rsidRPr="00000000" w14:paraId="000007C9">
            <w:pPr>
              <w:rPr>
                <w:rFonts w:ascii="Calibri" w:cs="Calibri" w:eastAsia="Calibri" w:hAnsi="Calibri"/>
              </w:rPr>
            </w:pPr>
            <w:r w:rsidDel="00000000" w:rsidR="00000000" w:rsidRPr="00000000">
              <w:rPr>
                <w:rFonts w:ascii="Calibri" w:cs="Calibri" w:eastAsia="Calibri" w:hAnsi="Calibri"/>
                <w:rtl w:val="0"/>
              </w:rPr>
              <w:t xml:space="preserve">Jackie White and Kirsten Windsor</w:t>
            </w:r>
          </w:p>
        </w:tc>
      </w:tr>
      <w:tr>
        <w:trPr>
          <w:cantSplit w:val="0"/>
          <w:tblHeader w:val="0"/>
        </w:trPr>
        <w:tc>
          <w:tcPr/>
          <w:p w:rsidR="00000000" w:rsidDel="00000000" w:rsidP="00000000" w:rsidRDefault="00000000" w:rsidRPr="00000000" w14:paraId="000007CC">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Child Protection Officer</w:t>
            </w:r>
          </w:p>
        </w:tc>
        <w:tc>
          <w:tcPr>
            <w:gridSpan w:val="3"/>
          </w:tcPr>
          <w:p w:rsidR="00000000" w:rsidDel="00000000" w:rsidP="00000000" w:rsidRDefault="00000000" w:rsidRPr="00000000" w14:paraId="000007CD">
            <w:pPr>
              <w:rPr>
                <w:rFonts w:ascii="Calibri" w:cs="Calibri" w:eastAsia="Calibri" w:hAnsi="Calibri"/>
              </w:rPr>
            </w:pPr>
            <w:r w:rsidDel="00000000" w:rsidR="00000000" w:rsidRPr="00000000">
              <w:rPr>
                <w:rFonts w:ascii="Calibri" w:cs="Calibri" w:eastAsia="Calibri" w:hAnsi="Calibri"/>
                <w:rtl w:val="0"/>
              </w:rPr>
              <w:t xml:space="preserve">Jackie White</w:t>
            </w:r>
          </w:p>
        </w:tc>
      </w:tr>
    </w:tbl>
    <w:p w:rsidR="00000000" w:rsidDel="00000000" w:rsidP="00000000" w:rsidRDefault="00000000" w:rsidRPr="00000000" w14:paraId="000007D0">
      <w:pPr>
        <w:rPr>
          <w:rFonts w:ascii="Calibri" w:cs="Calibri" w:eastAsia="Calibri" w:hAnsi="Calibri"/>
          <w:b w:val="1"/>
          <w:bCs w:val="1"/>
          <w:sz w:val="28"/>
          <w:szCs w:val="28"/>
        </w:rPr>
      </w:pPr>
      <w:r w:rsidDel="00000000" w:rsidR="00000000" w:rsidRPr="00000000">
        <w:rPr>
          <w:rtl w:val="0"/>
        </w:rPr>
      </w:r>
    </w:p>
    <w:tbl>
      <w:tblPr>
        <w:tblStyle w:val="Table15"/>
        <w:tblW w:w="10635.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0"/>
        <w:gridCol w:w="2190"/>
        <w:gridCol w:w="1920"/>
        <w:gridCol w:w="2265"/>
        <w:tblGridChange w:id="0">
          <w:tblGrid>
            <w:gridCol w:w="4260"/>
            <w:gridCol w:w="2190"/>
            <w:gridCol w:w="1920"/>
            <w:gridCol w:w="2265"/>
          </w:tblGrid>
        </w:tblGridChange>
      </w:tblGrid>
      <w:tr>
        <w:trPr>
          <w:cantSplit w:val="0"/>
          <w:tblHeader w:val="0"/>
        </w:trPr>
        <w:tc>
          <w:tcPr>
            <w:gridSpan w:val="4"/>
            <w:shd w:fill="a6a6a6" w:val="clear"/>
          </w:tcPr>
          <w:p w:rsidR="00000000" w:rsidDel="00000000" w:rsidP="00000000" w:rsidRDefault="00000000" w:rsidRPr="00000000" w14:paraId="000007D1">
            <w:pPr>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Hayesfield Girls’ School</w:t>
            </w:r>
          </w:p>
          <w:p w:rsidR="00000000" w:rsidDel="00000000" w:rsidP="00000000" w:rsidRDefault="00000000" w:rsidRPr="00000000" w14:paraId="000007D2">
            <w:pPr>
              <w:shd w:fill="a6a6a6" w:val="clea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Upper Oldfield Park, Bath, BA2 3LA</w:t>
            </w:r>
          </w:p>
          <w:p w:rsidR="00000000" w:rsidDel="00000000" w:rsidP="00000000" w:rsidRDefault="00000000" w:rsidRPr="00000000" w14:paraId="000007D3">
            <w:pPr>
              <w:shd w:fill="a6a6a6" w:val="clear"/>
              <w:jc w:val="center"/>
              <w:rPr>
                <w:rFonts w:ascii="Calibri" w:cs="Calibri" w:eastAsia="Calibri" w:hAnsi="Calibri"/>
                <w:b w:val="1"/>
                <w:bCs w:val="1"/>
                <w:sz w:val="28"/>
                <w:szCs w:val="28"/>
              </w:rPr>
            </w:pPr>
            <w:r w:rsidDel="00000000" w:rsidR="00000000" w:rsidRPr="00000000">
              <w:rPr>
                <w:rFonts w:ascii="Calibri" w:cs="Calibri" w:eastAsia="Calibri" w:hAnsi="Calibri"/>
                <w:sz w:val="20"/>
                <w:szCs w:val="20"/>
                <w:rtl w:val="0"/>
              </w:rPr>
              <w:t xml:space="preserve">Tel: 01225 426151</w:t>
            </w:r>
            <w:r w:rsidDel="00000000" w:rsidR="00000000" w:rsidRPr="00000000">
              <w:rPr>
                <w:rtl w:val="0"/>
              </w:rPr>
            </w:r>
          </w:p>
        </w:tc>
      </w:tr>
      <w:tr>
        <w:trPr>
          <w:cantSplit w:val="0"/>
          <w:tblHeader w:val="0"/>
        </w:trPr>
        <w:tc>
          <w:tcPr/>
          <w:p w:rsidR="00000000" w:rsidDel="00000000" w:rsidP="00000000" w:rsidRDefault="00000000" w:rsidRPr="00000000" w14:paraId="000007D7">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w:t>
            </w:r>
          </w:p>
        </w:tc>
        <w:tc>
          <w:tcPr/>
          <w:p w:rsidR="00000000" w:rsidDel="00000000" w:rsidP="00000000" w:rsidRDefault="00000000" w:rsidRPr="00000000" w14:paraId="000007D8">
            <w:pPr>
              <w:rPr>
                <w:rFonts w:ascii="Calibri" w:cs="Calibri" w:eastAsia="Calibri" w:hAnsi="Calibri"/>
              </w:rPr>
            </w:pPr>
            <w:r w:rsidDel="00000000" w:rsidR="00000000" w:rsidRPr="00000000">
              <w:rPr>
                <w:rFonts w:ascii="Calibri" w:cs="Calibri" w:eastAsia="Calibri" w:hAnsi="Calibri"/>
                <w:rtl w:val="0"/>
              </w:rPr>
              <w:t xml:space="preserve">Phillp Rothfield</w:t>
            </w:r>
          </w:p>
        </w:tc>
        <w:tc>
          <w:tcPr/>
          <w:p w:rsidR="00000000" w:rsidDel="00000000" w:rsidP="00000000" w:rsidRDefault="00000000" w:rsidRPr="00000000" w14:paraId="000007D9">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w:t>
            </w:r>
          </w:p>
        </w:tc>
        <w:tc>
          <w:tcPr/>
          <w:p w:rsidR="00000000" w:rsidDel="00000000" w:rsidP="00000000" w:rsidRDefault="00000000" w:rsidRPr="00000000" w14:paraId="000007DA">
            <w:pPr>
              <w:rPr>
                <w:rFonts w:ascii="Calibri" w:cs="Calibri" w:eastAsia="Calibri" w:hAnsi="Calibri"/>
              </w:rPr>
            </w:pPr>
            <w:r w:rsidDel="00000000" w:rsidR="00000000" w:rsidRPr="00000000">
              <w:rPr>
                <w:rFonts w:ascii="Calibri" w:cs="Calibri" w:eastAsia="Calibri" w:hAnsi="Calibri"/>
                <w:rtl w:val="0"/>
              </w:rPr>
              <w:t xml:space="preserve">Phillp Rothfield</w:t>
            </w:r>
          </w:p>
        </w:tc>
      </w:tr>
      <w:tr>
        <w:trPr>
          <w:cantSplit w:val="0"/>
          <w:tblHeader w:val="0"/>
        </w:trPr>
        <w:tc>
          <w:tcPr/>
          <w:p w:rsidR="00000000" w:rsidDel="00000000" w:rsidP="00000000" w:rsidRDefault="00000000" w:rsidRPr="00000000" w14:paraId="000007DB">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Headteacher </w:t>
            </w:r>
          </w:p>
        </w:tc>
        <w:tc>
          <w:tcPr/>
          <w:p w:rsidR="00000000" w:rsidDel="00000000" w:rsidP="00000000" w:rsidRDefault="00000000" w:rsidRPr="00000000" w14:paraId="000007DC">
            <w:pPr>
              <w:rPr>
                <w:rFonts w:ascii="Calibri" w:cs="Calibri" w:eastAsia="Calibri" w:hAnsi="Calibri"/>
              </w:rPr>
            </w:pPr>
            <w:r w:rsidDel="00000000" w:rsidR="00000000" w:rsidRPr="00000000">
              <w:rPr>
                <w:rFonts w:ascii="Calibri" w:cs="Calibri" w:eastAsia="Calibri" w:hAnsi="Calibri"/>
                <w:rtl w:val="0"/>
              </w:rPr>
              <w:t xml:space="preserve">Philip White</w:t>
            </w:r>
          </w:p>
        </w:tc>
        <w:tc>
          <w:tcPr/>
          <w:p w:rsidR="00000000" w:rsidDel="00000000" w:rsidP="00000000" w:rsidRDefault="00000000" w:rsidRPr="00000000" w14:paraId="000007DD">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p w:rsidR="00000000" w:rsidDel="00000000" w:rsidP="00000000" w:rsidRDefault="00000000" w:rsidRPr="00000000" w14:paraId="000007DE">
            <w:pPr>
              <w:rPr>
                <w:rFonts w:ascii="Calibri" w:cs="Calibri" w:eastAsia="Calibri" w:hAnsi="Calibri"/>
              </w:rPr>
            </w:pPr>
            <w:r w:rsidDel="00000000" w:rsidR="00000000" w:rsidRPr="00000000">
              <w:rPr>
                <w:rFonts w:ascii="Calibri" w:cs="Calibri" w:eastAsia="Calibri" w:hAnsi="Calibri"/>
                <w:rtl w:val="0"/>
              </w:rPr>
              <w:t xml:space="preserve">Paul O’Dwyer </w:t>
            </w:r>
          </w:p>
        </w:tc>
      </w:tr>
      <w:tr>
        <w:trPr>
          <w:cantSplit w:val="0"/>
          <w:tblHeader w:val="0"/>
        </w:trPr>
        <w:tc>
          <w:tcPr>
            <w:tcBorders>
              <w:bottom w:color="000000" w:space="0" w:sz="4" w:val="single"/>
            </w:tcBorders>
          </w:tcPr>
          <w:p w:rsidR="00000000" w:rsidDel="00000000" w:rsidP="00000000" w:rsidRDefault="00000000" w:rsidRPr="00000000" w14:paraId="000007DF">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Lead (DSL)</w:t>
            </w:r>
          </w:p>
        </w:tc>
        <w:tc>
          <w:tcPr>
            <w:gridSpan w:val="3"/>
            <w:tcBorders>
              <w:bottom w:color="000000" w:space="0" w:sz="4" w:val="single"/>
            </w:tcBorders>
          </w:tcPr>
          <w:p w:rsidR="00000000" w:rsidDel="00000000" w:rsidP="00000000" w:rsidRDefault="00000000" w:rsidRPr="00000000" w14:paraId="000007E0">
            <w:pPr>
              <w:rPr>
                <w:rFonts w:ascii="Calibri" w:cs="Calibri" w:eastAsia="Calibri" w:hAnsi="Calibri"/>
              </w:rPr>
            </w:pPr>
            <w:r w:rsidDel="00000000" w:rsidR="00000000" w:rsidRPr="00000000">
              <w:rPr>
                <w:rFonts w:ascii="Calibri" w:cs="Calibri" w:eastAsia="Calibri" w:hAnsi="Calibri"/>
                <w:rtl w:val="0"/>
              </w:rPr>
              <w:t xml:space="preserve">Paul O’Dwyer  (</w:t>
            </w:r>
            <w:r w:rsidDel="00000000" w:rsidR="00000000" w:rsidRPr="00000000">
              <w:rPr>
                <w:rFonts w:ascii="Calibri" w:cs="Calibri" w:eastAsia="Calibri" w:hAnsi="Calibri"/>
                <w:color w:val="0000ff"/>
                <w:u w:val="single"/>
                <w:rtl w:val="0"/>
              </w:rPr>
              <w:t xml:space="preserve">p.o'</w:t>
            </w:r>
            <w:hyperlink r:id="rId116">
              <w:r w:rsidDel="00000000" w:rsidR="00000000" w:rsidRPr="00000000">
                <w:rPr>
                  <w:rFonts w:ascii="Calibri" w:cs="Calibri" w:eastAsia="Calibri" w:hAnsi="Calibri"/>
                  <w:color w:val="0000ff"/>
                  <w:u w:val="single"/>
                  <w:rtl w:val="0"/>
                </w:rPr>
                <w:t xml:space="preserve">dwyer@hayesfield.com</w:t>
              </w:r>
            </w:hyperlink>
            <w:r w:rsidDel="00000000" w:rsidR="00000000" w:rsidRPr="00000000">
              <w:rPr>
                <w:rFonts w:ascii="Calibri" w:cs="Calibri" w:eastAsia="Calibri" w:hAnsi="Calibri"/>
                <w:rtl w:val="0"/>
              </w:rPr>
              <w:t xml:space="preserve">)</w:t>
            </w:r>
          </w:p>
        </w:tc>
      </w:tr>
      <w:tr>
        <w:trPr>
          <w:cantSplit w:val="0"/>
          <w:tblHeader w:val="0"/>
        </w:trPr>
        <w:tc>
          <w:tcPr>
            <w:tcBorders>
              <w:bottom w:color="000000" w:space="0" w:sz="4" w:val="single"/>
            </w:tcBorders>
          </w:tcPr>
          <w:p w:rsidR="00000000" w:rsidDel="00000000" w:rsidP="00000000" w:rsidRDefault="00000000" w:rsidRPr="00000000" w14:paraId="000007E3">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Designated Child Protection Officer/s</w:t>
            </w:r>
          </w:p>
        </w:tc>
        <w:tc>
          <w:tcPr>
            <w:gridSpan w:val="3"/>
            <w:tcBorders>
              <w:bottom w:color="000000" w:space="0" w:sz="4" w:val="single"/>
            </w:tcBorders>
          </w:tcPr>
          <w:p w:rsidR="00000000" w:rsidDel="00000000" w:rsidP="00000000" w:rsidRDefault="00000000" w:rsidRPr="00000000" w14:paraId="000007E4">
            <w:pPr>
              <w:rPr>
                <w:rFonts w:ascii="Calibri" w:cs="Calibri" w:eastAsia="Calibri" w:hAnsi="Calibri"/>
                <w:color w:val="222222"/>
              </w:rPr>
            </w:pPr>
            <w:r w:rsidDel="00000000" w:rsidR="00000000" w:rsidRPr="00000000">
              <w:rPr>
                <w:rFonts w:ascii="Calibri" w:cs="Calibri" w:eastAsia="Calibri" w:hAnsi="Calibri"/>
                <w:sz w:val="22"/>
                <w:szCs w:val="22"/>
                <w:rtl w:val="0"/>
              </w:rPr>
              <w:t xml:space="preserve">Sue Long, Alisha Hollow, Sarah Wright, Melissa Ross, </w:t>
            </w:r>
            <w:r w:rsidDel="00000000" w:rsidR="00000000" w:rsidRPr="00000000">
              <w:rPr>
                <w:rFonts w:ascii="Calibri" w:cs="Calibri" w:eastAsia="Calibri" w:hAnsi="Calibri"/>
                <w:color w:val="222222"/>
                <w:sz w:val="22"/>
                <w:szCs w:val="22"/>
                <w:rtl w:val="0"/>
              </w:rPr>
              <w:t xml:space="preserve">Abby Donaldson, Alison Norris</w:t>
            </w:r>
            <w:r w:rsidDel="00000000" w:rsidR="00000000" w:rsidRPr="00000000">
              <w:rPr>
                <w:rtl w:val="0"/>
              </w:rPr>
            </w:r>
          </w:p>
        </w:tc>
      </w:tr>
    </w:tbl>
    <w:p w:rsidR="00000000" w:rsidDel="00000000" w:rsidP="00000000" w:rsidRDefault="00000000" w:rsidRPr="00000000" w14:paraId="000007E7">
      <w:pPr>
        <w:rPr>
          <w:rFonts w:ascii="Calibri" w:cs="Calibri" w:eastAsia="Calibri" w:hAnsi="Calibri"/>
          <w:b w:val="1"/>
          <w:bCs w:val="1"/>
          <w:sz w:val="20"/>
          <w:szCs w:val="20"/>
        </w:rPr>
      </w:pPr>
      <w:r w:rsidDel="00000000" w:rsidR="00000000" w:rsidRPr="00000000">
        <w:rPr>
          <w:rtl w:val="0"/>
        </w:rPr>
      </w:r>
    </w:p>
    <w:tbl>
      <w:tblPr>
        <w:tblStyle w:val="Table16"/>
        <w:tblW w:w="1063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0"/>
        <w:gridCol w:w="2250"/>
        <w:gridCol w:w="1860"/>
        <w:gridCol w:w="2265"/>
        <w:tblGridChange w:id="0">
          <w:tblGrid>
            <w:gridCol w:w="4260"/>
            <w:gridCol w:w="2250"/>
            <w:gridCol w:w="1860"/>
            <w:gridCol w:w="2265"/>
          </w:tblGrid>
        </w:tblGridChange>
      </w:tblGrid>
      <w:tr>
        <w:trPr>
          <w:cantSplit w:val="0"/>
          <w:tblHeader w:val="0"/>
        </w:trPr>
        <w:tc>
          <w:tcPr>
            <w:gridSpan w:val="4"/>
            <w:shd w:fill="a6a6a6" w:val="clear"/>
          </w:tcPr>
          <w:p w:rsidR="00000000" w:rsidDel="00000000" w:rsidP="00000000" w:rsidRDefault="00000000" w:rsidRPr="00000000" w14:paraId="000007E8">
            <w:pPr>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Hemington Primary School</w:t>
            </w:r>
          </w:p>
          <w:p w:rsidR="00000000" w:rsidDel="00000000" w:rsidP="00000000" w:rsidRDefault="00000000" w:rsidRPr="00000000" w14:paraId="000007E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Jubilee Terrace, Hemington, Radstock BA3 5XU</w:t>
            </w:r>
          </w:p>
          <w:p w:rsidR="00000000" w:rsidDel="00000000" w:rsidP="00000000" w:rsidRDefault="00000000" w:rsidRPr="00000000" w14:paraId="000007E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01373 834320</w:t>
            </w:r>
          </w:p>
        </w:tc>
      </w:tr>
      <w:tr>
        <w:trPr>
          <w:cantSplit w:val="0"/>
          <w:tblHeader w:val="0"/>
        </w:trPr>
        <w:tc>
          <w:tcPr/>
          <w:p w:rsidR="00000000" w:rsidDel="00000000" w:rsidP="00000000" w:rsidRDefault="00000000" w:rsidRPr="00000000" w14:paraId="000007EE">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w:t>
            </w:r>
          </w:p>
        </w:tc>
        <w:tc>
          <w:tcPr/>
          <w:p w:rsidR="00000000" w:rsidDel="00000000" w:rsidP="00000000" w:rsidRDefault="00000000" w:rsidRPr="00000000" w14:paraId="000007EF">
            <w:pPr>
              <w:rPr>
                <w:rFonts w:ascii="Calibri" w:cs="Calibri" w:eastAsia="Calibri" w:hAnsi="Calibri"/>
              </w:rPr>
            </w:pPr>
            <w:r w:rsidDel="00000000" w:rsidR="00000000" w:rsidRPr="00000000">
              <w:rPr>
                <w:rFonts w:ascii="Calibri" w:cs="Calibri" w:eastAsia="Calibri" w:hAnsi="Calibri"/>
                <w:rtl w:val="0"/>
              </w:rPr>
              <w:t xml:space="preserve">Catherine Farmer</w:t>
            </w:r>
          </w:p>
        </w:tc>
        <w:tc>
          <w:tcPr/>
          <w:p w:rsidR="00000000" w:rsidDel="00000000" w:rsidP="00000000" w:rsidRDefault="00000000" w:rsidRPr="00000000" w14:paraId="000007F0">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w:t>
            </w:r>
          </w:p>
        </w:tc>
        <w:tc>
          <w:tcPr/>
          <w:p w:rsidR="00000000" w:rsidDel="00000000" w:rsidP="00000000" w:rsidRDefault="00000000" w:rsidRPr="00000000" w14:paraId="000007F1">
            <w:pPr>
              <w:rPr>
                <w:rFonts w:ascii="Calibri" w:cs="Calibri" w:eastAsia="Calibri" w:hAnsi="Calibri"/>
              </w:rPr>
            </w:pPr>
            <w:r w:rsidDel="00000000" w:rsidR="00000000" w:rsidRPr="00000000">
              <w:rPr>
                <w:rFonts w:ascii="Calibri" w:cs="Calibri" w:eastAsia="Calibri" w:hAnsi="Calibri"/>
                <w:rtl w:val="0"/>
              </w:rPr>
              <w:t xml:space="preserve">Catherine Farmer</w:t>
            </w:r>
          </w:p>
        </w:tc>
      </w:tr>
      <w:tr>
        <w:trPr>
          <w:cantSplit w:val="0"/>
          <w:tblHeader w:val="0"/>
        </w:trPr>
        <w:tc>
          <w:tcPr/>
          <w:p w:rsidR="00000000" w:rsidDel="00000000" w:rsidP="00000000" w:rsidRDefault="00000000" w:rsidRPr="00000000" w14:paraId="000007F2">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Headteacher</w:t>
            </w:r>
          </w:p>
        </w:tc>
        <w:tc>
          <w:tcPr/>
          <w:p w:rsidR="00000000" w:rsidDel="00000000" w:rsidP="00000000" w:rsidRDefault="00000000" w:rsidRPr="00000000" w14:paraId="000007F3">
            <w:pPr>
              <w:rPr>
                <w:rFonts w:ascii="Calibri" w:cs="Calibri" w:eastAsia="Calibri" w:hAnsi="Calibri"/>
              </w:rPr>
            </w:pPr>
            <w:r w:rsidDel="00000000" w:rsidR="00000000" w:rsidRPr="00000000">
              <w:rPr>
                <w:rFonts w:ascii="Calibri" w:cs="Calibri" w:eastAsia="Calibri" w:hAnsi="Calibri"/>
                <w:rtl w:val="0"/>
              </w:rPr>
              <w:t xml:space="preserve">Alun Randell</w:t>
            </w:r>
          </w:p>
        </w:tc>
        <w:tc>
          <w:tcPr/>
          <w:p w:rsidR="00000000" w:rsidDel="00000000" w:rsidP="00000000" w:rsidRDefault="00000000" w:rsidRPr="00000000" w14:paraId="000007F4">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p w:rsidR="00000000" w:rsidDel="00000000" w:rsidP="00000000" w:rsidRDefault="00000000" w:rsidRPr="00000000" w14:paraId="000007F5">
            <w:pPr>
              <w:rPr>
                <w:rFonts w:ascii="Calibri" w:cs="Calibri" w:eastAsia="Calibri" w:hAnsi="Calibri"/>
              </w:rPr>
            </w:pPr>
            <w:r w:rsidDel="00000000" w:rsidR="00000000" w:rsidRPr="00000000">
              <w:rPr>
                <w:rFonts w:ascii="Calibri" w:cs="Calibri" w:eastAsia="Calibri" w:hAnsi="Calibri"/>
                <w:rtl w:val="0"/>
              </w:rPr>
              <w:t xml:space="preserve">Alun Randell</w:t>
            </w:r>
          </w:p>
        </w:tc>
      </w:tr>
      <w:tr>
        <w:trPr>
          <w:cantSplit w:val="0"/>
          <w:tblHeader w:val="0"/>
        </w:trPr>
        <w:tc>
          <w:tcPr/>
          <w:p w:rsidR="00000000" w:rsidDel="00000000" w:rsidP="00000000" w:rsidRDefault="00000000" w:rsidRPr="00000000" w14:paraId="000007F6">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Lead (DSL)</w:t>
            </w:r>
          </w:p>
        </w:tc>
        <w:tc>
          <w:tcPr>
            <w:gridSpan w:val="3"/>
          </w:tcPr>
          <w:p w:rsidR="00000000" w:rsidDel="00000000" w:rsidP="00000000" w:rsidRDefault="00000000" w:rsidRPr="00000000" w14:paraId="000007F7">
            <w:pPr>
              <w:rPr>
                <w:rFonts w:ascii="Calibri" w:cs="Calibri" w:eastAsia="Calibri" w:hAnsi="Calibri"/>
                <w:b w:val="1"/>
                <w:bCs w:val="1"/>
              </w:rPr>
            </w:pPr>
            <w:r w:rsidDel="00000000" w:rsidR="00000000" w:rsidRPr="00000000">
              <w:rPr>
                <w:rFonts w:ascii="Calibri" w:cs="Calibri" w:eastAsia="Calibri" w:hAnsi="Calibri"/>
                <w:rtl w:val="0"/>
              </w:rPr>
              <w:t xml:space="preserve">Alun Randell </w:t>
            </w:r>
            <w:r w:rsidDel="00000000" w:rsidR="00000000" w:rsidRPr="00000000">
              <w:rPr>
                <w:rFonts w:ascii="Calibri" w:cs="Calibri" w:eastAsia="Calibri" w:hAnsi="Calibri"/>
                <w:i w:val="1"/>
                <w:iCs w:val="1"/>
                <w:rtl w:val="0"/>
              </w:rPr>
              <w:t xml:space="preserve">(</w:t>
            </w:r>
            <w:hyperlink r:id="rId117">
              <w:r w:rsidDel="00000000" w:rsidR="00000000" w:rsidRPr="00000000">
                <w:rPr>
                  <w:rFonts w:ascii="Calibri" w:cs="Calibri" w:eastAsia="Calibri" w:hAnsi="Calibri"/>
                  <w:i w:val="1"/>
                  <w:iCs w:val="1"/>
                  <w:color w:val="0000ff"/>
                  <w:u w:val="single"/>
                  <w:rtl w:val="0"/>
                </w:rPr>
                <w:t xml:space="preserve">arandell@msnpartnership.com</w:t>
              </w:r>
            </w:hyperlink>
            <w:r w:rsidDel="00000000" w:rsidR="00000000" w:rsidRPr="00000000">
              <w:rPr>
                <w:rFonts w:ascii="Calibri" w:cs="Calibri" w:eastAsia="Calibri" w:hAnsi="Calibri"/>
                <w:i w:val="1"/>
                <w:iCs w:val="1"/>
                <w:rtl w:val="0"/>
              </w:rPr>
              <w:t xml:space="preserve">)</w:t>
            </w:r>
            <w:r w:rsidDel="00000000" w:rsidR="00000000" w:rsidRPr="00000000">
              <w:rPr>
                <w:rFonts w:ascii="Calibri" w:cs="Calibri" w:eastAsia="Calibri" w:hAnsi="Calibri"/>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7FA">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Designated Child Protection Officer/s</w:t>
            </w:r>
          </w:p>
        </w:tc>
        <w:tc>
          <w:tcPr>
            <w:gridSpan w:val="3"/>
          </w:tcPr>
          <w:p w:rsidR="00000000" w:rsidDel="00000000" w:rsidP="00000000" w:rsidRDefault="00000000" w:rsidRPr="00000000" w14:paraId="000007FB">
            <w:pPr>
              <w:rPr>
                <w:rFonts w:ascii="Calibri" w:cs="Calibri" w:eastAsia="Calibri" w:hAnsi="Calibri"/>
                <w:b w:val="1"/>
                <w:bCs w:val="1"/>
              </w:rPr>
            </w:pPr>
            <w:r w:rsidDel="00000000" w:rsidR="00000000" w:rsidRPr="00000000">
              <w:rPr>
                <w:rFonts w:ascii="Calibri" w:cs="Calibri" w:eastAsia="Calibri" w:hAnsi="Calibri"/>
                <w:rtl w:val="0"/>
              </w:rPr>
              <w:t xml:space="preserve">Alun Randell and Charis Derrick</w:t>
            </w:r>
            <w:r w:rsidDel="00000000" w:rsidR="00000000" w:rsidRPr="00000000">
              <w:rPr>
                <w:rtl w:val="0"/>
              </w:rPr>
            </w:r>
          </w:p>
        </w:tc>
      </w:tr>
    </w:tbl>
    <w:p w:rsidR="00000000" w:rsidDel="00000000" w:rsidP="00000000" w:rsidRDefault="00000000" w:rsidRPr="00000000" w14:paraId="000007FE">
      <w:pPr>
        <w:rPr>
          <w:rFonts w:ascii="Calibri" w:cs="Calibri" w:eastAsia="Calibri" w:hAnsi="Calibri"/>
          <w:b w:val="1"/>
          <w:bCs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7FF">
      <w:pPr>
        <w:rPr>
          <w:rFonts w:ascii="Calibri" w:cs="Calibri" w:eastAsia="Calibri" w:hAnsi="Calibri"/>
          <w:b w:val="1"/>
          <w:bCs w:val="1"/>
          <w:sz w:val="20"/>
          <w:szCs w:val="20"/>
        </w:rPr>
      </w:pPr>
      <w:r w:rsidDel="00000000" w:rsidR="00000000" w:rsidRPr="00000000">
        <w:rPr>
          <w:rtl w:val="0"/>
        </w:rPr>
      </w:r>
    </w:p>
    <w:tbl>
      <w:tblPr>
        <w:tblStyle w:val="Table17"/>
        <w:tblW w:w="1063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0"/>
        <w:gridCol w:w="2175"/>
        <w:gridCol w:w="1935"/>
        <w:gridCol w:w="2265"/>
        <w:tblGridChange w:id="0">
          <w:tblGrid>
            <w:gridCol w:w="4260"/>
            <w:gridCol w:w="2175"/>
            <w:gridCol w:w="1935"/>
            <w:gridCol w:w="2265"/>
          </w:tblGrid>
        </w:tblGridChange>
      </w:tblGrid>
      <w:tr>
        <w:trPr>
          <w:cantSplit w:val="0"/>
          <w:tblHeader w:val="0"/>
        </w:trPr>
        <w:tc>
          <w:tcPr>
            <w:gridSpan w:val="4"/>
            <w:shd w:fill="a6a6a6" w:val="clear"/>
          </w:tcPr>
          <w:p w:rsidR="00000000" w:rsidDel="00000000" w:rsidP="00000000" w:rsidRDefault="00000000" w:rsidRPr="00000000" w14:paraId="00000800">
            <w:pPr>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High Littleton Primary School</w:t>
            </w:r>
          </w:p>
          <w:p w:rsidR="00000000" w:rsidDel="00000000" w:rsidP="00000000" w:rsidRDefault="00000000" w:rsidRPr="00000000" w14:paraId="0000080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Church Hill, High Littleton, Bristol, BS39 6HF</w:t>
            </w:r>
          </w:p>
          <w:p w:rsidR="00000000" w:rsidDel="00000000" w:rsidP="00000000" w:rsidRDefault="00000000" w:rsidRPr="00000000" w14:paraId="0000080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01761 470622</w:t>
            </w:r>
          </w:p>
        </w:tc>
      </w:tr>
      <w:tr>
        <w:trPr>
          <w:cantSplit w:val="0"/>
          <w:tblHeader w:val="0"/>
        </w:trPr>
        <w:tc>
          <w:tcPr/>
          <w:p w:rsidR="00000000" w:rsidDel="00000000" w:rsidP="00000000" w:rsidRDefault="00000000" w:rsidRPr="00000000" w14:paraId="00000806">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w:t>
            </w:r>
          </w:p>
        </w:tc>
        <w:tc>
          <w:tcPr/>
          <w:p w:rsidR="00000000" w:rsidDel="00000000" w:rsidP="00000000" w:rsidRDefault="00000000" w:rsidRPr="00000000" w14:paraId="00000807">
            <w:pPr>
              <w:rPr>
                <w:rFonts w:ascii="Calibri" w:cs="Calibri" w:eastAsia="Calibri" w:hAnsi="Calibri"/>
              </w:rPr>
            </w:pPr>
            <w:r w:rsidDel="00000000" w:rsidR="00000000" w:rsidRPr="00000000">
              <w:rPr>
                <w:rFonts w:ascii="Calibri" w:cs="Calibri" w:eastAsia="Calibri" w:hAnsi="Calibri"/>
                <w:rtl w:val="0"/>
              </w:rPr>
              <w:t xml:space="preserve">Alec Bennett</w:t>
            </w:r>
          </w:p>
        </w:tc>
        <w:tc>
          <w:tcPr/>
          <w:p w:rsidR="00000000" w:rsidDel="00000000" w:rsidP="00000000" w:rsidRDefault="00000000" w:rsidRPr="00000000" w14:paraId="00000808">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w:t>
            </w:r>
          </w:p>
        </w:tc>
        <w:tc>
          <w:tcPr/>
          <w:p w:rsidR="00000000" w:rsidDel="00000000" w:rsidP="00000000" w:rsidRDefault="00000000" w:rsidRPr="00000000" w14:paraId="00000809">
            <w:pPr>
              <w:rPr>
                <w:rFonts w:ascii="Calibri" w:cs="Calibri" w:eastAsia="Calibri" w:hAnsi="Calibri"/>
              </w:rPr>
            </w:pPr>
            <w:r w:rsidDel="00000000" w:rsidR="00000000" w:rsidRPr="00000000">
              <w:rPr>
                <w:rFonts w:ascii="Calibri" w:cs="Calibri" w:eastAsia="Calibri" w:hAnsi="Calibri"/>
                <w:color w:val="222222"/>
                <w:rtl w:val="0"/>
              </w:rPr>
              <w:t xml:space="preserve">Michael Mantegna</w:t>
            </w:r>
            <w:r w:rsidDel="00000000" w:rsidR="00000000" w:rsidRPr="00000000">
              <w:rPr>
                <w:rtl w:val="0"/>
              </w:rPr>
            </w:r>
          </w:p>
        </w:tc>
      </w:tr>
      <w:tr>
        <w:trPr>
          <w:cantSplit w:val="0"/>
          <w:tblHeader w:val="0"/>
        </w:trPr>
        <w:tc>
          <w:tcPr/>
          <w:p w:rsidR="00000000" w:rsidDel="00000000" w:rsidP="00000000" w:rsidRDefault="00000000" w:rsidRPr="00000000" w14:paraId="0000080A">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Headteacher</w:t>
            </w:r>
          </w:p>
        </w:tc>
        <w:tc>
          <w:tcPr/>
          <w:p w:rsidR="00000000" w:rsidDel="00000000" w:rsidP="00000000" w:rsidRDefault="00000000" w:rsidRPr="00000000" w14:paraId="0000080B">
            <w:pPr>
              <w:rPr>
                <w:rFonts w:ascii="Calibri" w:cs="Calibri" w:eastAsia="Calibri" w:hAnsi="Calibri"/>
              </w:rPr>
            </w:pPr>
            <w:r w:rsidDel="00000000" w:rsidR="00000000" w:rsidRPr="00000000">
              <w:rPr>
                <w:rFonts w:ascii="Calibri" w:cs="Calibri" w:eastAsia="Calibri" w:hAnsi="Calibri"/>
                <w:rtl w:val="0"/>
              </w:rPr>
              <w:t xml:space="preserve">Gareth Griffith</w:t>
            </w:r>
          </w:p>
        </w:tc>
        <w:tc>
          <w:tcPr/>
          <w:p w:rsidR="00000000" w:rsidDel="00000000" w:rsidP="00000000" w:rsidRDefault="00000000" w:rsidRPr="00000000" w14:paraId="0000080C">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p w:rsidR="00000000" w:rsidDel="00000000" w:rsidP="00000000" w:rsidRDefault="00000000" w:rsidRPr="00000000" w14:paraId="0000080D">
            <w:pPr>
              <w:rPr>
                <w:rFonts w:ascii="Calibri" w:cs="Calibri" w:eastAsia="Calibri" w:hAnsi="Calibri"/>
              </w:rPr>
            </w:pPr>
            <w:r w:rsidDel="00000000" w:rsidR="00000000" w:rsidRPr="00000000">
              <w:rPr>
                <w:rFonts w:ascii="Calibri" w:cs="Calibri" w:eastAsia="Calibri" w:hAnsi="Calibri"/>
                <w:rtl w:val="0"/>
              </w:rPr>
              <w:t xml:space="preserve">Gareth Griffith</w:t>
            </w:r>
          </w:p>
        </w:tc>
      </w:tr>
      <w:tr>
        <w:trPr>
          <w:cantSplit w:val="0"/>
          <w:tblHeader w:val="0"/>
        </w:trPr>
        <w:tc>
          <w:tcPr/>
          <w:p w:rsidR="00000000" w:rsidDel="00000000" w:rsidP="00000000" w:rsidRDefault="00000000" w:rsidRPr="00000000" w14:paraId="0000080E">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Lead (DSL)</w:t>
            </w:r>
          </w:p>
        </w:tc>
        <w:tc>
          <w:tcPr>
            <w:gridSpan w:val="3"/>
          </w:tcPr>
          <w:p w:rsidR="00000000" w:rsidDel="00000000" w:rsidP="00000000" w:rsidRDefault="00000000" w:rsidRPr="00000000" w14:paraId="0000080F">
            <w:pPr>
              <w:rPr>
                <w:rFonts w:ascii="Calibri" w:cs="Calibri" w:eastAsia="Calibri" w:hAnsi="Calibri"/>
                <w:b w:val="1"/>
                <w:bCs w:val="1"/>
              </w:rPr>
            </w:pPr>
            <w:r w:rsidDel="00000000" w:rsidR="00000000" w:rsidRPr="00000000">
              <w:rPr>
                <w:rFonts w:ascii="Calibri" w:cs="Calibri" w:eastAsia="Calibri" w:hAnsi="Calibri"/>
                <w:rtl w:val="0"/>
              </w:rPr>
              <w:t xml:space="preserve">Gareth Griffith </w:t>
            </w:r>
            <w:r w:rsidDel="00000000" w:rsidR="00000000" w:rsidRPr="00000000">
              <w:rPr>
                <w:rFonts w:ascii="Calibri" w:cs="Calibri" w:eastAsia="Calibri" w:hAnsi="Calibri"/>
                <w:i w:val="1"/>
                <w:iCs w:val="1"/>
                <w:rtl w:val="0"/>
              </w:rPr>
              <w:t xml:space="preserve">(</w:t>
            </w:r>
            <w:hyperlink r:id="rId118">
              <w:r w:rsidDel="00000000" w:rsidR="00000000" w:rsidRPr="00000000">
                <w:rPr>
                  <w:rFonts w:ascii="Calibri" w:cs="Calibri" w:eastAsia="Calibri" w:hAnsi="Calibri"/>
                  <w:i w:val="1"/>
                  <w:iCs w:val="1"/>
                  <w:color w:val="1155cc"/>
                  <w:u w:val="single"/>
                  <w:rtl w:val="0"/>
                </w:rPr>
                <w:t xml:space="preserve">ggriffith@highlittleton.mnsp.org.uk</w:t>
              </w:r>
            </w:hyperlink>
            <w:r w:rsidDel="00000000" w:rsidR="00000000" w:rsidRPr="00000000">
              <w:rPr>
                <w:rFonts w:ascii="Calibri" w:cs="Calibri" w:eastAsia="Calibri" w:hAnsi="Calibri"/>
                <w:i w:val="1"/>
                <w:iCs w:val="1"/>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812">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Designated Child Protection Officer/s</w:t>
            </w:r>
          </w:p>
        </w:tc>
        <w:tc>
          <w:tcPr>
            <w:gridSpan w:val="3"/>
          </w:tcPr>
          <w:p w:rsidR="00000000" w:rsidDel="00000000" w:rsidP="00000000" w:rsidRDefault="00000000" w:rsidRPr="00000000" w14:paraId="00000813">
            <w:pPr>
              <w:rPr>
                <w:rFonts w:ascii="Calibri" w:cs="Calibri" w:eastAsia="Calibri" w:hAnsi="Calibri"/>
              </w:rPr>
            </w:pPr>
            <w:r w:rsidDel="00000000" w:rsidR="00000000" w:rsidRPr="00000000">
              <w:rPr>
                <w:rFonts w:ascii="Calibri" w:cs="Calibri" w:eastAsia="Calibri" w:hAnsi="Calibri"/>
                <w:rtl w:val="0"/>
              </w:rPr>
              <w:t xml:space="preserve">Gareth Griffith, Ian Gunning </w:t>
            </w:r>
          </w:p>
        </w:tc>
      </w:tr>
    </w:tbl>
    <w:p w:rsidR="00000000" w:rsidDel="00000000" w:rsidP="00000000" w:rsidRDefault="00000000" w:rsidRPr="00000000" w14:paraId="00000816">
      <w:pPr>
        <w:tabs>
          <w:tab w:val="left" w:leader="none" w:pos="8100"/>
        </w:tabs>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817">
      <w:pPr>
        <w:tabs>
          <w:tab w:val="left" w:leader="none" w:pos="8100"/>
        </w:tabs>
        <w:rPr>
          <w:rFonts w:ascii="Calibri" w:cs="Calibri" w:eastAsia="Calibri" w:hAnsi="Calibri"/>
          <w:b w:val="1"/>
          <w:bCs w:val="1"/>
          <w:sz w:val="28"/>
          <w:szCs w:val="28"/>
        </w:rPr>
      </w:pPr>
      <w:r w:rsidDel="00000000" w:rsidR="00000000" w:rsidRPr="00000000">
        <w:rPr>
          <w:rtl w:val="0"/>
        </w:rPr>
      </w:r>
    </w:p>
    <w:tbl>
      <w:tblPr>
        <w:tblStyle w:val="Table18"/>
        <w:tblW w:w="1063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90"/>
        <w:gridCol w:w="2175"/>
        <w:gridCol w:w="1770"/>
        <w:gridCol w:w="2400"/>
        <w:tblGridChange w:id="0">
          <w:tblGrid>
            <w:gridCol w:w="4290"/>
            <w:gridCol w:w="2175"/>
            <w:gridCol w:w="1770"/>
            <w:gridCol w:w="2400"/>
          </w:tblGrid>
        </w:tblGridChange>
      </w:tblGrid>
      <w:tr>
        <w:trPr>
          <w:cantSplit w:val="0"/>
          <w:tblHeader w:val="0"/>
        </w:trPr>
        <w:tc>
          <w:tcPr>
            <w:gridSpan w:val="4"/>
            <w:shd w:fill="a6a6a6" w:val="clear"/>
          </w:tcPr>
          <w:p w:rsidR="00000000" w:rsidDel="00000000" w:rsidP="00000000" w:rsidRDefault="00000000" w:rsidRPr="00000000" w14:paraId="00000818">
            <w:pPr>
              <w:tabs>
                <w:tab w:val="left" w:leader="none" w:pos="1646"/>
              </w:tabs>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Knowle DGE</w:t>
            </w:r>
          </w:p>
          <w:p w:rsidR="00000000" w:rsidDel="00000000" w:rsidP="00000000" w:rsidRDefault="00000000" w:rsidRPr="00000000" w14:paraId="00000819">
            <w:pPr>
              <w:tabs>
                <w:tab w:val="left" w:leader="none" w:pos="164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Novers Road, Bristol, BS4 1QY</w:t>
            </w:r>
          </w:p>
          <w:p w:rsidR="00000000" w:rsidDel="00000000" w:rsidP="00000000" w:rsidRDefault="00000000" w:rsidRPr="00000000" w14:paraId="0000081A">
            <w:pPr>
              <w:tabs>
                <w:tab w:val="left" w:leader="none" w:pos="164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01173 708030</w:t>
            </w:r>
          </w:p>
        </w:tc>
      </w:tr>
      <w:tr>
        <w:trPr>
          <w:cantSplit w:val="0"/>
          <w:tblHeader w:val="0"/>
        </w:trPr>
        <w:tc>
          <w:tcPr/>
          <w:p w:rsidR="00000000" w:rsidDel="00000000" w:rsidP="00000000" w:rsidRDefault="00000000" w:rsidRPr="00000000" w14:paraId="0000081E">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w:t>
            </w:r>
          </w:p>
        </w:tc>
        <w:tc>
          <w:tcPr/>
          <w:p w:rsidR="00000000" w:rsidDel="00000000" w:rsidP="00000000" w:rsidRDefault="00000000" w:rsidRPr="00000000" w14:paraId="0000081F">
            <w:pPr>
              <w:rPr>
                <w:rFonts w:ascii="Calibri" w:cs="Calibri" w:eastAsia="Calibri" w:hAnsi="Calibri"/>
              </w:rPr>
            </w:pPr>
            <w:r w:rsidDel="00000000" w:rsidR="00000000" w:rsidRPr="00000000">
              <w:rPr>
                <w:rFonts w:ascii="Calibri" w:cs="Calibri" w:eastAsia="Calibri" w:hAnsi="Calibri"/>
                <w:rtl w:val="0"/>
              </w:rPr>
              <w:t xml:space="preserve">Ben Moss</w:t>
            </w:r>
          </w:p>
        </w:tc>
        <w:tc>
          <w:tcPr/>
          <w:p w:rsidR="00000000" w:rsidDel="00000000" w:rsidP="00000000" w:rsidRDefault="00000000" w:rsidRPr="00000000" w14:paraId="00000820">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w:t>
            </w:r>
          </w:p>
        </w:tc>
        <w:tc>
          <w:tcPr/>
          <w:p w:rsidR="00000000" w:rsidDel="00000000" w:rsidP="00000000" w:rsidRDefault="00000000" w:rsidRPr="00000000" w14:paraId="00000821">
            <w:pPr>
              <w:rPr>
                <w:rFonts w:ascii="Calibri" w:cs="Calibri" w:eastAsia="Calibri" w:hAnsi="Calibri"/>
              </w:rPr>
            </w:pPr>
            <w:r w:rsidDel="00000000" w:rsidR="00000000" w:rsidRPr="00000000">
              <w:rPr>
                <w:rFonts w:ascii="Calibri" w:cs="Calibri" w:eastAsia="Calibri" w:hAnsi="Calibri"/>
                <w:rtl w:val="0"/>
              </w:rPr>
              <w:t xml:space="preserve">Ben Moss</w:t>
            </w:r>
          </w:p>
        </w:tc>
      </w:tr>
      <w:tr>
        <w:trPr>
          <w:cantSplit w:val="0"/>
          <w:tblHeader w:val="0"/>
        </w:trPr>
        <w:tc>
          <w:tcPr/>
          <w:p w:rsidR="00000000" w:rsidDel="00000000" w:rsidP="00000000" w:rsidRDefault="00000000" w:rsidRPr="00000000" w14:paraId="00000822">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Headteacher</w:t>
            </w:r>
          </w:p>
        </w:tc>
        <w:tc>
          <w:tcPr/>
          <w:p w:rsidR="00000000" w:rsidDel="00000000" w:rsidP="00000000" w:rsidRDefault="00000000" w:rsidRPr="00000000" w14:paraId="00000823">
            <w:pPr>
              <w:rPr>
                <w:rFonts w:ascii="Calibri" w:cs="Calibri" w:eastAsia="Calibri" w:hAnsi="Calibri"/>
              </w:rPr>
            </w:pPr>
            <w:r w:rsidDel="00000000" w:rsidR="00000000" w:rsidRPr="00000000">
              <w:rPr>
                <w:rFonts w:ascii="Calibri" w:cs="Calibri" w:eastAsia="Calibri" w:hAnsi="Calibri"/>
                <w:rtl w:val="0"/>
              </w:rPr>
              <w:t xml:space="preserve">Kate Lee-Wells</w:t>
            </w:r>
          </w:p>
        </w:tc>
        <w:tc>
          <w:tcPr/>
          <w:p w:rsidR="00000000" w:rsidDel="00000000" w:rsidP="00000000" w:rsidRDefault="00000000" w:rsidRPr="00000000" w14:paraId="00000824">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p w:rsidR="00000000" w:rsidDel="00000000" w:rsidP="00000000" w:rsidRDefault="00000000" w:rsidRPr="00000000" w14:paraId="00000825">
            <w:pPr>
              <w:rPr>
                <w:rFonts w:ascii="Calibri" w:cs="Calibri" w:eastAsia="Calibri" w:hAnsi="Calibri"/>
              </w:rPr>
            </w:pPr>
            <w:r w:rsidDel="00000000" w:rsidR="00000000" w:rsidRPr="00000000">
              <w:rPr>
                <w:rFonts w:ascii="Calibri" w:cs="Calibri" w:eastAsia="Calibri" w:hAnsi="Calibri"/>
                <w:rtl w:val="0"/>
              </w:rPr>
              <w:t xml:space="preserve">Nick Field</w:t>
            </w:r>
          </w:p>
        </w:tc>
      </w:tr>
      <w:tr>
        <w:trPr>
          <w:cantSplit w:val="0"/>
          <w:tblHeader w:val="0"/>
        </w:trPr>
        <w:tc>
          <w:tcPr/>
          <w:p w:rsidR="00000000" w:rsidDel="00000000" w:rsidP="00000000" w:rsidRDefault="00000000" w:rsidRPr="00000000" w14:paraId="00000826">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Lead (DSL)</w:t>
            </w:r>
          </w:p>
        </w:tc>
        <w:tc>
          <w:tcPr>
            <w:gridSpan w:val="3"/>
          </w:tcPr>
          <w:p w:rsidR="00000000" w:rsidDel="00000000" w:rsidP="00000000" w:rsidRDefault="00000000" w:rsidRPr="00000000" w14:paraId="00000827">
            <w:pPr>
              <w:tabs>
                <w:tab w:val="left" w:leader="none" w:pos="1646"/>
              </w:tabs>
              <w:rPr>
                <w:rFonts w:ascii="Calibri" w:cs="Calibri" w:eastAsia="Calibri" w:hAnsi="Calibri"/>
                <w:i w:val="1"/>
                <w:iCs w:val="1"/>
                <w:sz w:val="28"/>
                <w:szCs w:val="28"/>
              </w:rPr>
            </w:pPr>
            <w:r w:rsidDel="00000000" w:rsidR="00000000" w:rsidRPr="00000000">
              <w:rPr>
                <w:rFonts w:ascii="Calibri" w:cs="Calibri" w:eastAsia="Calibri" w:hAnsi="Calibri"/>
                <w:rtl w:val="0"/>
              </w:rPr>
              <w:t xml:space="preserve">Kate Lee-Wells </w:t>
            </w:r>
            <w:hyperlink r:id="rId119">
              <w:r w:rsidDel="00000000" w:rsidR="00000000" w:rsidRPr="00000000">
                <w:rPr>
                  <w:rFonts w:ascii="Roboto" w:cs="Roboto" w:eastAsia="Roboto" w:hAnsi="Roboto"/>
                  <w:color w:val="1155cc"/>
                  <w:sz w:val="20"/>
                  <w:szCs w:val="20"/>
                  <w:u w:val="single"/>
                  <w:rtl w:val="0"/>
                </w:rPr>
                <w:t xml:space="preserve">kleewells@knowledge.mnsp.org.uk</w:t>
              </w:r>
            </w:hyperlink>
            <w:r w:rsidDel="00000000" w:rsidR="00000000" w:rsidRPr="00000000">
              <w:rPr>
                <w:rFonts w:ascii="Roboto" w:cs="Roboto" w:eastAsia="Roboto" w:hAnsi="Roboto"/>
                <w:sz w:val="20"/>
                <w:szCs w:val="20"/>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82A">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Designated Child Protection Officer/s</w:t>
            </w:r>
          </w:p>
        </w:tc>
        <w:tc>
          <w:tcPr>
            <w:gridSpan w:val="3"/>
          </w:tcPr>
          <w:p w:rsidR="00000000" w:rsidDel="00000000" w:rsidP="00000000" w:rsidRDefault="00000000" w:rsidRPr="00000000" w14:paraId="0000082B">
            <w:pPr>
              <w:tabs>
                <w:tab w:val="left" w:leader="none" w:pos="1646"/>
              </w:tabs>
              <w:rPr>
                <w:rFonts w:ascii="Calibri" w:cs="Calibri" w:eastAsia="Calibri" w:hAnsi="Calibri"/>
                <w:sz w:val="28"/>
                <w:szCs w:val="28"/>
              </w:rPr>
            </w:pPr>
            <w:r w:rsidDel="00000000" w:rsidR="00000000" w:rsidRPr="00000000">
              <w:rPr>
                <w:rFonts w:ascii="Calibri" w:cs="Calibri" w:eastAsia="Calibri" w:hAnsi="Calibri"/>
                <w:rtl w:val="0"/>
              </w:rPr>
              <w:t xml:space="preserve">Nick Lee-Wells, Matt Franzke, Jenny Hughes, Suzanne Nelson</w:t>
            </w:r>
            <w:r w:rsidDel="00000000" w:rsidR="00000000" w:rsidRPr="00000000">
              <w:rPr>
                <w:rtl w:val="0"/>
              </w:rPr>
            </w:r>
          </w:p>
        </w:tc>
      </w:tr>
    </w:tbl>
    <w:p w:rsidR="00000000" w:rsidDel="00000000" w:rsidP="00000000" w:rsidRDefault="00000000" w:rsidRPr="00000000" w14:paraId="0000082E">
      <w:pPr>
        <w:rPr>
          <w:rFonts w:ascii="Calibri" w:cs="Calibri" w:eastAsia="Calibri" w:hAnsi="Calibri"/>
          <w:b w:val="1"/>
          <w:bCs w:val="1"/>
          <w:sz w:val="20"/>
          <w:szCs w:val="20"/>
        </w:rPr>
      </w:pPr>
      <w:r w:rsidDel="00000000" w:rsidR="00000000" w:rsidRPr="00000000">
        <w:rPr>
          <w:rtl w:val="0"/>
        </w:rPr>
      </w:r>
    </w:p>
    <w:tbl>
      <w:tblPr>
        <w:tblStyle w:val="Table19"/>
        <w:tblW w:w="1063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0"/>
        <w:gridCol w:w="2100"/>
        <w:gridCol w:w="2010"/>
        <w:gridCol w:w="2265"/>
        <w:tblGridChange w:id="0">
          <w:tblGrid>
            <w:gridCol w:w="4260"/>
            <w:gridCol w:w="2100"/>
            <w:gridCol w:w="2010"/>
            <w:gridCol w:w="2265"/>
          </w:tblGrid>
        </w:tblGridChange>
      </w:tblGrid>
      <w:tr>
        <w:trPr>
          <w:cantSplit w:val="0"/>
          <w:tblHeader w:val="0"/>
        </w:trPr>
        <w:tc>
          <w:tcPr>
            <w:gridSpan w:val="4"/>
            <w:shd w:fill="a6a6a6" w:val="clear"/>
          </w:tcPr>
          <w:p w:rsidR="00000000" w:rsidDel="00000000" w:rsidP="00000000" w:rsidRDefault="00000000" w:rsidRPr="00000000" w14:paraId="0000082F">
            <w:pPr>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Leigh on Mendip Primary School</w:t>
            </w:r>
          </w:p>
          <w:p w:rsidR="00000000" w:rsidDel="00000000" w:rsidP="00000000" w:rsidRDefault="00000000" w:rsidRPr="00000000" w14:paraId="0000083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Leigh-on-Mendip, Somerset, BA3 5QQ</w:t>
            </w:r>
          </w:p>
          <w:p w:rsidR="00000000" w:rsidDel="00000000" w:rsidP="00000000" w:rsidRDefault="00000000" w:rsidRPr="00000000" w14:paraId="0000083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01373 812592</w:t>
            </w:r>
          </w:p>
        </w:tc>
      </w:tr>
      <w:tr>
        <w:trPr>
          <w:cantSplit w:val="0"/>
          <w:tblHeader w:val="0"/>
        </w:trPr>
        <w:tc>
          <w:tcPr/>
          <w:p w:rsidR="00000000" w:rsidDel="00000000" w:rsidP="00000000" w:rsidRDefault="00000000" w:rsidRPr="00000000" w14:paraId="00000835">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w:t>
            </w:r>
          </w:p>
        </w:tc>
        <w:tc>
          <w:tcPr/>
          <w:p w:rsidR="00000000" w:rsidDel="00000000" w:rsidP="00000000" w:rsidRDefault="00000000" w:rsidRPr="00000000" w14:paraId="00000836">
            <w:pPr>
              <w:rPr>
                <w:rFonts w:ascii="Calibri" w:cs="Calibri" w:eastAsia="Calibri" w:hAnsi="Calibri"/>
              </w:rPr>
            </w:pPr>
            <w:r w:rsidDel="00000000" w:rsidR="00000000" w:rsidRPr="00000000">
              <w:rPr>
                <w:rFonts w:ascii="Calibri" w:cs="Calibri" w:eastAsia="Calibri" w:hAnsi="Calibri"/>
                <w:rtl w:val="0"/>
              </w:rPr>
              <w:t xml:space="preserve">Catherine Farmer</w:t>
            </w:r>
          </w:p>
        </w:tc>
        <w:tc>
          <w:tcPr/>
          <w:p w:rsidR="00000000" w:rsidDel="00000000" w:rsidP="00000000" w:rsidRDefault="00000000" w:rsidRPr="00000000" w14:paraId="00000837">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w:t>
            </w:r>
          </w:p>
        </w:tc>
        <w:tc>
          <w:tcPr/>
          <w:p w:rsidR="00000000" w:rsidDel="00000000" w:rsidP="00000000" w:rsidRDefault="00000000" w:rsidRPr="00000000" w14:paraId="00000838">
            <w:pPr>
              <w:rPr>
                <w:rFonts w:ascii="Calibri" w:cs="Calibri" w:eastAsia="Calibri" w:hAnsi="Calibri"/>
              </w:rPr>
            </w:pPr>
            <w:r w:rsidDel="00000000" w:rsidR="00000000" w:rsidRPr="00000000">
              <w:rPr>
                <w:rFonts w:ascii="Calibri" w:cs="Calibri" w:eastAsia="Calibri" w:hAnsi="Calibri"/>
                <w:rtl w:val="0"/>
              </w:rPr>
              <w:t xml:space="preserve">Catherine Farmer</w:t>
            </w:r>
          </w:p>
        </w:tc>
      </w:tr>
      <w:tr>
        <w:trPr>
          <w:cantSplit w:val="0"/>
          <w:tblHeader w:val="0"/>
        </w:trPr>
        <w:tc>
          <w:tcPr/>
          <w:p w:rsidR="00000000" w:rsidDel="00000000" w:rsidP="00000000" w:rsidRDefault="00000000" w:rsidRPr="00000000" w14:paraId="00000839">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Executive Headteacher</w:t>
            </w:r>
          </w:p>
        </w:tc>
        <w:tc>
          <w:tcPr/>
          <w:p w:rsidR="00000000" w:rsidDel="00000000" w:rsidP="00000000" w:rsidRDefault="00000000" w:rsidRPr="00000000" w14:paraId="0000083A">
            <w:pPr>
              <w:rPr>
                <w:rFonts w:ascii="Calibri" w:cs="Calibri" w:eastAsia="Calibri" w:hAnsi="Calibri"/>
              </w:rPr>
            </w:pPr>
            <w:r w:rsidDel="00000000" w:rsidR="00000000" w:rsidRPr="00000000">
              <w:rPr>
                <w:rFonts w:ascii="Calibri" w:cs="Calibri" w:eastAsia="Calibri" w:hAnsi="Calibri"/>
                <w:rtl w:val="0"/>
              </w:rPr>
              <w:t xml:space="preserve">Dan Turull</w:t>
            </w:r>
          </w:p>
        </w:tc>
        <w:tc>
          <w:tcPr/>
          <w:p w:rsidR="00000000" w:rsidDel="00000000" w:rsidP="00000000" w:rsidRDefault="00000000" w:rsidRPr="00000000" w14:paraId="0000083B">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p w:rsidR="00000000" w:rsidDel="00000000" w:rsidP="00000000" w:rsidRDefault="00000000" w:rsidRPr="00000000" w14:paraId="0000083C">
            <w:pPr>
              <w:rPr>
                <w:rFonts w:ascii="Calibri" w:cs="Calibri" w:eastAsia="Calibri" w:hAnsi="Calibri"/>
              </w:rPr>
            </w:pPr>
            <w:r w:rsidDel="00000000" w:rsidR="00000000" w:rsidRPr="00000000">
              <w:rPr>
                <w:rFonts w:ascii="Calibri" w:cs="Calibri" w:eastAsia="Calibri" w:hAnsi="Calibri"/>
                <w:rtl w:val="0"/>
              </w:rPr>
              <w:t xml:space="preserve">Gemma Smith</w:t>
            </w:r>
          </w:p>
        </w:tc>
      </w:tr>
      <w:tr>
        <w:trPr>
          <w:cantSplit w:val="0"/>
          <w:tblHeader w:val="0"/>
        </w:trPr>
        <w:tc>
          <w:tcPr/>
          <w:p w:rsidR="00000000" w:rsidDel="00000000" w:rsidP="00000000" w:rsidRDefault="00000000" w:rsidRPr="00000000" w14:paraId="0000083D">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Lead (DSL)</w:t>
            </w:r>
          </w:p>
        </w:tc>
        <w:tc>
          <w:tcPr>
            <w:gridSpan w:val="3"/>
          </w:tcPr>
          <w:p w:rsidR="00000000" w:rsidDel="00000000" w:rsidP="00000000" w:rsidRDefault="00000000" w:rsidRPr="00000000" w14:paraId="0000083E">
            <w:pPr>
              <w:rPr>
                <w:rFonts w:ascii="Calibri" w:cs="Calibri" w:eastAsia="Calibri" w:hAnsi="Calibri"/>
                <w:b w:val="1"/>
                <w:bCs w:val="1"/>
                <w:sz w:val="28"/>
                <w:szCs w:val="28"/>
              </w:rPr>
            </w:pPr>
            <w:r w:rsidDel="00000000" w:rsidR="00000000" w:rsidRPr="00000000">
              <w:rPr>
                <w:rFonts w:ascii="Calibri" w:cs="Calibri" w:eastAsia="Calibri" w:hAnsi="Calibri"/>
                <w:rtl w:val="0"/>
              </w:rPr>
              <w:t xml:space="preserve">Paula Branco (</w:t>
            </w:r>
            <w:hyperlink r:id="rId120">
              <w:r w:rsidDel="00000000" w:rsidR="00000000" w:rsidRPr="00000000">
                <w:rPr>
                  <w:rFonts w:ascii="Calibri" w:cs="Calibri" w:eastAsia="Calibri" w:hAnsi="Calibri"/>
                  <w:color w:val="1155cc"/>
                  <w:u w:val="single"/>
                  <w:rtl w:val="0"/>
                </w:rPr>
                <w:t xml:space="preserve">pbranco@leighonmendip.mnsp.org.uk</w:t>
              </w:r>
            </w:hyperlink>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iCs w:val="1"/>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841">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Designated Child Protection Officer/s</w:t>
            </w:r>
          </w:p>
        </w:tc>
        <w:tc>
          <w:tcPr>
            <w:gridSpan w:val="3"/>
          </w:tcPr>
          <w:p w:rsidR="00000000" w:rsidDel="00000000" w:rsidP="00000000" w:rsidRDefault="00000000" w:rsidRPr="00000000" w14:paraId="00000842">
            <w:pPr>
              <w:rPr>
                <w:rFonts w:ascii="Calibri" w:cs="Calibri" w:eastAsia="Calibri" w:hAnsi="Calibri"/>
              </w:rPr>
            </w:pPr>
            <w:r w:rsidDel="00000000" w:rsidR="00000000" w:rsidRPr="00000000">
              <w:rPr>
                <w:rFonts w:ascii="Calibri" w:cs="Calibri" w:eastAsia="Calibri" w:hAnsi="Calibri"/>
                <w:rtl w:val="0"/>
              </w:rPr>
              <w:t xml:space="preserve">Gemma Smith</w:t>
            </w:r>
          </w:p>
        </w:tc>
      </w:tr>
    </w:tbl>
    <w:p w:rsidR="00000000" w:rsidDel="00000000" w:rsidP="00000000" w:rsidRDefault="00000000" w:rsidRPr="00000000" w14:paraId="00000845">
      <w:pP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 </w:t>
      </w:r>
    </w:p>
    <w:tbl>
      <w:tblPr>
        <w:tblStyle w:val="Table20"/>
        <w:tblW w:w="1063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0"/>
        <w:gridCol w:w="2265"/>
        <w:gridCol w:w="1845"/>
        <w:gridCol w:w="2265"/>
        <w:tblGridChange w:id="0">
          <w:tblGrid>
            <w:gridCol w:w="4260"/>
            <w:gridCol w:w="2265"/>
            <w:gridCol w:w="1845"/>
            <w:gridCol w:w="2265"/>
          </w:tblGrid>
        </w:tblGridChange>
      </w:tblGrid>
      <w:tr>
        <w:trPr>
          <w:cantSplit w:val="0"/>
          <w:tblHeader w:val="0"/>
        </w:trPr>
        <w:tc>
          <w:tcPr>
            <w:gridSpan w:val="4"/>
            <w:shd w:fill="a6a6a6" w:val="clear"/>
          </w:tcPr>
          <w:p w:rsidR="00000000" w:rsidDel="00000000" w:rsidP="00000000" w:rsidRDefault="00000000" w:rsidRPr="00000000" w14:paraId="00000846">
            <w:pPr>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Longvernal Primary School</w:t>
            </w:r>
          </w:p>
          <w:p w:rsidR="00000000" w:rsidDel="00000000" w:rsidP="00000000" w:rsidRDefault="00000000" w:rsidRPr="00000000" w14:paraId="0000084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Clapton Road, Midsomer Norton, Bath, BA3 2LP</w:t>
            </w:r>
          </w:p>
          <w:p w:rsidR="00000000" w:rsidDel="00000000" w:rsidP="00000000" w:rsidRDefault="00000000" w:rsidRPr="00000000" w14:paraId="0000084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01761 412777</w:t>
            </w:r>
          </w:p>
        </w:tc>
      </w:tr>
      <w:tr>
        <w:trPr>
          <w:cantSplit w:val="0"/>
          <w:tblHeader w:val="0"/>
        </w:trPr>
        <w:tc>
          <w:tcPr/>
          <w:p w:rsidR="00000000" w:rsidDel="00000000" w:rsidP="00000000" w:rsidRDefault="00000000" w:rsidRPr="00000000" w14:paraId="0000084C">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w:t>
            </w:r>
          </w:p>
        </w:tc>
        <w:tc>
          <w:tcPr/>
          <w:p w:rsidR="00000000" w:rsidDel="00000000" w:rsidP="00000000" w:rsidRDefault="00000000" w:rsidRPr="00000000" w14:paraId="0000084D">
            <w:pPr>
              <w:rPr>
                <w:rFonts w:ascii="Calibri" w:cs="Calibri" w:eastAsia="Calibri" w:hAnsi="Calibri"/>
              </w:rPr>
            </w:pPr>
            <w:r w:rsidDel="00000000" w:rsidR="00000000" w:rsidRPr="00000000">
              <w:rPr>
                <w:rFonts w:ascii="Calibri" w:cs="Calibri" w:eastAsia="Calibri" w:hAnsi="Calibri"/>
                <w:rtl w:val="0"/>
              </w:rPr>
              <w:t xml:space="preserve">Kelly Antonowicz</w:t>
            </w:r>
          </w:p>
        </w:tc>
        <w:tc>
          <w:tcPr/>
          <w:p w:rsidR="00000000" w:rsidDel="00000000" w:rsidP="00000000" w:rsidRDefault="00000000" w:rsidRPr="00000000" w14:paraId="0000084E">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w:t>
            </w:r>
          </w:p>
        </w:tc>
        <w:tc>
          <w:tcPr/>
          <w:p w:rsidR="00000000" w:rsidDel="00000000" w:rsidP="00000000" w:rsidRDefault="00000000" w:rsidRPr="00000000" w14:paraId="0000084F">
            <w:pPr>
              <w:rPr>
                <w:rFonts w:ascii="Calibri" w:cs="Calibri" w:eastAsia="Calibri" w:hAnsi="Calibri"/>
              </w:rPr>
            </w:pPr>
            <w:r w:rsidDel="00000000" w:rsidR="00000000" w:rsidRPr="00000000">
              <w:rPr>
                <w:rFonts w:ascii="Calibri" w:cs="Calibri" w:eastAsia="Calibri" w:hAnsi="Calibri"/>
                <w:rtl w:val="0"/>
              </w:rPr>
              <w:t xml:space="preserve">Lucy Jordan</w:t>
            </w:r>
          </w:p>
        </w:tc>
      </w:tr>
      <w:tr>
        <w:trPr>
          <w:cantSplit w:val="0"/>
          <w:tblHeader w:val="0"/>
        </w:trPr>
        <w:tc>
          <w:tcPr/>
          <w:p w:rsidR="00000000" w:rsidDel="00000000" w:rsidP="00000000" w:rsidRDefault="00000000" w:rsidRPr="00000000" w14:paraId="00000850">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Headteacher</w:t>
            </w:r>
          </w:p>
        </w:tc>
        <w:tc>
          <w:tcPr/>
          <w:p w:rsidR="00000000" w:rsidDel="00000000" w:rsidP="00000000" w:rsidRDefault="00000000" w:rsidRPr="00000000" w14:paraId="00000851">
            <w:pPr>
              <w:rPr>
                <w:rFonts w:ascii="Calibri" w:cs="Calibri" w:eastAsia="Calibri" w:hAnsi="Calibri"/>
              </w:rPr>
            </w:pPr>
            <w:r w:rsidDel="00000000" w:rsidR="00000000" w:rsidRPr="00000000">
              <w:rPr>
                <w:rFonts w:ascii="Calibri" w:cs="Calibri" w:eastAsia="Calibri" w:hAnsi="Calibri"/>
                <w:rtl w:val="0"/>
              </w:rPr>
              <w:t xml:space="preserve">Karen Courtier-Hird </w:t>
            </w:r>
          </w:p>
        </w:tc>
        <w:tc>
          <w:tcPr/>
          <w:p w:rsidR="00000000" w:rsidDel="00000000" w:rsidP="00000000" w:rsidRDefault="00000000" w:rsidRPr="00000000" w14:paraId="00000852">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p w:rsidR="00000000" w:rsidDel="00000000" w:rsidP="00000000" w:rsidRDefault="00000000" w:rsidRPr="00000000" w14:paraId="00000853">
            <w:pPr>
              <w:rPr>
                <w:rFonts w:ascii="Calibri" w:cs="Calibri" w:eastAsia="Calibri" w:hAnsi="Calibri"/>
              </w:rPr>
            </w:pPr>
            <w:r w:rsidDel="00000000" w:rsidR="00000000" w:rsidRPr="00000000">
              <w:rPr>
                <w:rFonts w:ascii="Calibri" w:cs="Calibri" w:eastAsia="Calibri" w:hAnsi="Calibri"/>
                <w:rtl w:val="0"/>
              </w:rPr>
              <w:t xml:space="preserve">Karen Courtier-Hird </w:t>
            </w:r>
          </w:p>
        </w:tc>
      </w:tr>
      <w:tr>
        <w:trPr>
          <w:cantSplit w:val="0"/>
          <w:tblHeader w:val="0"/>
        </w:trPr>
        <w:tc>
          <w:tcPr/>
          <w:p w:rsidR="00000000" w:rsidDel="00000000" w:rsidP="00000000" w:rsidRDefault="00000000" w:rsidRPr="00000000" w14:paraId="00000854">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Lead (DSL)</w:t>
            </w:r>
          </w:p>
        </w:tc>
        <w:tc>
          <w:tcPr>
            <w:gridSpan w:val="3"/>
          </w:tcPr>
          <w:p w:rsidR="00000000" w:rsidDel="00000000" w:rsidP="00000000" w:rsidRDefault="00000000" w:rsidRPr="00000000" w14:paraId="00000855">
            <w:pPr>
              <w:rPr>
                <w:rFonts w:ascii="Calibri" w:cs="Calibri" w:eastAsia="Calibri" w:hAnsi="Calibri"/>
                <w:b w:val="1"/>
                <w:bCs w:val="1"/>
              </w:rPr>
            </w:pPr>
            <w:r w:rsidDel="00000000" w:rsidR="00000000" w:rsidRPr="00000000">
              <w:rPr>
                <w:rFonts w:ascii="Calibri" w:cs="Calibri" w:eastAsia="Calibri" w:hAnsi="Calibri"/>
                <w:rtl w:val="0"/>
              </w:rPr>
              <w:t xml:space="preserve">Karen Courtier-Hird </w:t>
            </w:r>
            <w:hyperlink r:id="rId121">
              <w:r w:rsidDel="00000000" w:rsidR="00000000" w:rsidRPr="00000000">
                <w:rPr>
                  <w:rFonts w:ascii="Calibri" w:cs="Calibri" w:eastAsia="Calibri" w:hAnsi="Calibri"/>
                  <w:color w:val="1155cc"/>
                  <w:u w:val="single"/>
                  <w:rtl w:val="0"/>
                </w:rPr>
                <w:t xml:space="preserve">kcourtierhird@longvernal.mnsp.org.uk</w:t>
              </w:r>
            </w:hyperlink>
            <w:r w:rsidDel="00000000" w:rsidR="00000000" w:rsidRPr="00000000">
              <w:rPr>
                <w:rFonts w:ascii="Calibri" w:cs="Calibri" w:eastAsia="Calibri" w:hAnsi="Calibri"/>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858">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Designated Child Protection Officer/s</w:t>
            </w:r>
          </w:p>
        </w:tc>
        <w:tc>
          <w:tcPr>
            <w:gridSpan w:val="3"/>
          </w:tcPr>
          <w:p w:rsidR="00000000" w:rsidDel="00000000" w:rsidP="00000000" w:rsidRDefault="00000000" w:rsidRPr="00000000" w14:paraId="00000859">
            <w:pPr>
              <w:rPr>
                <w:rFonts w:ascii="Calibri" w:cs="Calibri" w:eastAsia="Calibri" w:hAnsi="Calibri"/>
                <w:b w:val="1"/>
                <w:bCs w:val="1"/>
              </w:rPr>
            </w:pPr>
            <w:r w:rsidDel="00000000" w:rsidR="00000000" w:rsidRPr="00000000">
              <w:rPr>
                <w:rFonts w:ascii="Calibri" w:cs="Calibri" w:eastAsia="Calibri" w:hAnsi="Calibri"/>
                <w:rtl w:val="0"/>
              </w:rPr>
              <w:t xml:space="preserve">Carole MacDonald, Chrissie Richards </w:t>
            </w:r>
            <w:r w:rsidDel="00000000" w:rsidR="00000000" w:rsidRPr="00000000">
              <w:rPr>
                <w:rtl w:val="0"/>
              </w:rPr>
            </w:r>
          </w:p>
        </w:tc>
      </w:tr>
    </w:tbl>
    <w:p w:rsidR="00000000" w:rsidDel="00000000" w:rsidP="00000000" w:rsidRDefault="00000000" w:rsidRPr="00000000" w14:paraId="0000085C">
      <w:pPr>
        <w:tabs>
          <w:tab w:val="left" w:leader="none" w:pos="1607"/>
        </w:tabs>
        <w:spacing w:after="120" w:lineRule="auto"/>
        <w:rPr>
          <w:rFonts w:ascii="Calibri" w:cs="Calibri" w:eastAsia="Calibri" w:hAnsi="Calibri"/>
          <w:b w:val="1"/>
          <w:bCs w:val="1"/>
          <w:sz w:val="20"/>
          <w:szCs w:val="20"/>
        </w:rPr>
      </w:pPr>
      <w:r w:rsidDel="00000000" w:rsidR="00000000" w:rsidRPr="00000000">
        <w:rPr>
          <w:rtl w:val="0"/>
        </w:rPr>
      </w:r>
    </w:p>
    <w:tbl>
      <w:tblPr>
        <w:tblStyle w:val="Table21"/>
        <w:tblW w:w="1063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0"/>
        <w:gridCol w:w="2250"/>
        <w:gridCol w:w="1860"/>
        <w:gridCol w:w="2265"/>
        <w:tblGridChange w:id="0">
          <w:tblGrid>
            <w:gridCol w:w="4260"/>
            <w:gridCol w:w="2250"/>
            <w:gridCol w:w="1860"/>
            <w:gridCol w:w="2265"/>
          </w:tblGrid>
        </w:tblGridChange>
      </w:tblGrid>
      <w:tr>
        <w:trPr>
          <w:cantSplit w:val="0"/>
          <w:tblHeader w:val="0"/>
        </w:trPr>
        <w:tc>
          <w:tcPr>
            <w:gridSpan w:val="4"/>
            <w:shd w:fill="a6a6a6" w:val="clear"/>
          </w:tcPr>
          <w:p w:rsidR="00000000" w:rsidDel="00000000" w:rsidP="00000000" w:rsidRDefault="00000000" w:rsidRPr="00000000" w14:paraId="0000085D">
            <w:pPr>
              <w:tabs>
                <w:tab w:val="left" w:leader="none" w:pos="1646"/>
              </w:tabs>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Midsomer Norton Primary School</w:t>
            </w:r>
          </w:p>
          <w:p w:rsidR="00000000" w:rsidDel="00000000" w:rsidP="00000000" w:rsidRDefault="00000000" w:rsidRPr="00000000" w14:paraId="0000085E">
            <w:pPr>
              <w:tabs>
                <w:tab w:val="left" w:leader="none" w:pos="164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High Street, Midsomer Norton, Radstock, BA3 2DR</w:t>
            </w:r>
          </w:p>
          <w:p w:rsidR="00000000" w:rsidDel="00000000" w:rsidP="00000000" w:rsidRDefault="00000000" w:rsidRPr="00000000" w14:paraId="0000085F">
            <w:pPr>
              <w:tabs>
                <w:tab w:val="left" w:leader="none" w:pos="164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01761 412289</w:t>
            </w:r>
          </w:p>
        </w:tc>
      </w:tr>
      <w:tr>
        <w:trPr>
          <w:cantSplit w:val="0"/>
          <w:tblHeader w:val="0"/>
        </w:trPr>
        <w:tc>
          <w:tcPr/>
          <w:p w:rsidR="00000000" w:rsidDel="00000000" w:rsidP="00000000" w:rsidRDefault="00000000" w:rsidRPr="00000000" w14:paraId="00000863">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w:t>
            </w:r>
          </w:p>
        </w:tc>
        <w:tc>
          <w:tcPr/>
          <w:p w:rsidR="00000000" w:rsidDel="00000000" w:rsidP="00000000" w:rsidRDefault="00000000" w:rsidRPr="00000000" w14:paraId="00000864">
            <w:pPr>
              <w:rPr>
                <w:rFonts w:ascii="Calibri" w:cs="Calibri" w:eastAsia="Calibri" w:hAnsi="Calibri"/>
              </w:rPr>
            </w:pPr>
            <w:r w:rsidDel="00000000" w:rsidR="00000000" w:rsidRPr="00000000">
              <w:rPr>
                <w:rFonts w:ascii="Calibri" w:cs="Calibri" w:eastAsia="Calibri" w:hAnsi="Calibri"/>
                <w:rtl w:val="0"/>
              </w:rPr>
              <w:t xml:space="preserve">Kath Cox</w:t>
            </w:r>
          </w:p>
        </w:tc>
        <w:tc>
          <w:tcPr/>
          <w:p w:rsidR="00000000" w:rsidDel="00000000" w:rsidP="00000000" w:rsidRDefault="00000000" w:rsidRPr="00000000" w14:paraId="00000865">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w:t>
            </w:r>
          </w:p>
        </w:tc>
        <w:tc>
          <w:tcPr/>
          <w:p w:rsidR="00000000" w:rsidDel="00000000" w:rsidP="00000000" w:rsidRDefault="00000000" w:rsidRPr="00000000" w14:paraId="00000866">
            <w:pPr>
              <w:rPr>
                <w:rFonts w:ascii="Calibri" w:cs="Calibri" w:eastAsia="Calibri" w:hAnsi="Calibri"/>
              </w:rPr>
            </w:pPr>
            <w:r w:rsidDel="00000000" w:rsidR="00000000" w:rsidRPr="00000000">
              <w:rPr>
                <w:rFonts w:ascii="Calibri" w:cs="Calibri" w:eastAsia="Calibri" w:hAnsi="Calibri"/>
                <w:rtl w:val="0"/>
              </w:rPr>
              <w:t xml:space="preserve">Kath Cox</w:t>
            </w:r>
          </w:p>
        </w:tc>
      </w:tr>
      <w:tr>
        <w:trPr>
          <w:cantSplit w:val="0"/>
          <w:tblHeader w:val="0"/>
        </w:trPr>
        <w:tc>
          <w:tcPr/>
          <w:p w:rsidR="00000000" w:rsidDel="00000000" w:rsidP="00000000" w:rsidRDefault="00000000" w:rsidRPr="00000000" w14:paraId="00000867">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Executive Headteacher</w:t>
            </w:r>
          </w:p>
        </w:tc>
        <w:tc>
          <w:tcPr/>
          <w:p w:rsidR="00000000" w:rsidDel="00000000" w:rsidP="00000000" w:rsidRDefault="00000000" w:rsidRPr="00000000" w14:paraId="00000868">
            <w:pPr>
              <w:rPr>
                <w:rFonts w:ascii="Calibri" w:cs="Calibri" w:eastAsia="Calibri" w:hAnsi="Calibri"/>
              </w:rPr>
            </w:pPr>
            <w:r w:rsidDel="00000000" w:rsidR="00000000" w:rsidRPr="00000000">
              <w:rPr>
                <w:rFonts w:ascii="Calibri" w:cs="Calibri" w:eastAsia="Calibri" w:hAnsi="Calibri"/>
                <w:rtl w:val="0"/>
              </w:rPr>
              <w:t xml:space="preserve">Mr Alun Randell</w:t>
            </w:r>
          </w:p>
        </w:tc>
        <w:tc>
          <w:tcPr/>
          <w:p w:rsidR="00000000" w:rsidDel="00000000" w:rsidP="00000000" w:rsidRDefault="00000000" w:rsidRPr="00000000" w14:paraId="00000869">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p w:rsidR="00000000" w:rsidDel="00000000" w:rsidP="00000000" w:rsidRDefault="00000000" w:rsidRPr="00000000" w14:paraId="0000086A">
            <w:pPr>
              <w:rPr>
                <w:rFonts w:ascii="Calibri" w:cs="Calibri" w:eastAsia="Calibri" w:hAnsi="Calibri"/>
              </w:rPr>
            </w:pPr>
            <w:r w:rsidDel="00000000" w:rsidR="00000000" w:rsidRPr="00000000">
              <w:rPr>
                <w:rFonts w:ascii="Calibri" w:cs="Calibri" w:eastAsia="Calibri" w:hAnsi="Calibri"/>
                <w:rtl w:val="0"/>
              </w:rPr>
              <w:t xml:space="preserve">Sarah Biss</w:t>
            </w:r>
          </w:p>
        </w:tc>
      </w:tr>
      <w:tr>
        <w:trPr>
          <w:cantSplit w:val="0"/>
          <w:tblHeader w:val="0"/>
        </w:trPr>
        <w:tc>
          <w:tcPr/>
          <w:p w:rsidR="00000000" w:rsidDel="00000000" w:rsidP="00000000" w:rsidRDefault="00000000" w:rsidRPr="00000000" w14:paraId="0000086B">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Head of School </w:t>
            </w:r>
          </w:p>
        </w:tc>
        <w:tc>
          <w:tcPr>
            <w:gridSpan w:val="3"/>
          </w:tcPr>
          <w:p w:rsidR="00000000" w:rsidDel="00000000" w:rsidP="00000000" w:rsidRDefault="00000000" w:rsidRPr="00000000" w14:paraId="0000086C">
            <w:pPr>
              <w:tabs>
                <w:tab w:val="left" w:leader="none" w:pos="1646"/>
              </w:tabs>
              <w:rPr>
                <w:rFonts w:ascii="Calibri" w:cs="Calibri" w:eastAsia="Calibri" w:hAnsi="Calibri"/>
                <w:b w:val="1"/>
                <w:bCs w:val="1"/>
                <w:sz w:val="28"/>
                <w:szCs w:val="28"/>
              </w:rPr>
            </w:pPr>
            <w:r w:rsidDel="00000000" w:rsidR="00000000" w:rsidRPr="00000000">
              <w:rPr>
                <w:rFonts w:ascii="Calibri" w:cs="Calibri" w:eastAsia="Calibri" w:hAnsi="Calibri"/>
                <w:rtl w:val="0"/>
              </w:rPr>
              <w:t xml:space="preserve">Ms Sarah Biss </w:t>
            </w:r>
            <w:r w:rsidDel="00000000" w:rsidR="00000000" w:rsidRPr="00000000">
              <w:rPr>
                <w:rtl w:val="0"/>
              </w:rPr>
            </w:r>
          </w:p>
        </w:tc>
      </w:tr>
      <w:tr>
        <w:trPr>
          <w:cantSplit w:val="0"/>
          <w:tblHeader w:val="0"/>
        </w:trPr>
        <w:tc>
          <w:tcPr/>
          <w:p w:rsidR="00000000" w:rsidDel="00000000" w:rsidP="00000000" w:rsidRDefault="00000000" w:rsidRPr="00000000" w14:paraId="0000086F">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Lead (DSL)</w:t>
            </w:r>
          </w:p>
        </w:tc>
        <w:tc>
          <w:tcPr>
            <w:gridSpan w:val="3"/>
          </w:tcPr>
          <w:p w:rsidR="00000000" w:rsidDel="00000000" w:rsidP="00000000" w:rsidRDefault="00000000" w:rsidRPr="00000000" w14:paraId="00000870">
            <w:pPr>
              <w:tabs>
                <w:tab w:val="left" w:leader="none" w:pos="1646"/>
              </w:tabs>
              <w:rPr>
                <w:rFonts w:ascii="Calibri" w:cs="Calibri" w:eastAsia="Calibri" w:hAnsi="Calibri"/>
                <w:b w:val="1"/>
                <w:bCs w:val="1"/>
                <w:sz w:val="28"/>
                <w:szCs w:val="28"/>
              </w:rPr>
            </w:pPr>
            <w:r w:rsidDel="00000000" w:rsidR="00000000" w:rsidRPr="00000000">
              <w:rPr>
                <w:rFonts w:ascii="Calibri" w:cs="Calibri" w:eastAsia="Calibri" w:hAnsi="Calibri"/>
                <w:rtl w:val="0"/>
              </w:rPr>
              <w:t xml:space="preserve">Ms Sarah Biss </w:t>
            </w:r>
            <w:hyperlink r:id="rId122">
              <w:r w:rsidDel="00000000" w:rsidR="00000000" w:rsidRPr="00000000">
                <w:rPr>
                  <w:color w:val="1155cc"/>
                  <w:sz w:val="20"/>
                  <w:szCs w:val="20"/>
                  <w:u w:val="single"/>
                  <w:rtl w:val="0"/>
                </w:rPr>
                <w:t xml:space="preserve">sbiss@midsomernorton.mnsp.org.uk</w:t>
              </w:r>
            </w:hyperlink>
            <w:r w:rsidDel="00000000" w:rsidR="00000000" w:rsidRPr="00000000">
              <w:rPr>
                <w:sz w:val="20"/>
                <w:szCs w:val="20"/>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873">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Deputy DSL/Child Protection Officer/s</w:t>
            </w:r>
          </w:p>
        </w:tc>
        <w:tc>
          <w:tcPr>
            <w:gridSpan w:val="3"/>
          </w:tcPr>
          <w:p w:rsidR="00000000" w:rsidDel="00000000" w:rsidP="00000000" w:rsidRDefault="00000000" w:rsidRPr="00000000" w14:paraId="00000874">
            <w:pPr>
              <w:tabs>
                <w:tab w:val="left" w:leader="none" w:pos="1646"/>
              </w:tabs>
              <w:rPr>
                <w:rFonts w:ascii="Calibri" w:cs="Calibri" w:eastAsia="Calibri" w:hAnsi="Calibri"/>
                <w:b w:val="1"/>
                <w:bCs w:val="1"/>
                <w:sz w:val="28"/>
                <w:szCs w:val="28"/>
              </w:rPr>
            </w:pPr>
            <w:r w:rsidDel="00000000" w:rsidR="00000000" w:rsidRPr="00000000">
              <w:rPr>
                <w:rFonts w:ascii="Calibri" w:cs="Calibri" w:eastAsia="Calibri" w:hAnsi="Calibri"/>
                <w:rtl w:val="0"/>
              </w:rPr>
              <w:t xml:space="preserve">Ms Michelle Ross and Mr Alun Randell </w:t>
            </w:r>
            <w:r w:rsidDel="00000000" w:rsidR="00000000" w:rsidRPr="00000000">
              <w:rPr>
                <w:rtl w:val="0"/>
              </w:rPr>
            </w:r>
          </w:p>
        </w:tc>
      </w:tr>
    </w:tbl>
    <w:p w:rsidR="00000000" w:rsidDel="00000000" w:rsidP="00000000" w:rsidRDefault="00000000" w:rsidRPr="00000000" w14:paraId="00000877">
      <w:pPr>
        <w:tabs>
          <w:tab w:val="left" w:leader="none" w:pos="1646"/>
        </w:tabs>
        <w:rPr>
          <w:rFonts w:ascii="Calibri" w:cs="Calibri" w:eastAsia="Calibri" w:hAnsi="Calibri"/>
          <w:b w:val="1"/>
          <w:bCs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878">
      <w:pPr>
        <w:tabs>
          <w:tab w:val="left" w:leader="none" w:pos="1646"/>
        </w:tabs>
        <w:rPr>
          <w:rFonts w:ascii="Calibri" w:cs="Calibri" w:eastAsia="Calibri" w:hAnsi="Calibri"/>
          <w:b w:val="1"/>
          <w:bCs w:val="1"/>
          <w:sz w:val="36"/>
          <w:szCs w:val="36"/>
        </w:rPr>
      </w:pPr>
      <w:r w:rsidDel="00000000" w:rsidR="00000000" w:rsidRPr="00000000">
        <w:rPr>
          <w:rtl w:val="0"/>
        </w:rPr>
      </w:r>
    </w:p>
    <w:tbl>
      <w:tblPr>
        <w:tblStyle w:val="Table22"/>
        <w:tblW w:w="1063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0"/>
        <w:gridCol w:w="2280"/>
        <w:gridCol w:w="1830"/>
        <w:gridCol w:w="2265"/>
        <w:tblGridChange w:id="0">
          <w:tblGrid>
            <w:gridCol w:w="4260"/>
            <w:gridCol w:w="2280"/>
            <w:gridCol w:w="1830"/>
            <w:gridCol w:w="2265"/>
          </w:tblGrid>
        </w:tblGridChange>
      </w:tblGrid>
      <w:tr>
        <w:trPr>
          <w:cantSplit w:val="0"/>
          <w:tblHeader w:val="0"/>
        </w:trPr>
        <w:tc>
          <w:tcPr>
            <w:gridSpan w:val="4"/>
            <w:shd w:fill="a6a6a6" w:val="clear"/>
          </w:tcPr>
          <w:p w:rsidR="00000000" w:rsidDel="00000000" w:rsidP="00000000" w:rsidRDefault="00000000" w:rsidRPr="00000000" w14:paraId="00000879">
            <w:pPr>
              <w:tabs>
                <w:tab w:val="left" w:leader="none" w:pos="1646"/>
              </w:tabs>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Norton Hill </w:t>
            </w:r>
            <w:r w:rsidDel="00000000" w:rsidR="00000000" w:rsidRPr="00000000">
              <w:rPr>
                <w:rFonts w:ascii="Calibri" w:cs="Calibri" w:eastAsia="Calibri" w:hAnsi="Calibri"/>
                <w:b w:val="1"/>
                <w:bCs w:val="1"/>
                <w:sz w:val="28"/>
                <w:szCs w:val="28"/>
                <w:u w:val="single"/>
                <w:rtl w:val="0"/>
              </w:rPr>
              <w:t xml:space="preserve">Primary </w:t>
            </w:r>
            <w:r w:rsidDel="00000000" w:rsidR="00000000" w:rsidRPr="00000000">
              <w:rPr>
                <w:rFonts w:ascii="Calibri" w:cs="Calibri" w:eastAsia="Calibri" w:hAnsi="Calibri"/>
                <w:b w:val="1"/>
                <w:bCs w:val="1"/>
                <w:sz w:val="28"/>
                <w:szCs w:val="28"/>
                <w:rtl w:val="0"/>
              </w:rPr>
              <w:t xml:space="preserve">School</w:t>
            </w:r>
          </w:p>
          <w:p w:rsidR="00000000" w:rsidDel="00000000" w:rsidP="00000000" w:rsidRDefault="00000000" w:rsidRPr="00000000" w14:paraId="0000087A">
            <w:pPr>
              <w:tabs>
                <w:tab w:val="left" w:leader="none" w:pos="164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High Street, Midsomer Norton, Radstock, BA3 2DR</w:t>
            </w:r>
          </w:p>
          <w:p w:rsidR="00000000" w:rsidDel="00000000" w:rsidP="00000000" w:rsidRDefault="00000000" w:rsidRPr="00000000" w14:paraId="0000087B">
            <w:pPr>
              <w:tabs>
                <w:tab w:val="left" w:leader="none" w:pos="164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01761 412289</w:t>
            </w:r>
          </w:p>
        </w:tc>
      </w:tr>
      <w:tr>
        <w:trPr>
          <w:cantSplit w:val="0"/>
          <w:tblHeader w:val="0"/>
        </w:trPr>
        <w:tc>
          <w:tcPr/>
          <w:p w:rsidR="00000000" w:rsidDel="00000000" w:rsidP="00000000" w:rsidRDefault="00000000" w:rsidRPr="00000000" w14:paraId="0000087F">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w:t>
            </w:r>
          </w:p>
        </w:tc>
        <w:tc>
          <w:tcPr/>
          <w:p w:rsidR="00000000" w:rsidDel="00000000" w:rsidP="00000000" w:rsidRDefault="00000000" w:rsidRPr="00000000" w14:paraId="00000880">
            <w:pPr>
              <w:rPr>
                <w:rFonts w:ascii="Calibri" w:cs="Calibri" w:eastAsia="Calibri" w:hAnsi="Calibri"/>
              </w:rPr>
            </w:pPr>
            <w:r w:rsidDel="00000000" w:rsidR="00000000" w:rsidRPr="00000000">
              <w:rPr>
                <w:rFonts w:ascii="Calibri" w:cs="Calibri" w:eastAsia="Calibri" w:hAnsi="Calibri"/>
                <w:rtl w:val="0"/>
              </w:rPr>
              <w:t xml:space="preserve">Laura Strachan </w:t>
            </w:r>
          </w:p>
        </w:tc>
        <w:tc>
          <w:tcPr/>
          <w:p w:rsidR="00000000" w:rsidDel="00000000" w:rsidP="00000000" w:rsidRDefault="00000000" w:rsidRPr="00000000" w14:paraId="00000881">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w:t>
            </w:r>
          </w:p>
        </w:tc>
        <w:tc>
          <w:tcPr/>
          <w:p w:rsidR="00000000" w:rsidDel="00000000" w:rsidP="00000000" w:rsidRDefault="00000000" w:rsidRPr="00000000" w14:paraId="00000882">
            <w:pPr>
              <w:rPr>
                <w:rFonts w:ascii="Calibri" w:cs="Calibri" w:eastAsia="Calibri" w:hAnsi="Calibri"/>
              </w:rPr>
            </w:pPr>
            <w:r w:rsidDel="00000000" w:rsidR="00000000" w:rsidRPr="00000000">
              <w:rPr>
                <w:rFonts w:ascii="Calibri" w:cs="Calibri" w:eastAsia="Calibri" w:hAnsi="Calibri"/>
                <w:rtl w:val="0"/>
              </w:rPr>
              <w:t xml:space="preserve">Chris Williamson </w:t>
            </w:r>
          </w:p>
        </w:tc>
      </w:tr>
      <w:tr>
        <w:trPr>
          <w:cantSplit w:val="0"/>
          <w:tblHeader w:val="0"/>
        </w:trPr>
        <w:tc>
          <w:tcPr/>
          <w:p w:rsidR="00000000" w:rsidDel="00000000" w:rsidP="00000000" w:rsidRDefault="00000000" w:rsidRPr="00000000" w14:paraId="00000883">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Executive Headteacher</w:t>
            </w:r>
          </w:p>
        </w:tc>
        <w:tc>
          <w:tcPr/>
          <w:p w:rsidR="00000000" w:rsidDel="00000000" w:rsidP="00000000" w:rsidRDefault="00000000" w:rsidRPr="00000000" w14:paraId="00000884">
            <w:pPr>
              <w:rPr>
                <w:rFonts w:ascii="Calibri" w:cs="Calibri" w:eastAsia="Calibri" w:hAnsi="Calibri"/>
              </w:rPr>
            </w:pPr>
            <w:r w:rsidDel="00000000" w:rsidR="00000000" w:rsidRPr="00000000">
              <w:rPr>
                <w:rFonts w:ascii="Calibri" w:cs="Calibri" w:eastAsia="Calibri" w:hAnsi="Calibri"/>
                <w:rtl w:val="0"/>
              </w:rPr>
              <w:t xml:space="preserve">Mrs Kerrie Courtier</w:t>
            </w:r>
          </w:p>
        </w:tc>
        <w:tc>
          <w:tcPr/>
          <w:p w:rsidR="00000000" w:rsidDel="00000000" w:rsidP="00000000" w:rsidRDefault="00000000" w:rsidRPr="00000000" w14:paraId="00000885">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p w:rsidR="00000000" w:rsidDel="00000000" w:rsidP="00000000" w:rsidRDefault="00000000" w:rsidRPr="00000000" w14:paraId="00000886">
            <w:pPr>
              <w:rPr>
                <w:rFonts w:ascii="Calibri" w:cs="Calibri" w:eastAsia="Calibri" w:hAnsi="Calibri"/>
              </w:rPr>
            </w:pPr>
            <w:r w:rsidDel="00000000" w:rsidR="00000000" w:rsidRPr="00000000">
              <w:rPr>
                <w:rFonts w:ascii="Calibri" w:cs="Calibri" w:eastAsia="Calibri" w:hAnsi="Calibri"/>
                <w:rtl w:val="0"/>
              </w:rPr>
              <w:t xml:space="preserve">Mrs Kerrie Courtier</w:t>
            </w:r>
          </w:p>
        </w:tc>
      </w:tr>
      <w:tr>
        <w:trPr>
          <w:cantSplit w:val="0"/>
          <w:tblHeader w:val="0"/>
        </w:trPr>
        <w:tc>
          <w:tcPr/>
          <w:p w:rsidR="00000000" w:rsidDel="00000000" w:rsidP="00000000" w:rsidRDefault="00000000" w:rsidRPr="00000000" w14:paraId="00000887">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Headteacher</w:t>
            </w:r>
          </w:p>
        </w:tc>
        <w:tc>
          <w:tcPr>
            <w:gridSpan w:val="3"/>
          </w:tcPr>
          <w:p w:rsidR="00000000" w:rsidDel="00000000" w:rsidP="00000000" w:rsidRDefault="00000000" w:rsidRPr="00000000" w14:paraId="00000888">
            <w:pPr>
              <w:tabs>
                <w:tab w:val="left" w:leader="none" w:pos="1646"/>
              </w:tabs>
              <w:rPr>
                <w:rFonts w:ascii="Calibri" w:cs="Calibri" w:eastAsia="Calibri" w:hAnsi="Calibri"/>
              </w:rPr>
            </w:pPr>
            <w:r w:rsidDel="00000000" w:rsidR="00000000" w:rsidRPr="00000000">
              <w:rPr>
                <w:rFonts w:ascii="Calibri" w:cs="Calibri" w:eastAsia="Calibri" w:hAnsi="Calibri"/>
                <w:rtl w:val="0"/>
              </w:rPr>
              <w:t xml:space="preserve">Siobhan Waterhouse </w:t>
            </w:r>
          </w:p>
        </w:tc>
      </w:tr>
      <w:tr>
        <w:trPr>
          <w:cantSplit w:val="0"/>
          <w:tblHeader w:val="0"/>
        </w:trPr>
        <w:tc>
          <w:tcPr/>
          <w:p w:rsidR="00000000" w:rsidDel="00000000" w:rsidP="00000000" w:rsidRDefault="00000000" w:rsidRPr="00000000" w14:paraId="0000088B">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Lead (DSL)</w:t>
            </w:r>
          </w:p>
        </w:tc>
        <w:tc>
          <w:tcPr>
            <w:gridSpan w:val="3"/>
          </w:tcPr>
          <w:p w:rsidR="00000000" w:rsidDel="00000000" w:rsidP="00000000" w:rsidRDefault="00000000" w:rsidRPr="00000000" w14:paraId="0000088C">
            <w:pPr>
              <w:tabs>
                <w:tab w:val="left" w:leader="none" w:pos="1646"/>
              </w:tabs>
              <w:rPr>
                <w:rFonts w:ascii="Calibri" w:cs="Calibri" w:eastAsia="Calibri" w:hAnsi="Calibri"/>
                <w:b w:val="1"/>
                <w:bCs w:val="1"/>
                <w:sz w:val="28"/>
                <w:szCs w:val="28"/>
              </w:rPr>
            </w:pPr>
            <w:r w:rsidDel="00000000" w:rsidR="00000000" w:rsidRPr="00000000">
              <w:rPr>
                <w:rFonts w:ascii="Calibri" w:cs="Calibri" w:eastAsia="Calibri" w:hAnsi="Calibri"/>
                <w:rtl w:val="0"/>
              </w:rPr>
              <w:t xml:space="preserve">Kerrie Courtier  </w:t>
            </w:r>
            <w:hyperlink r:id="rId123">
              <w:r w:rsidDel="00000000" w:rsidR="00000000" w:rsidRPr="00000000">
                <w:rPr>
                  <w:rFonts w:ascii="Calibri" w:cs="Calibri" w:eastAsia="Calibri" w:hAnsi="Calibri"/>
                  <w:color w:val="1155cc"/>
                  <w:u w:val="single"/>
                  <w:rtl w:val="0"/>
                </w:rPr>
                <w:t xml:space="preserve">kcourtier@msnpartnership.com</w:t>
              </w:r>
            </w:hyperlink>
            <w:r w:rsidDel="00000000" w:rsidR="00000000" w:rsidRPr="00000000">
              <w:rPr>
                <w:rFonts w:ascii="Calibri" w:cs="Calibri" w:eastAsia="Calibri" w:hAnsi="Calibri"/>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88F">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Designated Child Protection Officer/s</w:t>
            </w:r>
          </w:p>
        </w:tc>
        <w:tc>
          <w:tcPr>
            <w:gridSpan w:val="3"/>
          </w:tcPr>
          <w:p w:rsidR="00000000" w:rsidDel="00000000" w:rsidP="00000000" w:rsidRDefault="00000000" w:rsidRPr="00000000" w14:paraId="00000890">
            <w:pPr>
              <w:tabs>
                <w:tab w:val="left" w:leader="none" w:pos="1646"/>
              </w:tabs>
              <w:rPr>
                <w:rFonts w:ascii="Calibri" w:cs="Calibri" w:eastAsia="Calibri" w:hAnsi="Calibri"/>
                <w:b w:val="1"/>
                <w:bCs w:val="1"/>
                <w:sz w:val="28"/>
                <w:szCs w:val="28"/>
              </w:rPr>
            </w:pPr>
            <w:r w:rsidDel="00000000" w:rsidR="00000000" w:rsidRPr="00000000">
              <w:rPr>
                <w:rFonts w:ascii="Calibri" w:cs="Calibri" w:eastAsia="Calibri" w:hAnsi="Calibri"/>
                <w:rtl w:val="0"/>
              </w:rPr>
              <w:t xml:space="preserve">Siobhan Waterhouse </w:t>
            </w:r>
            <w:r w:rsidDel="00000000" w:rsidR="00000000" w:rsidRPr="00000000">
              <w:rPr>
                <w:rtl w:val="0"/>
              </w:rPr>
            </w:r>
          </w:p>
        </w:tc>
      </w:tr>
    </w:tbl>
    <w:p w:rsidR="00000000" w:rsidDel="00000000" w:rsidP="00000000" w:rsidRDefault="00000000" w:rsidRPr="00000000" w14:paraId="00000893">
      <w:pPr>
        <w:tabs>
          <w:tab w:val="left" w:leader="none" w:pos="1646"/>
        </w:tabs>
        <w:rPr>
          <w:rFonts w:ascii="Calibri" w:cs="Calibri" w:eastAsia="Calibri" w:hAnsi="Calibri"/>
          <w:b w:val="1"/>
          <w:bCs w:val="1"/>
          <w:sz w:val="20"/>
          <w:szCs w:val="20"/>
        </w:rPr>
      </w:pPr>
      <w:r w:rsidDel="00000000" w:rsidR="00000000" w:rsidRPr="00000000">
        <w:rPr>
          <w:rtl w:val="0"/>
        </w:rPr>
      </w:r>
    </w:p>
    <w:tbl>
      <w:tblPr>
        <w:tblStyle w:val="Table23"/>
        <w:tblW w:w="1063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0"/>
        <w:gridCol w:w="2235"/>
        <w:gridCol w:w="1875"/>
        <w:gridCol w:w="2265"/>
        <w:tblGridChange w:id="0">
          <w:tblGrid>
            <w:gridCol w:w="4260"/>
            <w:gridCol w:w="2235"/>
            <w:gridCol w:w="1875"/>
            <w:gridCol w:w="2265"/>
          </w:tblGrid>
        </w:tblGridChange>
      </w:tblGrid>
      <w:tr>
        <w:trPr>
          <w:cantSplit w:val="0"/>
          <w:tblHeader w:val="0"/>
        </w:trPr>
        <w:tc>
          <w:tcPr>
            <w:gridSpan w:val="4"/>
            <w:shd w:fill="a6a6a6" w:val="clear"/>
          </w:tcPr>
          <w:p w:rsidR="00000000" w:rsidDel="00000000" w:rsidP="00000000" w:rsidRDefault="00000000" w:rsidRPr="00000000" w14:paraId="00000894">
            <w:pPr>
              <w:tabs>
                <w:tab w:val="left" w:leader="none" w:pos="1646"/>
              </w:tabs>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Norton Hill Secondary School</w:t>
            </w:r>
          </w:p>
          <w:p w:rsidR="00000000" w:rsidDel="00000000" w:rsidP="00000000" w:rsidRDefault="00000000" w:rsidRPr="00000000" w14:paraId="00000895">
            <w:pPr>
              <w:tabs>
                <w:tab w:val="left" w:leader="none" w:pos="164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Charlton Road, Midsomer Norton, Radstock, BA3 4AD</w:t>
            </w:r>
          </w:p>
          <w:p w:rsidR="00000000" w:rsidDel="00000000" w:rsidP="00000000" w:rsidRDefault="00000000" w:rsidRPr="00000000" w14:paraId="00000896">
            <w:pPr>
              <w:tabs>
                <w:tab w:val="left" w:leader="none" w:pos="164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01761 412557</w:t>
            </w:r>
          </w:p>
        </w:tc>
      </w:tr>
      <w:tr>
        <w:trPr>
          <w:cantSplit w:val="0"/>
          <w:tblHeader w:val="0"/>
        </w:trPr>
        <w:tc>
          <w:tcPr/>
          <w:p w:rsidR="00000000" w:rsidDel="00000000" w:rsidP="00000000" w:rsidRDefault="00000000" w:rsidRPr="00000000" w14:paraId="0000089A">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 </w:t>
            </w:r>
          </w:p>
        </w:tc>
        <w:tc>
          <w:tcPr/>
          <w:p w:rsidR="00000000" w:rsidDel="00000000" w:rsidP="00000000" w:rsidRDefault="00000000" w:rsidRPr="00000000" w14:paraId="0000089B">
            <w:pPr>
              <w:rPr>
                <w:rFonts w:ascii="Calibri" w:cs="Calibri" w:eastAsia="Calibri" w:hAnsi="Calibri"/>
              </w:rPr>
            </w:pPr>
            <w:r w:rsidDel="00000000" w:rsidR="00000000" w:rsidRPr="00000000">
              <w:rPr>
                <w:rFonts w:ascii="Calibri" w:cs="Calibri" w:eastAsia="Calibri" w:hAnsi="Calibri"/>
                <w:rtl w:val="0"/>
              </w:rPr>
              <w:t xml:space="preserve">Mr Alun Williams</w:t>
            </w:r>
          </w:p>
        </w:tc>
        <w:tc>
          <w:tcPr/>
          <w:p w:rsidR="00000000" w:rsidDel="00000000" w:rsidP="00000000" w:rsidRDefault="00000000" w:rsidRPr="00000000" w14:paraId="0000089C">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w:t>
            </w:r>
          </w:p>
        </w:tc>
        <w:tc>
          <w:tcPr/>
          <w:p w:rsidR="00000000" w:rsidDel="00000000" w:rsidP="00000000" w:rsidRDefault="00000000" w:rsidRPr="00000000" w14:paraId="0000089D">
            <w:pPr>
              <w:rPr>
                <w:rFonts w:ascii="Calibri" w:cs="Calibri" w:eastAsia="Calibri" w:hAnsi="Calibri"/>
                <w:sz w:val="26"/>
                <w:szCs w:val="26"/>
              </w:rPr>
            </w:pPr>
            <w:r w:rsidDel="00000000" w:rsidR="00000000" w:rsidRPr="00000000">
              <w:rPr>
                <w:rFonts w:ascii="Calibri" w:cs="Calibri" w:eastAsia="Calibri" w:hAnsi="Calibri"/>
                <w:highlight w:val="white"/>
                <w:rtl w:val="0"/>
              </w:rPr>
              <w:t xml:space="preserve">Tonia Lovell</w:t>
            </w:r>
            <w:r w:rsidDel="00000000" w:rsidR="00000000" w:rsidRPr="00000000">
              <w:rPr>
                <w:rtl w:val="0"/>
              </w:rPr>
            </w:r>
          </w:p>
        </w:tc>
      </w:tr>
      <w:tr>
        <w:trPr>
          <w:cantSplit w:val="0"/>
          <w:tblHeader w:val="0"/>
        </w:trPr>
        <w:tc>
          <w:tcPr/>
          <w:p w:rsidR="00000000" w:rsidDel="00000000" w:rsidP="00000000" w:rsidRDefault="00000000" w:rsidRPr="00000000" w14:paraId="0000089E">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Headteacher</w:t>
            </w:r>
          </w:p>
        </w:tc>
        <w:tc>
          <w:tcPr/>
          <w:p w:rsidR="00000000" w:rsidDel="00000000" w:rsidP="00000000" w:rsidRDefault="00000000" w:rsidRPr="00000000" w14:paraId="0000089F">
            <w:pPr>
              <w:rPr>
                <w:rFonts w:ascii="Calibri" w:cs="Calibri" w:eastAsia="Calibri" w:hAnsi="Calibri"/>
              </w:rPr>
            </w:pPr>
            <w:r w:rsidDel="00000000" w:rsidR="00000000" w:rsidRPr="00000000">
              <w:rPr>
                <w:rFonts w:ascii="Calibri" w:cs="Calibri" w:eastAsia="Calibri" w:hAnsi="Calibri"/>
                <w:rtl w:val="0"/>
              </w:rPr>
              <w:t xml:space="preserve">Mr Gordon Green</w:t>
            </w:r>
          </w:p>
        </w:tc>
        <w:tc>
          <w:tcPr/>
          <w:p w:rsidR="00000000" w:rsidDel="00000000" w:rsidP="00000000" w:rsidRDefault="00000000" w:rsidRPr="00000000" w14:paraId="000008A0">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p w:rsidR="00000000" w:rsidDel="00000000" w:rsidP="00000000" w:rsidRDefault="00000000" w:rsidRPr="00000000" w14:paraId="000008A1">
            <w:pPr>
              <w:rPr>
                <w:rFonts w:ascii="Calibri" w:cs="Calibri" w:eastAsia="Calibri" w:hAnsi="Calibri"/>
              </w:rPr>
            </w:pPr>
            <w:r w:rsidDel="00000000" w:rsidR="00000000" w:rsidRPr="00000000">
              <w:rPr>
                <w:rFonts w:ascii="Calibri" w:cs="Calibri" w:eastAsia="Calibri" w:hAnsi="Calibri"/>
                <w:rtl w:val="0"/>
              </w:rPr>
              <w:t xml:space="preserve">Tanya Gibbs</w:t>
            </w:r>
          </w:p>
        </w:tc>
      </w:tr>
      <w:tr>
        <w:trPr>
          <w:cantSplit w:val="0"/>
          <w:tblHeader w:val="0"/>
        </w:trPr>
        <w:tc>
          <w:tcPr>
            <w:tcBorders>
              <w:bottom w:color="000000" w:space="0" w:sz="4" w:val="single"/>
            </w:tcBorders>
          </w:tcPr>
          <w:p w:rsidR="00000000" w:rsidDel="00000000" w:rsidP="00000000" w:rsidRDefault="00000000" w:rsidRPr="00000000" w14:paraId="000008A2">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Lead (DSL)</w:t>
            </w:r>
          </w:p>
        </w:tc>
        <w:tc>
          <w:tcPr>
            <w:gridSpan w:val="3"/>
            <w:tcBorders>
              <w:bottom w:color="000000" w:space="0" w:sz="4" w:val="single"/>
            </w:tcBorders>
          </w:tcPr>
          <w:p w:rsidR="00000000" w:rsidDel="00000000" w:rsidP="00000000" w:rsidRDefault="00000000" w:rsidRPr="00000000" w14:paraId="000008A3">
            <w:pPr>
              <w:tabs>
                <w:tab w:val="left" w:leader="none" w:pos="1646"/>
              </w:tabs>
              <w:rPr>
                <w:rFonts w:ascii="Calibri" w:cs="Calibri" w:eastAsia="Calibri" w:hAnsi="Calibri"/>
                <w:b w:val="1"/>
                <w:bCs w:val="1"/>
                <w:sz w:val="28"/>
                <w:szCs w:val="28"/>
              </w:rPr>
            </w:pPr>
            <w:r w:rsidDel="00000000" w:rsidR="00000000" w:rsidRPr="00000000">
              <w:rPr>
                <w:rFonts w:ascii="Calibri" w:cs="Calibri" w:eastAsia="Calibri" w:hAnsi="Calibri"/>
                <w:rtl w:val="0"/>
              </w:rPr>
              <w:t xml:space="preserve">Mrs Tanya Gibbs </w:t>
            </w:r>
            <w:hyperlink r:id="rId124">
              <w:r w:rsidDel="00000000" w:rsidR="00000000" w:rsidRPr="00000000">
                <w:rPr>
                  <w:rFonts w:ascii="Roboto" w:cs="Roboto" w:eastAsia="Roboto" w:hAnsi="Roboto"/>
                  <w:color w:val="1155cc"/>
                  <w:sz w:val="20"/>
                  <w:szCs w:val="20"/>
                  <w:u w:val="single"/>
                  <w:rtl w:val="0"/>
                </w:rPr>
                <w:t xml:space="preserve">tgibbs@nortonhillschool.mnsp.org.uk</w:t>
              </w:r>
            </w:hyperlink>
            <w:r w:rsidDel="00000000" w:rsidR="00000000" w:rsidRPr="00000000">
              <w:rPr>
                <w:rFonts w:ascii="Roboto" w:cs="Roboto" w:eastAsia="Roboto" w:hAnsi="Roboto"/>
                <w:sz w:val="20"/>
                <w:szCs w:val="20"/>
                <w:rtl w:val="0"/>
              </w:rPr>
              <w:t xml:space="preserve"> </w:t>
            </w:r>
            <w:r w:rsidDel="00000000" w:rsidR="00000000" w:rsidRPr="00000000">
              <w:rPr>
                <w:rtl w:val="0"/>
              </w:rPr>
            </w:r>
          </w:p>
        </w:tc>
      </w:tr>
      <w:tr>
        <w:trPr>
          <w:cantSplit w:val="0"/>
          <w:trHeight w:val="337.968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6">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Designated Child Protection Officer/s</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7">
            <w:pPr>
              <w:rPr>
                <w:rFonts w:ascii="Calibri" w:cs="Calibri" w:eastAsia="Calibri" w:hAnsi="Calibri"/>
                <w:color w:val="222222"/>
              </w:rPr>
            </w:pPr>
            <w:r w:rsidDel="00000000" w:rsidR="00000000" w:rsidRPr="00000000">
              <w:rPr>
                <w:rFonts w:ascii="Calibri" w:cs="Calibri" w:eastAsia="Calibri" w:hAnsi="Calibri"/>
                <w:sz w:val="22"/>
                <w:szCs w:val="22"/>
                <w:rtl w:val="0"/>
              </w:rPr>
              <w:t xml:space="preserve">Karen Ward , Claire Oxley Hughes, Wayne Davis, Sam Player, Sacha Urry</w:t>
            </w:r>
            <w:r w:rsidDel="00000000" w:rsidR="00000000" w:rsidRPr="00000000">
              <w:rPr>
                <w:rtl w:val="0"/>
              </w:rPr>
            </w:r>
          </w:p>
        </w:tc>
      </w:tr>
    </w:tbl>
    <w:p w:rsidR="00000000" w:rsidDel="00000000" w:rsidP="00000000" w:rsidRDefault="00000000" w:rsidRPr="00000000" w14:paraId="000008AA">
      <w:pPr>
        <w:rPr/>
      </w:pPr>
      <w:r w:rsidDel="00000000" w:rsidR="00000000" w:rsidRPr="00000000">
        <w:rPr>
          <w:rtl w:val="0"/>
        </w:rPr>
      </w:r>
    </w:p>
    <w:tbl>
      <w:tblPr>
        <w:tblStyle w:val="Table24"/>
        <w:tblW w:w="1063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75"/>
        <w:gridCol w:w="2550"/>
        <w:gridCol w:w="1845"/>
        <w:gridCol w:w="2265"/>
        <w:tblGridChange w:id="0">
          <w:tblGrid>
            <w:gridCol w:w="3975"/>
            <w:gridCol w:w="2550"/>
            <w:gridCol w:w="1845"/>
            <w:gridCol w:w="2265"/>
          </w:tblGrid>
        </w:tblGridChange>
      </w:tblGrid>
      <w:tr>
        <w:trPr>
          <w:cantSplit w:val="0"/>
          <w:tblHeader w:val="0"/>
        </w:trPr>
        <w:tc>
          <w:tcPr>
            <w:gridSpan w:val="4"/>
            <w:shd w:fill="a6a6a6" w:val="clear"/>
          </w:tcPr>
          <w:p w:rsidR="00000000" w:rsidDel="00000000" w:rsidP="00000000" w:rsidRDefault="00000000" w:rsidRPr="00000000" w14:paraId="000008AB">
            <w:pPr>
              <w:tabs>
                <w:tab w:val="left" w:leader="none" w:pos="1646"/>
              </w:tabs>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Notton House</w:t>
            </w:r>
          </w:p>
          <w:p w:rsidR="00000000" w:rsidDel="00000000" w:rsidP="00000000" w:rsidRDefault="00000000" w:rsidRPr="00000000" w14:paraId="000008AC">
            <w:pPr>
              <w:tabs>
                <w:tab w:val="left" w:leader="none" w:pos="164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 Notton, Lacock, Chippenham, Wiltshire, SN15 2NF</w:t>
            </w:r>
          </w:p>
          <w:p w:rsidR="00000000" w:rsidDel="00000000" w:rsidP="00000000" w:rsidRDefault="00000000" w:rsidRPr="00000000" w14:paraId="000008AD">
            <w:pPr>
              <w:tabs>
                <w:tab w:val="left" w:leader="none" w:pos="164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01249 730407</w:t>
            </w:r>
          </w:p>
        </w:tc>
      </w:tr>
      <w:tr>
        <w:trPr>
          <w:cantSplit w:val="0"/>
          <w:tblHeader w:val="0"/>
        </w:trPr>
        <w:tc>
          <w:tcPr/>
          <w:p w:rsidR="00000000" w:rsidDel="00000000" w:rsidP="00000000" w:rsidRDefault="00000000" w:rsidRPr="00000000" w14:paraId="000008B1">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w:t>
            </w:r>
          </w:p>
        </w:tc>
        <w:tc>
          <w:tcPr/>
          <w:p w:rsidR="00000000" w:rsidDel="00000000" w:rsidP="00000000" w:rsidRDefault="00000000" w:rsidRPr="00000000" w14:paraId="000008B2">
            <w:pPr>
              <w:rPr>
                <w:rFonts w:ascii="Calibri" w:cs="Calibri" w:eastAsia="Calibri" w:hAnsi="Calibri"/>
              </w:rPr>
            </w:pPr>
            <w:r w:rsidDel="00000000" w:rsidR="00000000" w:rsidRPr="00000000">
              <w:rPr>
                <w:rFonts w:ascii="Calibri" w:cs="Calibri" w:eastAsia="Calibri" w:hAnsi="Calibri"/>
                <w:rtl w:val="0"/>
              </w:rPr>
              <w:t xml:space="preserve">Trystan Williams</w:t>
            </w:r>
          </w:p>
        </w:tc>
        <w:tc>
          <w:tcPr/>
          <w:p w:rsidR="00000000" w:rsidDel="00000000" w:rsidP="00000000" w:rsidRDefault="00000000" w:rsidRPr="00000000" w14:paraId="000008B3">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 </w:t>
            </w:r>
          </w:p>
        </w:tc>
        <w:tc>
          <w:tcPr/>
          <w:p w:rsidR="00000000" w:rsidDel="00000000" w:rsidP="00000000" w:rsidRDefault="00000000" w:rsidRPr="00000000" w14:paraId="000008B4">
            <w:pPr>
              <w:rPr>
                <w:rFonts w:ascii="Calibri" w:cs="Calibri" w:eastAsia="Calibri" w:hAnsi="Calibri"/>
              </w:rPr>
            </w:pPr>
            <w:r w:rsidDel="00000000" w:rsidR="00000000" w:rsidRPr="00000000">
              <w:rPr>
                <w:rFonts w:ascii="Calibri" w:cs="Calibri" w:eastAsia="Calibri" w:hAnsi="Calibri"/>
                <w:rtl w:val="0"/>
              </w:rPr>
              <w:t xml:space="preserve">Trystan Williams</w:t>
            </w:r>
          </w:p>
        </w:tc>
      </w:tr>
      <w:tr>
        <w:trPr>
          <w:cantSplit w:val="0"/>
          <w:tblHeader w:val="0"/>
        </w:trPr>
        <w:tc>
          <w:tcPr/>
          <w:p w:rsidR="00000000" w:rsidDel="00000000" w:rsidP="00000000" w:rsidRDefault="00000000" w:rsidRPr="00000000" w14:paraId="000008B5">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Headteacher</w:t>
            </w:r>
          </w:p>
        </w:tc>
        <w:tc>
          <w:tcPr/>
          <w:p w:rsidR="00000000" w:rsidDel="00000000" w:rsidP="00000000" w:rsidRDefault="00000000" w:rsidRPr="00000000" w14:paraId="000008B6">
            <w:pPr>
              <w:rPr>
                <w:rFonts w:ascii="Calibri" w:cs="Calibri" w:eastAsia="Calibri" w:hAnsi="Calibri"/>
              </w:rPr>
            </w:pPr>
            <w:r w:rsidDel="00000000" w:rsidR="00000000" w:rsidRPr="00000000">
              <w:rPr>
                <w:rFonts w:ascii="Calibri" w:cs="Calibri" w:eastAsia="Calibri" w:hAnsi="Calibri"/>
                <w:rtl w:val="0"/>
              </w:rPr>
              <w:t xml:space="preserve">Michelle Reysenn</w:t>
            </w:r>
          </w:p>
        </w:tc>
        <w:tc>
          <w:tcPr/>
          <w:p w:rsidR="00000000" w:rsidDel="00000000" w:rsidP="00000000" w:rsidRDefault="00000000" w:rsidRPr="00000000" w14:paraId="000008B7">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p w:rsidR="00000000" w:rsidDel="00000000" w:rsidP="00000000" w:rsidRDefault="00000000" w:rsidRPr="00000000" w14:paraId="000008B8">
            <w:pPr>
              <w:rPr>
                <w:rFonts w:ascii="Calibri" w:cs="Calibri" w:eastAsia="Calibri" w:hAnsi="Calibri"/>
              </w:rPr>
            </w:pPr>
            <w:r w:rsidDel="00000000" w:rsidR="00000000" w:rsidRPr="00000000">
              <w:rPr>
                <w:rFonts w:ascii="Calibri" w:cs="Calibri" w:eastAsia="Calibri" w:hAnsi="Calibri"/>
                <w:color w:val="222222"/>
                <w:rtl w:val="0"/>
              </w:rPr>
              <w:t xml:space="preserve">Linda Hawkey</w:t>
            </w:r>
            <w:r w:rsidDel="00000000" w:rsidR="00000000" w:rsidRPr="00000000">
              <w:rPr>
                <w:rtl w:val="0"/>
              </w:rPr>
            </w:r>
          </w:p>
        </w:tc>
      </w:tr>
      <w:tr>
        <w:trPr>
          <w:cantSplit w:val="0"/>
          <w:tblHeader w:val="0"/>
        </w:trPr>
        <w:tc>
          <w:tcPr/>
          <w:p w:rsidR="00000000" w:rsidDel="00000000" w:rsidP="00000000" w:rsidRDefault="00000000" w:rsidRPr="00000000" w14:paraId="000008B9">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Lead (DSL)</w:t>
            </w:r>
          </w:p>
        </w:tc>
        <w:tc>
          <w:tcPr>
            <w:gridSpan w:val="3"/>
          </w:tcPr>
          <w:p w:rsidR="00000000" w:rsidDel="00000000" w:rsidP="00000000" w:rsidRDefault="00000000" w:rsidRPr="00000000" w14:paraId="000008BA">
            <w:pPr>
              <w:rPr>
                <w:rFonts w:ascii="Calibri" w:cs="Calibri" w:eastAsia="Calibri" w:hAnsi="Calibri"/>
              </w:rPr>
            </w:pPr>
            <w:r w:rsidDel="00000000" w:rsidR="00000000" w:rsidRPr="00000000">
              <w:rPr>
                <w:rFonts w:ascii="Calibri" w:cs="Calibri" w:eastAsia="Calibri" w:hAnsi="Calibri"/>
                <w:rtl w:val="0"/>
              </w:rPr>
              <w:t xml:space="preserve">Michelle </w:t>
            </w:r>
            <w:r w:rsidDel="00000000" w:rsidR="00000000" w:rsidRPr="00000000">
              <w:rPr>
                <w:rFonts w:ascii="Calibri" w:cs="Calibri" w:eastAsia="Calibri" w:hAnsi="Calibri"/>
                <w:rtl w:val="0"/>
              </w:rPr>
              <w:t xml:space="preserve">Reysenn </w:t>
            </w:r>
            <w:hyperlink r:id="rId125">
              <w:r w:rsidDel="00000000" w:rsidR="00000000" w:rsidRPr="00000000">
                <w:rPr>
                  <w:rFonts w:ascii="Roboto" w:cs="Roboto" w:eastAsia="Roboto" w:hAnsi="Roboto"/>
                  <w:color w:val="1155cc"/>
                  <w:sz w:val="20"/>
                  <w:szCs w:val="20"/>
                  <w:u w:val="single"/>
                  <w:rtl w:val="0"/>
                </w:rPr>
                <w:t xml:space="preserve">mreysenn@nottonhouse.mnsp.org.uk</w:t>
              </w:r>
            </w:hyperlink>
            <w:r w:rsidDel="00000000" w:rsidR="00000000" w:rsidRPr="00000000">
              <w:rPr>
                <w:rFonts w:ascii="Roboto" w:cs="Roboto" w:eastAsia="Roboto" w:hAnsi="Roboto"/>
                <w:sz w:val="20"/>
                <w:szCs w:val="20"/>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8BD">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Designated Child Protection Officer/s</w:t>
            </w:r>
          </w:p>
        </w:tc>
        <w:tc>
          <w:tcPr>
            <w:gridSpan w:val="3"/>
          </w:tcPr>
          <w:p w:rsidR="00000000" w:rsidDel="00000000" w:rsidP="00000000" w:rsidRDefault="00000000" w:rsidRPr="00000000" w14:paraId="000008BE">
            <w:pPr>
              <w:rPr>
                <w:rFonts w:ascii="Calibri" w:cs="Calibri" w:eastAsia="Calibri" w:hAnsi="Calibri"/>
              </w:rPr>
            </w:pPr>
            <w:r w:rsidDel="00000000" w:rsidR="00000000" w:rsidRPr="00000000">
              <w:rPr>
                <w:rFonts w:ascii="Calibri" w:cs="Calibri" w:eastAsia="Calibri" w:hAnsi="Calibri"/>
                <w:rtl w:val="0"/>
              </w:rPr>
              <w:t xml:space="preserve">Paul Kearley, Linda Hawkey, Martyn Watkins, Louise Gardiner</w:t>
            </w:r>
          </w:p>
        </w:tc>
      </w:tr>
    </w:tbl>
    <w:p w:rsidR="00000000" w:rsidDel="00000000" w:rsidP="00000000" w:rsidRDefault="00000000" w:rsidRPr="00000000" w14:paraId="000008C1">
      <w:pPr>
        <w:rPr/>
      </w:pPr>
      <w:r w:rsidDel="00000000" w:rsidR="00000000" w:rsidRPr="00000000">
        <w:rPr>
          <w:rtl w:val="0"/>
        </w:rPr>
      </w:r>
    </w:p>
    <w:tbl>
      <w:tblPr>
        <w:tblStyle w:val="Table25"/>
        <w:tblW w:w="1063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0"/>
        <w:gridCol w:w="2250"/>
        <w:gridCol w:w="1860"/>
        <w:gridCol w:w="2265"/>
        <w:tblGridChange w:id="0">
          <w:tblGrid>
            <w:gridCol w:w="4260"/>
            <w:gridCol w:w="2250"/>
            <w:gridCol w:w="1860"/>
            <w:gridCol w:w="2265"/>
          </w:tblGrid>
        </w:tblGridChange>
      </w:tblGrid>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a6a6a6" w:val="clear"/>
          </w:tcPr>
          <w:p w:rsidR="00000000" w:rsidDel="00000000" w:rsidP="00000000" w:rsidRDefault="00000000" w:rsidRPr="00000000" w14:paraId="000008C2">
            <w:pPr>
              <w:tabs>
                <w:tab w:val="left" w:leader="none" w:pos="1646"/>
              </w:tabs>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Oakfield Academy</w:t>
            </w:r>
          </w:p>
          <w:p w:rsidR="00000000" w:rsidDel="00000000" w:rsidP="00000000" w:rsidRDefault="00000000" w:rsidRPr="00000000" w14:paraId="000008C3">
            <w:pPr>
              <w:tabs>
                <w:tab w:val="left" w:leader="none" w:pos="164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Oakfield Road, Frome, BA11 4JF</w:t>
            </w:r>
          </w:p>
          <w:p w:rsidR="00000000" w:rsidDel="00000000" w:rsidP="00000000" w:rsidRDefault="00000000" w:rsidRPr="00000000" w14:paraId="000008C4">
            <w:pPr>
              <w:tabs>
                <w:tab w:val="left" w:leader="none" w:pos="164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01373 462539</w:t>
            </w:r>
          </w:p>
        </w:tc>
      </w:tr>
      <w:tr>
        <w:trPr>
          <w:cantSplit w:val="0"/>
          <w:tblHeader w:val="0"/>
        </w:trPr>
        <w:tc>
          <w:tcPr>
            <w:tcBorders>
              <w:top w:color="000000" w:space="0" w:sz="4" w:val="single"/>
            </w:tcBorders>
          </w:tcPr>
          <w:p w:rsidR="00000000" w:rsidDel="00000000" w:rsidP="00000000" w:rsidRDefault="00000000" w:rsidRPr="00000000" w14:paraId="000008C8">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w:t>
            </w:r>
          </w:p>
        </w:tc>
        <w:tc>
          <w:tcPr>
            <w:tcBorders>
              <w:top w:color="000000" w:space="0" w:sz="4" w:val="single"/>
            </w:tcBorders>
          </w:tcPr>
          <w:p w:rsidR="00000000" w:rsidDel="00000000" w:rsidP="00000000" w:rsidRDefault="00000000" w:rsidRPr="00000000" w14:paraId="000008C9">
            <w:pPr>
              <w:rPr>
                <w:rFonts w:ascii="Calibri" w:cs="Calibri" w:eastAsia="Calibri" w:hAnsi="Calibri"/>
              </w:rPr>
            </w:pPr>
            <w:r w:rsidDel="00000000" w:rsidR="00000000" w:rsidRPr="00000000">
              <w:rPr>
                <w:rFonts w:ascii="Calibri" w:cs="Calibri" w:eastAsia="Calibri" w:hAnsi="Calibri"/>
                <w:rtl w:val="0"/>
              </w:rPr>
              <w:t xml:space="preserve">Melody Hunter-Evans</w:t>
            </w:r>
          </w:p>
        </w:tc>
        <w:tc>
          <w:tcPr>
            <w:tcBorders>
              <w:top w:color="000000" w:space="0" w:sz="4" w:val="single"/>
            </w:tcBorders>
          </w:tcPr>
          <w:p w:rsidR="00000000" w:rsidDel="00000000" w:rsidP="00000000" w:rsidRDefault="00000000" w:rsidRPr="00000000" w14:paraId="000008CA">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w:t>
            </w:r>
          </w:p>
        </w:tc>
        <w:tc>
          <w:tcPr>
            <w:tcBorders>
              <w:top w:color="000000" w:space="0" w:sz="4" w:val="single"/>
            </w:tcBorders>
          </w:tcPr>
          <w:p w:rsidR="00000000" w:rsidDel="00000000" w:rsidP="00000000" w:rsidRDefault="00000000" w:rsidRPr="00000000" w14:paraId="000008CB">
            <w:pPr>
              <w:rPr>
                <w:rFonts w:ascii="Calibri" w:cs="Calibri" w:eastAsia="Calibri" w:hAnsi="Calibri"/>
              </w:rPr>
            </w:pPr>
            <w:r w:rsidDel="00000000" w:rsidR="00000000" w:rsidRPr="00000000">
              <w:rPr>
                <w:rFonts w:ascii="Calibri" w:cs="Calibri" w:eastAsia="Calibri" w:hAnsi="Calibri"/>
                <w:rtl w:val="0"/>
              </w:rPr>
              <w:t xml:space="preserve">Neil Corcoran </w:t>
            </w:r>
          </w:p>
        </w:tc>
      </w:tr>
      <w:tr>
        <w:trPr>
          <w:cantSplit w:val="0"/>
          <w:tblHeader w:val="0"/>
        </w:trPr>
        <w:tc>
          <w:tcPr/>
          <w:p w:rsidR="00000000" w:rsidDel="00000000" w:rsidP="00000000" w:rsidRDefault="00000000" w:rsidRPr="00000000" w14:paraId="000008CC">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Executive Headteacher</w:t>
            </w:r>
          </w:p>
        </w:tc>
        <w:tc>
          <w:tcPr/>
          <w:p w:rsidR="00000000" w:rsidDel="00000000" w:rsidP="00000000" w:rsidRDefault="00000000" w:rsidRPr="00000000" w14:paraId="000008CD">
            <w:pPr>
              <w:rPr>
                <w:rFonts w:ascii="Calibri" w:cs="Calibri" w:eastAsia="Calibri" w:hAnsi="Calibri"/>
              </w:rPr>
            </w:pPr>
            <w:r w:rsidDel="00000000" w:rsidR="00000000" w:rsidRPr="00000000">
              <w:rPr>
                <w:rFonts w:ascii="Calibri" w:cs="Calibri" w:eastAsia="Calibri" w:hAnsi="Calibri"/>
                <w:rtl w:val="0"/>
              </w:rPr>
              <w:t xml:space="preserve">Michelle Parsons</w:t>
            </w:r>
          </w:p>
        </w:tc>
        <w:tc>
          <w:tcPr/>
          <w:p w:rsidR="00000000" w:rsidDel="00000000" w:rsidP="00000000" w:rsidRDefault="00000000" w:rsidRPr="00000000" w14:paraId="000008CE">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p w:rsidR="00000000" w:rsidDel="00000000" w:rsidP="00000000" w:rsidRDefault="00000000" w:rsidRPr="00000000" w14:paraId="000008CF">
            <w:pPr>
              <w:rPr>
                <w:rFonts w:ascii="Calibri" w:cs="Calibri" w:eastAsia="Calibri" w:hAnsi="Calibri"/>
              </w:rPr>
            </w:pPr>
            <w:r w:rsidDel="00000000" w:rsidR="00000000" w:rsidRPr="00000000">
              <w:rPr>
                <w:rFonts w:ascii="Calibri" w:cs="Calibri" w:eastAsia="Calibri" w:hAnsi="Calibri"/>
                <w:rtl w:val="0"/>
              </w:rPr>
              <w:t xml:space="preserve">Nathan Webb</w:t>
            </w:r>
          </w:p>
        </w:tc>
      </w:tr>
      <w:tr>
        <w:trPr>
          <w:cantSplit w:val="0"/>
          <w:tblHeader w:val="0"/>
        </w:trPr>
        <w:tc>
          <w:tcPr/>
          <w:p w:rsidR="00000000" w:rsidDel="00000000" w:rsidP="00000000" w:rsidRDefault="00000000" w:rsidRPr="00000000" w14:paraId="000008D0">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Head of School/Safeguarding Lead (DSL)</w:t>
            </w:r>
          </w:p>
        </w:tc>
        <w:tc>
          <w:tcPr>
            <w:gridSpan w:val="3"/>
          </w:tcPr>
          <w:p w:rsidR="00000000" w:rsidDel="00000000" w:rsidP="00000000" w:rsidRDefault="00000000" w:rsidRPr="00000000" w14:paraId="000008D1">
            <w:pPr>
              <w:tabs>
                <w:tab w:val="left" w:leader="none" w:pos="1646"/>
              </w:tabs>
              <w:rPr>
                <w:rFonts w:ascii="Calibri" w:cs="Calibri" w:eastAsia="Calibri" w:hAnsi="Calibri"/>
                <w:i w:val="1"/>
                <w:iCs w:val="1"/>
              </w:rPr>
            </w:pPr>
            <w:r w:rsidDel="00000000" w:rsidR="00000000" w:rsidRPr="00000000">
              <w:rPr>
                <w:rFonts w:ascii="Calibri" w:cs="Calibri" w:eastAsia="Calibri" w:hAnsi="Calibri"/>
                <w:rtl w:val="0"/>
              </w:rPr>
              <w:t xml:space="preserve">Emma Thomas </w:t>
            </w:r>
            <w:hyperlink r:id="rId126">
              <w:r w:rsidDel="00000000" w:rsidR="00000000" w:rsidRPr="00000000">
                <w:rPr>
                  <w:color w:val="1155cc"/>
                  <w:sz w:val="20"/>
                  <w:szCs w:val="20"/>
                  <w:u w:val="single"/>
                  <w:rtl w:val="0"/>
                </w:rPr>
                <w:t xml:space="preserve">ethomas@oakfield.mnsp.org.uk</w:t>
              </w:r>
            </w:hyperlink>
            <w:r w:rsidDel="00000000" w:rsidR="00000000" w:rsidRPr="00000000">
              <w:rPr>
                <w:sz w:val="20"/>
                <w:szCs w:val="20"/>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8D4">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Designated Child Protection Officer/s</w:t>
            </w:r>
          </w:p>
        </w:tc>
        <w:tc>
          <w:tcPr>
            <w:gridSpan w:val="3"/>
          </w:tcPr>
          <w:p w:rsidR="00000000" w:rsidDel="00000000" w:rsidP="00000000" w:rsidRDefault="00000000" w:rsidRPr="00000000" w14:paraId="000008D5">
            <w:pPr>
              <w:tabs>
                <w:tab w:val="left" w:leader="none" w:pos="1646"/>
              </w:tabs>
              <w:rPr>
                <w:rFonts w:ascii="Calibri" w:cs="Calibri" w:eastAsia="Calibri" w:hAnsi="Calibri"/>
              </w:rPr>
            </w:pPr>
            <w:r w:rsidDel="00000000" w:rsidR="00000000" w:rsidRPr="00000000">
              <w:rPr>
                <w:rFonts w:ascii="Calibri" w:cs="Calibri" w:eastAsia="Calibri" w:hAnsi="Calibri"/>
                <w:rtl w:val="0"/>
              </w:rPr>
              <w:t xml:space="preserve">Pip Nightingale, Nikki Applegate, Ellie Green, Debbie Stickley, Rachel Gardner</w:t>
            </w:r>
          </w:p>
        </w:tc>
      </w:tr>
    </w:tbl>
    <w:p w:rsidR="00000000" w:rsidDel="00000000" w:rsidP="00000000" w:rsidRDefault="00000000" w:rsidRPr="00000000" w14:paraId="000008D8">
      <w:pPr>
        <w:rPr>
          <w:sz w:val="20"/>
          <w:szCs w:val="20"/>
        </w:rPr>
      </w:pPr>
      <w:r w:rsidDel="00000000" w:rsidR="00000000" w:rsidRPr="00000000">
        <w:rPr>
          <w:rtl w:val="0"/>
        </w:rPr>
      </w:r>
    </w:p>
    <w:tbl>
      <w:tblPr>
        <w:tblStyle w:val="Table26"/>
        <w:tblW w:w="1063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0"/>
        <w:gridCol w:w="2175"/>
        <w:gridCol w:w="1935"/>
        <w:gridCol w:w="2265"/>
        <w:tblGridChange w:id="0">
          <w:tblGrid>
            <w:gridCol w:w="4260"/>
            <w:gridCol w:w="2175"/>
            <w:gridCol w:w="1935"/>
            <w:gridCol w:w="2265"/>
          </w:tblGrid>
        </w:tblGridChange>
      </w:tblGrid>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a6a6a6" w:val="clear"/>
          </w:tcPr>
          <w:p w:rsidR="00000000" w:rsidDel="00000000" w:rsidP="00000000" w:rsidRDefault="00000000" w:rsidRPr="00000000" w14:paraId="000008D9">
            <w:pPr>
              <w:tabs>
                <w:tab w:val="left" w:leader="none" w:pos="1646"/>
              </w:tabs>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Peasedown St John Primary School</w:t>
            </w:r>
          </w:p>
          <w:p w:rsidR="00000000" w:rsidDel="00000000" w:rsidP="00000000" w:rsidRDefault="00000000" w:rsidRPr="00000000" w14:paraId="000008DA">
            <w:pPr>
              <w:tabs>
                <w:tab w:val="left" w:leader="none" w:pos="164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Bath Road, Peasedown St John, Bath, Somerset, BA2 8DH</w:t>
            </w:r>
          </w:p>
          <w:p w:rsidR="00000000" w:rsidDel="00000000" w:rsidP="00000000" w:rsidRDefault="00000000" w:rsidRPr="00000000" w14:paraId="000008DB">
            <w:pPr>
              <w:tabs>
                <w:tab w:val="left" w:leader="none" w:pos="164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01761 432311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0.0" w:type="dxa"/>
              <w:left w:w="120.0" w:type="dxa"/>
              <w:bottom w:w="20.0" w:type="dxa"/>
              <w:right w:w="120.0" w:type="dxa"/>
            </w:tcMar>
            <w:vAlign w:val="top"/>
          </w:tcPr>
          <w:p w:rsidR="00000000" w:rsidDel="00000000" w:rsidP="00000000" w:rsidRDefault="00000000" w:rsidRPr="00000000" w14:paraId="000008DF">
            <w:pPr>
              <w:spacing w:line="288"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w:t>
            </w:r>
          </w:p>
        </w:tc>
        <w:tc>
          <w:tcPr>
            <w:tcBorders>
              <w:top w:color="000000" w:space="0" w:sz="8" w:val="single"/>
              <w:left w:color="000000" w:space="0" w:sz="8" w:val="single"/>
              <w:bottom w:color="000000" w:space="0" w:sz="8" w:val="single"/>
              <w:right w:color="000000" w:space="0" w:sz="8" w:val="single"/>
            </w:tcBorders>
            <w:tcMar>
              <w:top w:w="20.0" w:type="dxa"/>
              <w:left w:w="120.0" w:type="dxa"/>
              <w:bottom w:w="20.0" w:type="dxa"/>
              <w:right w:w="120.0" w:type="dxa"/>
            </w:tcMar>
            <w:vAlign w:val="top"/>
          </w:tcPr>
          <w:p w:rsidR="00000000" w:rsidDel="00000000" w:rsidP="00000000" w:rsidRDefault="00000000" w:rsidRPr="00000000" w14:paraId="000008E0">
            <w:pPr>
              <w:spacing w:line="288" w:lineRule="auto"/>
              <w:rPr>
                <w:rFonts w:ascii="Calibri" w:cs="Calibri" w:eastAsia="Calibri" w:hAnsi="Calibri"/>
              </w:rPr>
            </w:pPr>
            <w:r w:rsidDel="00000000" w:rsidR="00000000" w:rsidRPr="00000000">
              <w:rPr>
                <w:rFonts w:ascii="Calibri" w:cs="Calibri" w:eastAsia="Calibri" w:hAnsi="Calibri"/>
                <w:rtl w:val="0"/>
              </w:rPr>
              <w:t xml:space="preserve">Hazel Soper</w:t>
            </w:r>
          </w:p>
        </w:tc>
        <w:tc>
          <w:tcPr>
            <w:tcBorders>
              <w:top w:color="000000" w:space="0" w:sz="8" w:val="single"/>
              <w:left w:color="000000" w:space="0" w:sz="8" w:val="single"/>
              <w:bottom w:color="000000" w:space="0" w:sz="8" w:val="single"/>
              <w:right w:color="000000" w:space="0" w:sz="8" w:val="single"/>
            </w:tcBorders>
            <w:tcMar>
              <w:top w:w="20.0" w:type="dxa"/>
              <w:left w:w="120.0" w:type="dxa"/>
              <w:bottom w:w="20.0" w:type="dxa"/>
              <w:right w:w="120.0" w:type="dxa"/>
            </w:tcMar>
            <w:vAlign w:val="top"/>
          </w:tcPr>
          <w:p w:rsidR="00000000" w:rsidDel="00000000" w:rsidP="00000000" w:rsidRDefault="00000000" w:rsidRPr="00000000" w14:paraId="000008E1">
            <w:pPr>
              <w:spacing w:line="288"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w:t>
            </w:r>
          </w:p>
        </w:tc>
        <w:tc>
          <w:tcPr>
            <w:tcBorders>
              <w:top w:color="000000" w:space="0" w:sz="8" w:val="single"/>
              <w:left w:color="000000" w:space="0" w:sz="8" w:val="single"/>
              <w:bottom w:color="000000" w:space="0" w:sz="8" w:val="single"/>
              <w:right w:color="000000" w:space="0" w:sz="8" w:val="single"/>
            </w:tcBorders>
            <w:tcMar>
              <w:top w:w="20.0" w:type="dxa"/>
              <w:left w:w="120.0" w:type="dxa"/>
              <w:bottom w:w="20.0" w:type="dxa"/>
              <w:right w:w="120.0" w:type="dxa"/>
            </w:tcMar>
            <w:vAlign w:val="top"/>
          </w:tcPr>
          <w:p w:rsidR="00000000" w:rsidDel="00000000" w:rsidP="00000000" w:rsidRDefault="00000000" w:rsidRPr="00000000" w14:paraId="000008E2">
            <w:pPr>
              <w:spacing w:line="288" w:lineRule="auto"/>
              <w:rPr>
                <w:rFonts w:ascii="Calibri" w:cs="Calibri" w:eastAsia="Calibri" w:hAnsi="Calibri"/>
              </w:rPr>
            </w:pPr>
            <w:r w:rsidDel="00000000" w:rsidR="00000000" w:rsidRPr="00000000">
              <w:rPr>
                <w:rFonts w:ascii="Calibri" w:cs="Calibri" w:eastAsia="Calibri" w:hAnsi="Calibri"/>
                <w:rtl w:val="0"/>
              </w:rPr>
              <w:t xml:space="preserve">Danielle West-Gaul</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0.0" w:type="dxa"/>
              <w:left w:w="120.0" w:type="dxa"/>
              <w:bottom w:w="20.0" w:type="dxa"/>
              <w:right w:w="120.0" w:type="dxa"/>
            </w:tcMar>
            <w:vAlign w:val="top"/>
          </w:tcPr>
          <w:p w:rsidR="00000000" w:rsidDel="00000000" w:rsidP="00000000" w:rsidRDefault="00000000" w:rsidRPr="00000000" w14:paraId="000008E3">
            <w:pPr>
              <w:spacing w:line="288"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Headteacher</w:t>
            </w:r>
          </w:p>
        </w:tc>
        <w:tc>
          <w:tcPr>
            <w:tcBorders>
              <w:top w:color="000000" w:space="0" w:sz="8" w:val="single"/>
              <w:left w:color="000000" w:space="0" w:sz="8" w:val="single"/>
              <w:bottom w:color="000000" w:space="0" w:sz="8" w:val="single"/>
              <w:right w:color="000000" w:space="0" w:sz="8" w:val="single"/>
            </w:tcBorders>
            <w:tcMar>
              <w:top w:w="20.0" w:type="dxa"/>
              <w:left w:w="120.0" w:type="dxa"/>
              <w:bottom w:w="20.0" w:type="dxa"/>
              <w:right w:w="120.0" w:type="dxa"/>
            </w:tcMar>
            <w:vAlign w:val="top"/>
          </w:tcPr>
          <w:p w:rsidR="00000000" w:rsidDel="00000000" w:rsidP="00000000" w:rsidRDefault="00000000" w:rsidRPr="00000000" w14:paraId="000008E4">
            <w:pPr>
              <w:spacing w:line="288" w:lineRule="auto"/>
              <w:rPr>
                <w:rFonts w:ascii="Calibri" w:cs="Calibri" w:eastAsia="Calibri" w:hAnsi="Calibri"/>
              </w:rPr>
            </w:pPr>
            <w:r w:rsidDel="00000000" w:rsidR="00000000" w:rsidRPr="00000000">
              <w:rPr>
                <w:rFonts w:ascii="Calibri" w:cs="Calibri" w:eastAsia="Calibri" w:hAnsi="Calibri"/>
                <w:rtl w:val="0"/>
              </w:rPr>
              <w:t xml:space="preserve">Ruth Noall</w:t>
            </w:r>
          </w:p>
        </w:tc>
        <w:tc>
          <w:tcPr>
            <w:tcBorders>
              <w:top w:color="000000" w:space="0" w:sz="8" w:val="single"/>
              <w:left w:color="000000" w:space="0" w:sz="8" w:val="single"/>
              <w:bottom w:color="000000" w:space="0" w:sz="8" w:val="single"/>
              <w:right w:color="000000" w:space="0" w:sz="8" w:val="single"/>
            </w:tcBorders>
            <w:tcMar>
              <w:top w:w="20.0" w:type="dxa"/>
              <w:left w:w="120.0" w:type="dxa"/>
              <w:bottom w:w="20.0" w:type="dxa"/>
              <w:right w:w="120.0" w:type="dxa"/>
            </w:tcMar>
            <w:vAlign w:val="top"/>
          </w:tcPr>
          <w:p w:rsidR="00000000" w:rsidDel="00000000" w:rsidP="00000000" w:rsidRDefault="00000000" w:rsidRPr="00000000" w14:paraId="000008E5">
            <w:pPr>
              <w:spacing w:line="288"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tcBorders>
              <w:top w:color="000000" w:space="0" w:sz="8" w:val="single"/>
              <w:left w:color="000000" w:space="0" w:sz="8" w:val="single"/>
              <w:bottom w:color="000000" w:space="0" w:sz="8" w:val="single"/>
              <w:right w:color="000000" w:space="0" w:sz="8" w:val="single"/>
            </w:tcBorders>
            <w:tcMar>
              <w:top w:w="20.0" w:type="dxa"/>
              <w:left w:w="120.0" w:type="dxa"/>
              <w:bottom w:w="20.0" w:type="dxa"/>
              <w:right w:w="120.0" w:type="dxa"/>
            </w:tcMar>
            <w:vAlign w:val="top"/>
          </w:tcPr>
          <w:p w:rsidR="00000000" w:rsidDel="00000000" w:rsidP="00000000" w:rsidRDefault="00000000" w:rsidRPr="00000000" w14:paraId="000008E6">
            <w:pPr>
              <w:spacing w:line="288" w:lineRule="auto"/>
              <w:rPr>
                <w:rFonts w:ascii="Calibri" w:cs="Calibri" w:eastAsia="Calibri" w:hAnsi="Calibri"/>
              </w:rPr>
            </w:pPr>
            <w:r w:rsidDel="00000000" w:rsidR="00000000" w:rsidRPr="00000000">
              <w:rPr>
                <w:rFonts w:ascii="Calibri" w:cs="Calibri" w:eastAsia="Calibri" w:hAnsi="Calibri"/>
                <w:rtl w:val="0"/>
              </w:rPr>
              <w:t xml:space="preserve">Jenny Tombs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0.0" w:type="dxa"/>
              <w:left w:w="120.0" w:type="dxa"/>
              <w:bottom w:w="20.0" w:type="dxa"/>
              <w:right w:w="120.0" w:type="dxa"/>
            </w:tcMar>
            <w:vAlign w:val="top"/>
          </w:tcPr>
          <w:p w:rsidR="00000000" w:rsidDel="00000000" w:rsidP="00000000" w:rsidRDefault="00000000" w:rsidRPr="00000000" w14:paraId="000008E7">
            <w:pPr>
              <w:spacing w:line="288"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Lead (DSL)</w:t>
            </w:r>
          </w:p>
        </w:tc>
        <w:tc>
          <w:tcPr>
            <w:gridSpan w:val="3"/>
            <w:tcBorders>
              <w:top w:color="000000" w:space="0" w:sz="8" w:val="single"/>
              <w:left w:color="000000" w:space="0" w:sz="8" w:val="single"/>
              <w:bottom w:color="000000" w:space="0" w:sz="8" w:val="single"/>
              <w:right w:color="000000" w:space="0" w:sz="8" w:val="single"/>
            </w:tcBorders>
            <w:tcMar>
              <w:top w:w="20.0" w:type="dxa"/>
              <w:left w:w="120.0" w:type="dxa"/>
              <w:bottom w:w="20.0" w:type="dxa"/>
              <w:right w:w="120.0" w:type="dxa"/>
            </w:tcMar>
            <w:vAlign w:val="top"/>
          </w:tcPr>
          <w:p w:rsidR="00000000" w:rsidDel="00000000" w:rsidP="00000000" w:rsidRDefault="00000000" w:rsidRPr="00000000" w14:paraId="000008E8">
            <w:pPr>
              <w:tabs>
                <w:tab w:val="left" w:leader="none" w:pos="1646"/>
              </w:tabs>
              <w:spacing w:line="288" w:lineRule="auto"/>
              <w:rPr>
                <w:rFonts w:ascii="Calibri" w:cs="Calibri" w:eastAsia="Calibri" w:hAnsi="Calibri"/>
                <w:i w:val="1"/>
                <w:iCs w:val="1"/>
              </w:rPr>
            </w:pPr>
            <w:r w:rsidDel="00000000" w:rsidR="00000000" w:rsidRPr="00000000">
              <w:rPr>
                <w:rFonts w:ascii="Calibri" w:cs="Calibri" w:eastAsia="Calibri" w:hAnsi="Calibri"/>
                <w:rtl w:val="0"/>
              </w:rPr>
              <w:t xml:space="preserve">Jenny Tombs </w:t>
            </w:r>
            <w:r w:rsidDel="00000000" w:rsidR="00000000" w:rsidRPr="00000000">
              <w:rPr>
                <w:rFonts w:ascii="Calibri" w:cs="Calibri" w:eastAsia="Calibri" w:hAnsi="Calibri"/>
                <w:i w:val="1"/>
                <w:iCs w:val="1"/>
                <w:rtl w:val="0"/>
              </w:rPr>
              <w:t xml:space="preserve">(</w:t>
            </w:r>
            <w:hyperlink r:id="rId127">
              <w:r w:rsidDel="00000000" w:rsidR="00000000" w:rsidRPr="00000000">
                <w:rPr>
                  <w:rFonts w:ascii="Calibri" w:cs="Calibri" w:eastAsia="Calibri" w:hAnsi="Calibri"/>
                  <w:i w:val="1"/>
                  <w:iCs w:val="1"/>
                  <w:color w:val="1155cc"/>
                  <w:u w:val="single"/>
                  <w:rtl w:val="0"/>
                </w:rPr>
                <w:t xml:space="preserve">jtombs@peasedown.mnsp.org.uk</w:t>
              </w:r>
            </w:hyperlink>
            <w:r w:rsidDel="00000000" w:rsidR="00000000" w:rsidRPr="00000000">
              <w:rPr>
                <w:rFonts w:ascii="Calibri" w:cs="Calibri" w:eastAsia="Calibri" w:hAnsi="Calibri"/>
                <w:i w:val="1"/>
                <w:iCs w:val="1"/>
                <w:color w:val="0000ff"/>
                <w:u w:val="single"/>
                <w:rtl w:val="0"/>
              </w:rPr>
              <w:t xml:space="preserve"> </w:t>
            </w:r>
            <w:r w:rsidDel="00000000" w:rsidR="00000000" w:rsidRPr="00000000">
              <w:rPr>
                <w:rFonts w:ascii="Calibri" w:cs="Calibri" w:eastAsia="Calibri" w:hAnsi="Calibri"/>
                <w:i w:val="1"/>
                <w:iCs w:val="1"/>
                <w:rtl w:val="0"/>
              </w:rPr>
              <w:t xml:space="preserve">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8EB">
            <w:pPr>
              <w:spacing w:line="288"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Designated Child Protection Officer/s</w:t>
            </w:r>
          </w:p>
        </w:tc>
        <w:tc>
          <w:tcPr>
            <w:gridSpan w:val="3"/>
            <w:tcBorders>
              <w:top w:color="000000" w:space="0" w:sz="8" w:val="single"/>
              <w:left w:color="000000" w:space="0" w:sz="8" w:val="single"/>
              <w:bottom w:color="000000" w:space="0" w:sz="8" w:val="single"/>
              <w:right w:color="000000"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8EC">
            <w:pPr>
              <w:tabs>
                <w:tab w:val="left" w:leader="none" w:pos="1646"/>
              </w:tabs>
              <w:spacing w:line="288" w:lineRule="auto"/>
              <w:rPr>
                <w:rFonts w:ascii="Calibri" w:cs="Calibri" w:eastAsia="Calibri" w:hAnsi="Calibri"/>
              </w:rPr>
            </w:pPr>
            <w:r w:rsidDel="00000000" w:rsidR="00000000" w:rsidRPr="00000000">
              <w:rPr>
                <w:rFonts w:ascii="Calibri" w:cs="Calibri" w:eastAsia="Calibri" w:hAnsi="Calibri"/>
                <w:rtl w:val="0"/>
              </w:rPr>
              <w:t xml:space="preserve">Ruth Noall, Emma Dando</w:t>
            </w:r>
          </w:p>
        </w:tc>
      </w:tr>
    </w:tbl>
    <w:p w:rsidR="00000000" w:rsidDel="00000000" w:rsidP="00000000" w:rsidRDefault="00000000" w:rsidRPr="00000000" w14:paraId="000008EF">
      <w:pPr>
        <w:tabs>
          <w:tab w:val="left" w:leader="none" w:pos="1646"/>
        </w:tabs>
        <w:rPr>
          <w:rFonts w:ascii="Calibri" w:cs="Calibri" w:eastAsia="Calibri" w:hAnsi="Calibri"/>
          <w:b w:val="1"/>
          <w:bCs w:val="1"/>
          <w:sz w:val="22"/>
          <w:szCs w:val="22"/>
        </w:rPr>
      </w:pPr>
      <w:r w:rsidDel="00000000" w:rsidR="00000000" w:rsidRPr="00000000">
        <w:rPr>
          <w:rtl w:val="0"/>
        </w:rPr>
      </w:r>
    </w:p>
    <w:tbl>
      <w:tblPr>
        <w:tblStyle w:val="Table27"/>
        <w:tblW w:w="1063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20"/>
        <w:gridCol w:w="2655"/>
        <w:gridCol w:w="1695"/>
        <w:gridCol w:w="2265"/>
        <w:tblGridChange w:id="0">
          <w:tblGrid>
            <w:gridCol w:w="4020"/>
            <w:gridCol w:w="2655"/>
            <w:gridCol w:w="1695"/>
            <w:gridCol w:w="2265"/>
          </w:tblGrid>
        </w:tblGridChange>
      </w:tblGrid>
      <w:tr>
        <w:trPr>
          <w:cantSplit w:val="0"/>
          <w:tblHeader w:val="0"/>
        </w:trPr>
        <w:tc>
          <w:tcPr>
            <w:gridSpan w:val="4"/>
            <w:shd w:fill="a6a6a6" w:val="clear"/>
          </w:tcPr>
          <w:p w:rsidR="00000000" w:rsidDel="00000000" w:rsidP="00000000" w:rsidRDefault="00000000" w:rsidRPr="00000000" w14:paraId="000008F0">
            <w:pPr>
              <w:tabs>
                <w:tab w:val="left" w:leader="none" w:pos="1646"/>
              </w:tabs>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Preston School</w:t>
            </w:r>
          </w:p>
          <w:p w:rsidR="00000000" w:rsidDel="00000000" w:rsidP="00000000" w:rsidRDefault="00000000" w:rsidRPr="00000000" w14:paraId="000008F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Preston School, Monks Dale, Yeovil, Somerset BA21 3JD</w:t>
            </w:r>
          </w:p>
          <w:p w:rsidR="00000000" w:rsidDel="00000000" w:rsidP="00000000" w:rsidRDefault="00000000" w:rsidRPr="00000000" w14:paraId="000008F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01935 471131</w:t>
            </w:r>
          </w:p>
        </w:tc>
      </w:tr>
      <w:tr>
        <w:trPr>
          <w:cantSplit w:val="0"/>
          <w:tblHeader w:val="0"/>
        </w:trPr>
        <w:tc>
          <w:tcPr/>
          <w:p w:rsidR="00000000" w:rsidDel="00000000" w:rsidP="00000000" w:rsidRDefault="00000000" w:rsidRPr="00000000" w14:paraId="000008F6">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w:t>
            </w:r>
          </w:p>
        </w:tc>
        <w:tc>
          <w:tcPr/>
          <w:p w:rsidR="00000000" w:rsidDel="00000000" w:rsidP="00000000" w:rsidRDefault="00000000" w:rsidRPr="00000000" w14:paraId="000008F7">
            <w:pPr>
              <w:rPr>
                <w:rFonts w:ascii="Calibri" w:cs="Calibri" w:eastAsia="Calibri" w:hAnsi="Calibri"/>
                <w:b w:val="1"/>
                <w:bCs w:val="1"/>
                <w:sz w:val="22"/>
                <w:szCs w:val="22"/>
              </w:rPr>
            </w:pPr>
            <w:r w:rsidDel="00000000" w:rsidR="00000000" w:rsidRPr="00000000">
              <w:rPr>
                <w:rFonts w:ascii="Calibri" w:cs="Calibri" w:eastAsia="Calibri" w:hAnsi="Calibri"/>
                <w:color w:val="222222"/>
                <w:rtl w:val="0"/>
              </w:rPr>
              <w:t xml:space="preserve">Andrew Flynn</w:t>
            </w:r>
            <w:r w:rsidDel="00000000" w:rsidR="00000000" w:rsidRPr="00000000">
              <w:rPr>
                <w:rtl w:val="0"/>
              </w:rPr>
            </w:r>
          </w:p>
        </w:tc>
        <w:tc>
          <w:tcPr/>
          <w:p w:rsidR="00000000" w:rsidDel="00000000" w:rsidP="00000000" w:rsidRDefault="00000000" w:rsidRPr="00000000" w14:paraId="000008F8">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w:t>
            </w:r>
          </w:p>
        </w:tc>
        <w:tc>
          <w:tcPr/>
          <w:p w:rsidR="00000000" w:rsidDel="00000000" w:rsidP="00000000" w:rsidRDefault="00000000" w:rsidRPr="00000000" w14:paraId="000008F9">
            <w:pPr>
              <w:rPr>
                <w:rFonts w:ascii="Calibri" w:cs="Calibri" w:eastAsia="Calibri" w:hAnsi="Calibri"/>
                <w:b w:val="1"/>
                <w:bCs w:val="1"/>
                <w:sz w:val="22"/>
                <w:szCs w:val="22"/>
              </w:rPr>
            </w:pPr>
            <w:r w:rsidDel="00000000" w:rsidR="00000000" w:rsidRPr="00000000">
              <w:rPr>
                <w:rFonts w:ascii="Calibri" w:cs="Calibri" w:eastAsia="Calibri" w:hAnsi="Calibri"/>
                <w:color w:val="222222"/>
                <w:rtl w:val="0"/>
              </w:rPr>
              <w:t xml:space="preserve">Karen Parr </w:t>
            </w:r>
            <w:r w:rsidDel="00000000" w:rsidR="00000000" w:rsidRPr="00000000">
              <w:rPr>
                <w:rtl w:val="0"/>
              </w:rPr>
            </w:r>
          </w:p>
        </w:tc>
      </w:tr>
      <w:tr>
        <w:trPr>
          <w:cantSplit w:val="0"/>
          <w:tblHeader w:val="0"/>
        </w:trPr>
        <w:tc>
          <w:tcPr/>
          <w:p w:rsidR="00000000" w:rsidDel="00000000" w:rsidP="00000000" w:rsidRDefault="00000000" w:rsidRPr="00000000" w14:paraId="000008FA">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Headteacher</w:t>
            </w:r>
          </w:p>
        </w:tc>
        <w:tc>
          <w:tcPr/>
          <w:p w:rsidR="00000000" w:rsidDel="00000000" w:rsidP="00000000" w:rsidRDefault="00000000" w:rsidRPr="00000000" w14:paraId="000008FB">
            <w:pPr>
              <w:rPr>
                <w:rFonts w:ascii="Calibri" w:cs="Calibri" w:eastAsia="Calibri" w:hAnsi="Calibri"/>
                <w:b w:val="1"/>
                <w:bCs w:val="1"/>
                <w:sz w:val="22"/>
                <w:szCs w:val="22"/>
              </w:rPr>
            </w:pPr>
            <w:r w:rsidDel="00000000" w:rsidR="00000000" w:rsidRPr="00000000">
              <w:rPr>
                <w:rFonts w:ascii="Calibri" w:cs="Calibri" w:eastAsia="Calibri" w:hAnsi="Calibri"/>
                <w:rtl w:val="0"/>
              </w:rPr>
              <w:t xml:space="preserve">Matt Doble</w:t>
            </w:r>
            <w:r w:rsidDel="00000000" w:rsidR="00000000" w:rsidRPr="00000000">
              <w:rPr>
                <w:rtl w:val="0"/>
              </w:rPr>
            </w:r>
          </w:p>
        </w:tc>
        <w:tc>
          <w:tcPr/>
          <w:p w:rsidR="00000000" w:rsidDel="00000000" w:rsidP="00000000" w:rsidRDefault="00000000" w:rsidRPr="00000000" w14:paraId="000008FC">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p w:rsidR="00000000" w:rsidDel="00000000" w:rsidP="00000000" w:rsidRDefault="00000000" w:rsidRPr="00000000" w14:paraId="000008FD">
            <w:pPr>
              <w:rPr>
                <w:rFonts w:ascii="Calibri" w:cs="Calibri" w:eastAsia="Calibri" w:hAnsi="Calibri"/>
                <w:b w:val="1"/>
                <w:bCs w:val="1"/>
                <w:sz w:val="22"/>
                <w:szCs w:val="22"/>
              </w:rPr>
            </w:pPr>
            <w:r w:rsidDel="00000000" w:rsidR="00000000" w:rsidRPr="00000000">
              <w:rPr>
                <w:rFonts w:ascii="Calibri" w:cs="Calibri" w:eastAsia="Calibri" w:hAnsi="Calibri"/>
                <w:color w:val="222222"/>
                <w:rtl w:val="0"/>
              </w:rPr>
              <w:t xml:space="preserve">Tarik Filali</w:t>
            </w:r>
            <w:r w:rsidDel="00000000" w:rsidR="00000000" w:rsidRPr="00000000">
              <w:rPr>
                <w:rtl w:val="0"/>
              </w:rPr>
            </w:r>
          </w:p>
        </w:tc>
      </w:tr>
      <w:tr>
        <w:trPr>
          <w:cantSplit w:val="0"/>
          <w:trHeight w:val="232.96875" w:hRule="atLeast"/>
          <w:tblHeader w:val="0"/>
        </w:trPr>
        <w:tc>
          <w:tcPr>
            <w:tcBorders>
              <w:bottom w:color="000000" w:space="0" w:sz="4" w:val="single"/>
            </w:tcBorders>
          </w:tcPr>
          <w:p w:rsidR="00000000" w:rsidDel="00000000" w:rsidP="00000000" w:rsidRDefault="00000000" w:rsidRPr="00000000" w14:paraId="000008FE">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Lead (DSL)</w:t>
            </w:r>
          </w:p>
        </w:tc>
        <w:tc>
          <w:tcPr>
            <w:gridSpan w:val="3"/>
            <w:tcBorders>
              <w:bottom w:color="000000" w:space="0" w:sz="4" w:val="single"/>
            </w:tcBorders>
          </w:tcPr>
          <w:p w:rsidR="00000000" w:rsidDel="00000000" w:rsidP="00000000" w:rsidRDefault="00000000" w:rsidRPr="00000000" w14:paraId="000008FF">
            <w:pPr>
              <w:rPr>
                <w:rFonts w:ascii="Calibri" w:cs="Calibri" w:eastAsia="Calibri" w:hAnsi="Calibri"/>
                <w:b w:val="1"/>
                <w:bCs w:val="1"/>
                <w:sz w:val="22"/>
                <w:szCs w:val="22"/>
              </w:rPr>
            </w:pPr>
            <w:r w:rsidDel="00000000" w:rsidR="00000000" w:rsidRPr="00000000">
              <w:rPr>
                <w:rFonts w:ascii="Calibri" w:cs="Calibri" w:eastAsia="Calibri" w:hAnsi="Calibri"/>
                <w:color w:val="222222"/>
                <w:rtl w:val="0"/>
              </w:rPr>
              <w:t xml:space="preserve">Tarik Filali  - </w:t>
            </w:r>
            <w:hyperlink r:id="rId128">
              <w:r w:rsidDel="00000000" w:rsidR="00000000" w:rsidRPr="00000000">
                <w:rPr>
                  <w:rFonts w:ascii="Calibri" w:cs="Calibri" w:eastAsia="Calibri" w:hAnsi="Calibri"/>
                  <w:color w:val="1155cc"/>
                  <w:u w:val="single"/>
                  <w:rtl w:val="0"/>
                </w:rPr>
                <w:t xml:space="preserve">tarik.filali@prestonschool.co.uk</w:t>
              </w:r>
            </w:hyperlink>
            <w:r w:rsidDel="00000000" w:rsidR="00000000" w:rsidRPr="00000000">
              <w:rPr>
                <w:rFonts w:ascii="Calibri" w:cs="Calibri" w:eastAsia="Calibri" w:hAnsi="Calibri"/>
                <w:color w:val="222222"/>
                <w:rtl w:val="0"/>
              </w:rPr>
              <w:t xml:space="preserve"> </w:t>
            </w: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902">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Designated Child Protection Officer/s</w:t>
            </w:r>
          </w:p>
        </w:tc>
        <w:tc>
          <w:tcPr>
            <w:gridSpan w:val="3"/>
            <w:tcBorders>
              <w:bottom w:color="000000" w:space="0" w:sz="4" w:val="single"/>
            </w:tcBorders>
          </w:tcPr>
          <w:p w:rsidR="00000000" w:rsidDel="00000000" w:rsidP="00000000" w:rsidRDefault="00000000" w:rsidRPr="00000000" w14:paraId="00000903">
            <w:pPr>
              <w:rPr>
                <w:rFonts w:ascii="Calibri" w:cs="Calibri" w:eastAsia="Calibri" w:hAnsi="Calibri"/>
                <w:b w:val="1"/>
                <w:bCs w:val="1"/>
                <w:sz w:val="22"/>
                <w:szCs w:val="22"/>
              </w:rPr>
            </w:pPr>
            <w:r w:rsidDel="00000000" w:rsidR="00000000" w:rsidRPr="00000000">
              <w:rPr>
                <w:rFonts w:ascii="Calibri" w:cs="Calibri" w:eastAsia="Calibri" w:hAnsi="Calibri"/>
                <w:color w:val="222222"/>
                <w:rtl w:val="0"/>
              </w:rPr>
              <w:t xml:space="preserve">Jason Hinks, Khaline Banbury</w:t>
            </w:r>
            <w:r w:rsidDel="00000000" w:rsidR="00000000" w:rsidRPr="00000000">
              <w:rPr>
                <w:rtl w:val="0"/>
              </w:rPr>
            </w:r>
          </w:p>
        </w:tc>
      </w:tr>
    </w:tbl>
    <w:p w:rsidR="00000000" w:rsidDel="00000000" w:rsidP="00000000" w:rsidRDefault="00000000" w:rsidRPr="00000000" w14:paraId="00000906">
      <w:pPr>
        <w:tabs>
          <w:tab w:val="left" w:leader="none" w:pos="1646"/>
        </w:tabs>
        <w:rPr>
          <w:rFonts w:ascii="Calibri" w:cs="Calibri" w:eastAsia="Calibri" w:hAnsi="Calibri"/>
          <w:b w:val="1"/>
          <w:bCs w:val="1"/>
          <w:sz w:val="22"/>
          <w:szCs w:val="22"/>
        </w:rPr>
      </w:pPr>
      <w:r w:rsidDel="00000000" w:rsidR="00000000" w:rsidRPr="00000000">
        <w:rPr>
          <w:rtl w:val="0"/>
        </w:rPr>
      </w:r>
    </w:p>
    <w:tbl>
      <w:tblPr>
        <w:tblStyle w:val="Table28"/>
        <w:tblW w:w="1063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0"/>
        <w:gridCol w:w="2235"/>
        <w:gridCol w:w="1875"/>
        <w:gridCol w:w="2265"/>
        <w:tblGridChange w:id="0">
          <w:tblGrid>
            <w:gridCol w:w="4260"/>
            <w:gridCol w:w="2235"/>
            <w:gridCol w:w="1875"/>
            <w:gridCol w:w="2265"/>
          </w:tblGrid>
        </w:tblGridChange>
      </w:tblGrid>
      <w:tr>
        <w:trPr>
          <w:cantSplit w:val="0"/>
          <w:tblHeader w:val="0"/>
        </w:trPr>
        <w:tc>
          <w:tcPr>
            <w:gridSpan w:val="4"/>
            <w:shd w:fill="a6a6a6" w:val="clear"/>
          </w:tcPr>
          <w:p w:rsidR="00000000" w:rsidDel="00000000" w:rsidP="00000000" w:rsidRDefault="00000000" w:rsidRPr="00000000" w14:paraId="00000907">
            <w:pPr>
              <w:tabs>
                <w:tab w:val="left" w:leader="none" w:pos="1646"/>
              </w:tabs>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Shoscombe Church School</w:t>
            </w:r>
          </w:p>
          <w:p w:rsidR="00000000" w:rsidDel="00000000" w:rsidP="00000000" w:rsidRDefault="00000000" w:rsidRPr="00000000" w14:paraId="00000908">
            <w:pPr>
              <w:tabs>
                <w:tab w:val="left" w:leader="none" w:pos="164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 Julian’s Road, Shoscombe, Bath, BA2 8NB</w:t>
            </w:r>
          </w:p>
          <w:p w:rsidR="00000000" w:rsidDel="00000000" w:rsidP="00000000" w:rsidRDefault="00000000" w:rsidRPr="00000000" w14:paraId="0000090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01761 432479</w:t>
            </w:r>
          </w:p>
        </w:tc>
      </w:tr>
      <w:tr>
        <w:trPr>
          <w:cantSplit w:val="0"/>
          <w:tblHeader w:val="0"/>
        </w:trPr>
        <w:tc>
          <w:tcPr/>
          <w:p w:rsidR="00000000" w:rsidDel="00000000" w:rsidP="00000000" w:rsidRDefault="00000000" w:rsidRPr="00000000" w14:paraId="0000090D">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w:t>
            </w:r>
          </w:p>
        </w:tc>
        <w:tc>
          <w:tcPr/>
          <w:p w:rsidR="00000000" w:rsidDel="00000000" w:rsidP="00000000" w:rsidRDefault="00000000" w:rsidRPr="00000000" w14:paraId="0000090E">
            <w:pPr>
              <w:rPr>
                <w:rFonts w:ascii="Calibri" w:cs="Calibri" w:eastAsia="Calibri" w:hAnsi="Calibri"/>
                <w:b w:val="1"/>
                <w:bCs w:val="1"/>
                <w:sz w:val="22"/>
                <w:szCs w:val="22"/>
              </w:rPr>
            </w:pPr>
            <w:r w:rsidDel="00000000" w:rsidR="00000000" w:rsidRPr="00000000">
              <w:rPr>
                <w:rFonts w:ascii="Calibri" w:cs="Calibri" w:eastAsia="Calibri" w:hAnsi="Calibri"/>
                <w:rtl w:val="0"/>
              </w:rPr>
              <w:t xml:space="preserve">Martin Palmer </w:t>
            </w:r>
            <w:r w:rsidDel="00000000" w:rsidR="00000000" w:rsidRPr="00000000">
              <w:rPr>
                <w:rtl w:val="0"/>
              </w:rPr>
            </w:r>
          </w:p>
        </w:tc>
        <w:tc>
          <w:tcPr/>
          <w:p w:rsidR="00000000" w:rsidDel="00000000" w:rsidP="00000000" w:rsidRDefault="00000000" w:rsidRPr="00000000" w14:paraId="0000090F">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w:t>
            </w:r>
          </w:p>
        </w:tc>
        <w:tc>
          <w:tcPr/>
          <w:p w:rsidR="00000000" w:rsidDel="00000000" w:rsidP="00000000" w:rsidRDefault="00000000" w:rsidRPr="00000000" w14:paraId="00000910">
            <w:pPr>
              <w:rPr>
                <w:rFonts w:ascii="Calibri" w:cs="Calibri" w:eastAsia="Calibri" w:hAnsi="Calibri"/>
                <w:b w:val="1"/>
                <w:bCs w:val="1"/>
                <w:sz w:val="22"/>
                <w:szCs w:val="22"/>
              </w:rPr>
            </w:pPr>
            <w:r w:rsidDel="00000000" w:rsidR="00000000" w:rsidRPr="00000000">
              <w:rPr>
                <w:rFonts w:ascii="Calibri" w:cs="Calibri" w:eastAsia="Calibri" w:hAnsi="Calibri"/>
                <w:rtl w:val="0"/>
              </w:rPr>
              <w:t xml:space="preserve">David Kelly</w:t>
            </w:r>
            <w:r w:rsidDel="00000000" w:rsidR="00000000" w:rsidRPr="00000000">
              <w:rPr>
                <w:rtl w:val="0"/>
              </w:rPr>
            </w:r>
          </w:p>
        </w:tc>
      </w:tr>
      <w:tr>
        <w:trPr>
          <w:cantSplit w:val="0"/>
          <w:tblHeader w:val="0"/>
        </w:trPr>
        <w:tc>
          <w:tcPr/>
          <w:p w:rsidR="00000000" w:rsidDel="00000000" w:rsidP="00000000" w:rsidRDefault="00000000" w:rsidRPr="00000000" w14:paraId="00000911">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Headteacher</w:t>
            </w:r>
          </w:p>
        </w:tc>
        <w:tc>
          <w:tcPr/>
          <w:p w:rsidR="00000000" w:rsidDel="00000000" w:rsidP="00000000" w:rsidRDefault="00000000" w:rsidRPr="00000000" w14:paraId="00000912">
            <w:pPr>
              <w:rPr>
                <w:rFonts w:ascii="Calibri" w:cs="Calibri" w:eastAsia="Calibri" w:hAnsi="Calibri"/>
                <w:b w:val="1"/>
                <w:bCs w:val="1"/>
                <w:sz w:val="22"/>
                <w:szCs w:val="22"/>
              </w:rPr>
            </w:pPr>
            <w:r w:rsidDel="00000000" w:rsidR="00000000" w:rsidRPr="00000000">
              <w:rPr>
                <w:rFonts w:ascii="Calibri" w:cs="Calibri" w:eastAsia="Calibri" w:hAnsi="Calibri"/>
                <w:rtl w:val="0"/>
              </w:rPr>
              <w:t xml:space="preserve">Tania Rorison</w:t>
            </w:r>
            <w:r w:rsidDel="00000000" w:rsidR="00000000" w:rsidRPr="00000000">
              <w:rPr>
                <w:rtl w:val="0"/>
              </w:rPr>
            </w:r>
          </w:p>
        </w:tc>
        <w:tc>
          <w:tcPr/>
          <w:p w:rsidR="00000000" w:rsidDel="00000000" w:rsidP="00000000" w:rsidRDefault="00000000" w:rsidRPr="00000000" w14:paraId="00000913">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p w:rsidR="00000000" w:rsidDel="00000000" w:rsidP="00000000" w:rsidRDefault="00000000" w:rsidRPr="00000000" w14:paraId="00000914">
            <w:pPr>
              <w:rPr>
                <w:rFonts w:ascii="Calibri" w:cs="Calibri" w:eastAsia="Calibri" w:hAnsi="Calibri"/>
                <w:b w:val="1"/>
                <w:bCs w:val="1"/>
                <w:sz w:val="22"/>
                <w:szCs w:val="22"/>
              </w:rPr>
            </w:pPr>
            <w:r w:rsidDel="00000000" w:rsidR="00000000" w:rsidRPr="00000000">
              <w:rPr>
                <w:rFonts w:ascii="Calibri" w:cs="Calibri" w:eastAsia="Calibri" w:hAnsi="Calibri"/>
                <w:rtl w:val="0"/>
              </w:rPr>
              <w:t xml:space="preserve">Tania Rorison</w:t>
            </w: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915">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Lead (DSL)</w:t>
            </w:r>
          </w:p>
        </w:tc>
        <w:tc>
          <w:tcPr>
            <w:gridSpan w:val="3"/>
            <w:tcBorders>
              <w:bottom w:color="000000" w:space="0" w:sz="4" w:val="single"/>
            </w:tcBorders>
          </w:tcPr>
          <w:p w:rsidR="00000000" w:rsidDel="00000000" w:rsidP="00000000" w:rsidRDefault="00000000" w:rsidRPr="00000000" w14:paraId="00000916">
            <w:pPr>
              <w:rPr>
                <w:rFonts w:ascii="Calibri" w:cs="Calibri" w:eastAsia="Calibri" w:hAnsi="Calibri"/>
                <w:b w:val="1"/>
                <w:bCs w:val="1"/>
                <w:sz w:val="22"/>
                <w:szCs w:val="22"/>
              </w:rPr>
            </w:pPr>
            <w:r w:rsidDel="00000000" w:rsidR="00000000" w:rsidRPr="00000000">
              <w:rPr>
                <w:rFonts w:ascii="Calibri" w:cs="Calibri" w:eastAsia="Calibri" w:hAnsi="Calibri"/>
                <w:rtl w:val="0"/>
              </w:rPr>
              <w:t xml:space="preserve">Tania Rorison </w:t>
            </w:r>
            <w:hyperlink r:id="rId129">
              <w:r w:rsidDel="00000000" w:rsidR="00000000" w:rsidRPr="00000000">
                <w:rPr>
                  <w:rFonts w:ascii="Calibri" w:cs="Calibri" w:eastAsia="Calibri" w:hAnsi="Calibri"/>
                  <w:color w:val="1155cc"/>
                  <w:u w:val="single"/>
                  <w:rtl w:val="0"/>
                </w:rPr>
                <w:t xml:space="preserve">trorison@shoscombe.mnsp.org.uk</w:t>
              </w:r>
            </w:hyperlink>
            <w:r w:rsidDel="00000000" w:rsidR="00000000" w:rsidRPr="00000000">
              <w:rPr>
                <w:rFonts w:ascii="Calibri" w:cs="Calibri" w:eastAsia="Calibri" w:hAnsi="Calibri"/>
                <w:rtl w:val="0"/>
              </w:rPr>
              <w:t xml:space="preserve"> </w:t>
            </w: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919">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Designated Child Protection Officer/s</w:t>
            </w:r>
          </w:p>
        </w:tc>
        <w:tc>
          <w:tcPr>
            <w:gridSpan w:val="3"/>
            <w:tcBorders>
              <w:bottom w:color="000000" w:space="0" w:sz="4" w:val="single"/>
            </w:tcBorders>
          </w:tcPr>
          <w:p w:rsidR="00000000" w:rsidDel="00000000" w:rsidP="00000000" w:rsidRDefault="00000000" w:rsidRPr="00000000" w14:paraId="0000091A">
            <w:pPr>
              <w:rPr>
                <w:rFonts w:ascii="Calibri" w:cs="Calibri" w:eastAsia="Calibri" w:hAnsi="Calibri"/>
                <w:b w:val="1"/>
                <w:bCs w:val="1"/>
                <w:sz w:val="22"/>
                <w:szCs w:val="22"/>
              </w:rPr>
            </w:pPr>
            <w:r w:rsidDel="00000000" w:rsidR="00000000" w:rsidRPr="00000000">
              <w:rPr>
                <w:rFonts w:ascii="Calibri" w:cs="Calibri" w:eastAsia="Calibri" w:hAnsi="Calibri"/>
                <w:rtl w:val="0"/>
              </w:rPr>
              <w:t xml:space="preserve">Charlotte Webb</w:t>
            </w:r>
            <w:r w:rsidDel="00000000" w:rsidR="00000000" w:rsidRPr="00000000">
              <w:rPr>
                <w:rtl w:val="0"/>
              </w:rPr>
            </w:r>
          </w:p>
        </w:tc>
      </w:tr>
    </w:tbl>
    <w:p w:rsidR="00000000" w:rsidDel="00000000" w:rsidP="00000000" w:rsidRDefault="00000000" w:rsidRPr="00000000" w14:paraId="0000091D">
      <w:pPr>
        <w:tabs>
          <w:tab w:val="left" w:leader="none" w:pos="1646"/>
        </w:tabs>
        <w:rPr>
          <w:rFonts w:ascii="Calibri" w:cs="Calibri" w:eastAsia="Calibri" w:hAnsi="Calibri"/>
          <w:b w:val="1"/>
          <w:bCs w:val="1"/>
          <w:sz w:val="20"/>
          <w:szCs w:val="20"/>
        </w:rPr>
      </w:pPr>
      <w:r w:rsidDel="00000000" w:rsidR="00000000" w:rsidRPr="00000000">
        <w:rPr>
          <w:rtl w:val="0"/>
        </w:rPr>
      </w:r>
    </w:p>
    <w:tbl>
      <w:tblPr>
        <w:tblStyle w:val="Table29"/>
        <w:tblW w:w="1063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0"/>
        <w:gridCol w:w="2280"/>
        <w:gridCol w:w="1830"/>
        <w:gridCol w:w="2265"/>
        <w:tblGridChange w:id="0">
          <w:tblGrid>
            <w:gridCol w:w="4260"/>
            <w:gridCol w:w="2280"/>
            <w:gridCol w:w="1830"/>
            <w:gridCol w:w="2265"/>
          </w:tblGrid>
        </w:tblGridChange>
      </w:tblGrid>
      <w:tr>
        <w:trPr>
          <w:cantSplit w:val="0"/>
          <w:tblHeader w:val="0"/>
        </w:trPr>
        <w:tc>
          <w:tcPr>
            <w:gridSpan w:val="4"/>
            <w:shd w:fill="a6a6a6" w:val="clear"/>
          </w:tcPr>
          <w:p w:rsidR="00000000" w:rsidDel="00000000" w:rsidP="00000000" w:rsidRDefault="00000000" w:rsidRPr="00000000" w14:paraId="0000091E">
            <w:pPr>
              <w:tabs>
                <w:tab w:val="left" w:leader="none" w:pos="1646"/>
              </w:tabs>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Somerset Studio School</w:t>
            </w:r>
          </w:p>
          <w:p w:rsidR="00000000" w:rsidDel="00000000" w:rsidP="00000000" w:rsidRDefault="00000000" w:rsidRPr="00000000" w14:paraId="0000091F">
            <w:pPr>
              <w:tabs>
                <w:tab w:val="left" w:leader="none" w:pos="164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Knobsbury Lane, Radstock BA3 3NQ</w:t>
            </w:r>
          </w:p>
          <w:p w:rsidR="00000000" w:rsidDel="00000000" w:rsidP="00000000" w:rsidRDefault="00000000" w:rsidRPr="00000000" w14:paraId="00000920">
            <w:pPr>
              <w:tabs>
                <w:tab w:val="left" w:leader="none" w:pos="164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01761 438557</w:t>
            </w:r>
          </w:p>
        </w:tc>
      </w:tr>
      <w:tr>
        <w:trPr>
          <w:cantSplit w:val="0"/>
          <w:tblHeader w:val="0"/>
        </w:trPr>
        <w:tc>
          <w:tcPr/>
          <w:p w:rsidR="00000000" w:rsidDel="00000000" w:rsidP="00000000" w:rsidRDefault="00000000" w:rsidRPr="00000000" w14:paraId="00000924">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w:t>
            </w:r>
          </w:p>
        </w:tc>
        <w:tc>
          <w:tcPr/>
          <w:p w:rsidR="00000000" w:rsidDel="00000000" w:rsidP="00000000" w:rsidRDefault="00000000" w:rsidRPr="00000000" w14:paraId="00000925">
            <w:pPr>
              <w:rPr>
                <w:rFonts w:ascii="Calibri" w:cs="Calibri" w:eastAsia="Calibri" w:hAnsi="Calibri"/>
              </w:rPr>
            </w:pPr>
            <w:r w:rsidDel="00000000" w:rsidR="00000000" w:rsidRPr="00000000">
              <w:rPr>
                <w:rFonts w:ascii="Calibri" w:cs="Calibri" w:eastAsia="Calibri" w:hAnsi="Calibri"/>
                <w:rtl w:val="0"/>
              </w:rPr>
              <w:t xml:space="preserve">Paul Bergin </w:t>
            </w:r>
          </w:p>
        </w:tc>
        <w:tc>
          <w:tcPr/>
          <w:p w:rsidR="00000000" w:rsidDel="00000000" w:rsidP="00000000" w:rsidRDefault="00000000" w:rsidRPr="00000000" w14:paraId="00000926">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w:t>
            </w:r>
          </w:p>
        </w:tc>
        <w:tc>
          <w:tcPr/>
          <w:p w:rsidR="00000000" w:rsidDel="00000000" w:rsidP="00000000" w:rsidRDefault="00000000" w:rsidRPr="00000000" w14:paraId="00000927">
            <w:pPr>
              <w:rPr>
                <w:rFonts w:ascii="Calibri" w:cs="Calibri" w:eastAsia="Calibri" w:hAnsi="Calibri"/>
              </w:rPr>
            </w:pPr>
            <w:r w:rsidDel="00000000" w:rsidR="00000000" w:rsidRPr="00000000">
              <w:rPr>
                <w:rFonts w:ascii="Calibri" w:cs="Calibri" w:eastAsia="Calibri" w:hAnsi="Calibri"/>
                <w:rtl w:val="0"/>
              </w:rPr>
              <w:t xml:space="preserve">James Gaisford </w:t>
            </w:r>
          </w:p>
        </w:tc>
      </w:tr>
      <w:tr>
        <w:trPr>
          <w:cantSplit w:val="0"/>
          <w:tblHeader w:val="0"/>
        </w:trPr>
        <w:tc>
          <w:tcPr/>
          <w:p w:rsidR="00000000" w:rsidDel="00000000" w:rsidP="00000000" w:rsidRDefault="00000000" w:rsidRPr="00000000" w14:paraId="00000928">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Headteacher</w:t>
            </w:r>
          </w:p>
        </w:tc>
        <w:tc>
          <w:tcPr/>
          <w:p w:rsidR="00000000" w:rsidDel="00000000" w:rsidP="00000000" w:rsidRDefault="00000000" w:rsidRPr="00000000" w14:paraId="00000929">
            <w:pPr>
              <w:rPr>
                <w:rFonts w:ascii="Calibri" w:cs="Calibri" w:eastAsia="Calibri" w:hAnsi="Calibri"/>
              </w:rPr>
            </w:pPr>
            <w:r w:rsidDel="00000000" w:rsidR="00000000" w:rsidRPr="00000000">
              <w:rPr>
                <w:rFonts w:ascii="Calibri" w:cs="Calibri" w:eastAsia="Calibri" w:hAnsi="Calibri"/>
                <w:rtl w:val="0"/>
              </w:rPr>
              <w:t xml:space="preserve">Bruce Hain</w:t>
            </w:r>
          </w:p>
        </w:tc>
        <w:tc>
          <w:tcPr/>
          <w:p w:rsidR="00000000" w:rsidDel="00000000" w:rsidP="00000000" w:rsidRDefault="00000000" w:rsidRPr="00000000" w14:paraId="0000092A">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p w:rsidR="00000000" w:rsidDel="00000000" w:rsidP="00000000" w:rsidRDefault="00000000" w:rsidRPr="00000000" w14:paraId="0000092B">
            <w:pPr>
              <w:rPr>
                <w:rFonts w:ascii="Calibri" w:cs="Calibri" w:eastAsia="Calibri" w:hAnsi="Calibri"/>
              </w:rPr>
            </w:pPr>
            <w:r w:rsidDel="00000000" w:rsidR="00000000" w:rsidRPr="00000000">
              <w:rPr>
                <w:rFonts w:ascii="Calibri" w:cs="Calibri" w:eastAsia="Calibri" w:hAnsi="Calibri"/>
                <w:rtl w:val="0"/>
              </w:rPr>
              <w:t xml:space="preserve">Tracey Hunt</w:t>
            </w:r>
          </w:p>
        </w:tc>
      </w:tr>
      <w:tr>
        <w:trPr>
          <w:cantSplit w:val="0"/>
          <w:tblHeader w:val="0"/>
        </w:trPr>
        <w:tc>
          <w:tcPr/>
          <w:p w:rsidR="00000000" w:rsidDel="00000000" w:rsidP="00000000" w:rsidRDefault="00000000" w:rsidRPr="00000000" w14:paraId="0000092C">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Lead (DSL)</w:t>
            </w:r>
          </w:p>
        </w:tc>
        <w:tc>
          <w:tcPr>
            <w:gridSpan w:val="3"/>
          </w:tcPr>
          <w:p w:rsidR="00000000" w:rsidDel="00000000" w:rsidP="00000000" w:rsidRDefault="00000000" w:rsidRPr="00000000" w14:paraId="0000092D">
            <w:pPr>
              <w:tabs>
                <w:tab w:val="left" w:leader="none" w:pos="1646"/>
              </w:tabs>
              <w:rPr>
                <w:rFonts w:ascii="Calibri" w:cs="Calibri" w:eastAsia="Calibri" w:hAnsi="Calibri"/>
              </w:rPr>
            </w:pPr>
            <w:r w:rsidDel="00000000" w:rsidR="00000000" w:rsidRPr="00000000">
              <w:rPr>
                <w:rFonts w:ascii="Calibri" w:cs="Calibri" w:eastAsia="Calibri" w:hAnsi="Calibri"/>
                <w:color w:val="222222"/>
                <w:rtl w:val="0"/>
              </w:rPr>
              <w:t xml:space="preserve">James Noott </w:t>
            </w:r>
            <w:hyperlink r:id="rId130">
              <w:r w:rsidDel="00000000" w:rsidR="00000000" w:rsidRPr="00000000">
                <w:rPr>
                  <w:rFonts w:ascii="Roboto" w:cs="Roboto" w:eastAsia="Roboto" w:hAnsi="Roboto"/>
                  <w:color w:val="1155cc"/>
                  <w:sz w:val="20"/>
                  <w:szCs w:val="20"/>
                  <w:u w:val="single"/>
                  <w:rtl w:val="0"/>
                </w:rPr>
                <w:t xml:space="preserve">jnoott@somersetstudio.mnsp.org.uk</w:t>
              </w:r>
            </w:hyperlink>
            <w:r w:rsidDel="00000000" w:rsidR="00000000" w:rsidRPr="00000000">
              <w:rPr>
                <w:rFonts w:ascii="Roboto" w:cs="Roboto" w:eastAsia="Roboto" w:hAnsi="Roboto"/>
                <w:color w:val="222222"/>
                <w:sz w:val="20"/>
                <w:szCs w:val="20"/>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930">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Designated Child Protection Officer/s</w:t>
            </w:r>
          </w:p>
        </w:tc>
        <w:tc>
          <w:tcPr>
            <w:gridSpan w:val="3"/>
          </w:tcPr>
          <w:p w:rsidR="00000000" w:rsidDel="00000000" w:rsidP="00000000" w:rsidRDefault="00000000" w:rsidRPr="00000000" w14:paraId="00000931">
            <w:pPr>
              <w:tabs>
                <w:tab w:val="left" w:leader="none" w:pos="1646"/>
              </w:tabs>
              <w:rPr>
                <w:rFonts w:ascii="Calibri" w:cs="Calibri" w:eastAsia="Calibri" w:hAnsi="Calibri"/>
              </w:rPr>
            </w:pPr>
            <w:r w:rsidDel="00000000" w:rsidR="00000000" w:rsidRPr="00000000">
              <w:rPr>
                <w:rFonts w:ascii="Calibri" w:cs="Calibri" w:eastAsia="Calibri" w:hAnsi="Calibri"/>
                <w:rtl w:val="0"/>
              </w:rPr>
              <w:t xml:space="preserve">Caroline Weale and Natasha Cantrell</w:t>
            </w:r>
          </w:p>
        </w:tc>
      </w:tr>
    </w:tbl>
    <w:p w:rsidR="00000000" w:rsidDel="00000000" w:rsidP="00000000" w:rsidRDefault="00000000" w:rsidRPr="00000000" w14:paraId="00000934">
      <w:pPr>
        <w:tabs>
          <w:tab w:val="left" w:leader="none" w:pos="1646"/>
        </w:tabs>
        <w:rPr>
          <w:rFonts w:ascii="Calibri" w:cs="Calibri" w:eastAsia="Calibri" w:hAnsi="Calibri"/>
          <w:b w:val="1"/>
          <w:bCs w:val="1"/>
          <w:sz w:val="20"/>
          <w:szCs w:val="20"/>
        </w:rPr>
      </w:pPr>
      <w:r w:rsidDel="00000000" w:rsidR="00000000" w:rsidRPr="00000000">
        <w:rPr>
          <w:rtl w:val="0"/>
        </w:rPr>
      </w:r>
    </w:p>
    <w:tbl>
      <w:tblPr>
        <w:tblStyle w:val="Table30"/>
        <w:tblW w:w="1063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0"/>
        <w:gridCol w:w="2205"/>
        <w:gridCol w:w="1905"/>
        <w:gridCol w:w="2265"/>
        <w:tblGridChange w:id="0">
          <w:tblGrid>
            <w:gridCol w:w="4260"/>
            <w:gridCol w:w="2205"/>
            <w:gridCol w:w="1905"/>
            <w:gridCol w:w="2265"/>
          </w:tblGrid>
        </w:tblGridChange>
      </w:tblGrid>
      <w:tr>
        <w:trPr>
          <w:cantSplit w:val="0"/>
          <w:tblHeader w:val="0"/>
        </w:trPr>
        <w:tc>
          <w:tcPr>
            <w:gridSpan w:val="4"/>
            <w:shd w:fill="a6a6a6" w:val="clear"/>
          </w:tcPr>
          <w:p w:rsidR="00000000" w:rsidDel="00000000" w:rsidP="00000000" w:rsidRDefault="00000000" w:rsidRPr="00000000" w14:paraId="00000935">
            <w:pPr>
              <w:tabs>
                <w:tab w:val="left" w:leader="none" w:pos="1646"/>
              </w:tabs>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Somervale Secondary School</w:t>
            </w:r>
          </w:p>
          <w:p w:rsidR="00000000" w:rsidDel="00000000" w:rsidP="00000000" w:rsidRDefault="00000000" w:rsidRPr="00000000" w14:paraId="00000936">
            <w:pPr>
              <w:tabs>
                <w:tab w:val="left" w:leader="none" w:pos="164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Redfield Road, Midsomer Norton, Radstock, BA3 2JD</w:t>
            </w:r>
          </w:p>
          <w:p w:rsidR="00000000" w:rsidDel="00000000" w:rsidP="00000000" w:rsidRDefault="00000000" w:rsidRPr="00000000" w14:paraId="00000937">
            <w:pPr>
              <w:tabs>
                <w:tab w:val="left" w:leader="none" w:pos="164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01761 414276</w:t>
            </w:r>
          </w:p>
        </w:tc>
      </w:tr>
      <w:tr>
        <w:trPr>
          <w:cantSplit w:val="0"/>
          <w:tblHeader w:val="0"/>
        </w:trPr>
        <w:tc>
          <w:tcPr/>
          <w:p w:rsidR="00000000" w:rsidDel="00000000" w:rsidP="00000000" w:rsidRDefault="00000000" w:rsidRPr="00000000" w14:paraId="0000093B">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 (Co Chairs)</w:t>
            </w:r>
          </w:p>
        </w:tc>
        <w:tc>
          <w:tcPr/>
          <w:p w:rsidR="00000000" w:rsidDel="00000000" w:rsidP="00000000" w:rsidRDefault="00000000" w:rsidRPr="00000000" w14:paraId="0000093C">
            <w:pPr>
              <w:rPr>
                <w:rFonts w:ascii="Calibri" w:cs="Calibri" w:eastAsia="Calibri" w:hAnsi="Calibri"/>
              </w:rPr>
            </w:pPr>
            <w:r w:rsidDel="00000000" w:rsidR="00000000" w:rsidRPr="00000000">
              <w:rPr>
                <w:rFonts w:ascii="Calibri" w:cs="Calibri" w:eastAsia="Calibri" w:hAnsi="Calibri"/>
                <w:rtl w:val="0"/>
              </w:rPr>
              <w:t xml:space="preserve">Mr Alun Williams</w:t>
            </w:r>
          </w:p>
        </w:tc>
        <w:tc>
          <w:tcPr/>
          <w:p w:rsidR="00000000" w:rsidDel="00000000" w:rsidP="00000000" w:rsidRDefault="00000000" w:rsidRPr="00000000" w14:paraId="0000093D">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w:t>
            </w:r>
          </w:p>
        </w:tc>
        <w:tc>
          <w:tcPr/>
          <w:p w:rsidR="00000000" w:rsidDel="00000000" w:rsidP="00000000" w:rsidRDefault="00000000" w:rsidRPr="00000000" w14:paraId="0000093E">
            <w:pPr>
              <w:rPr>
                <w:rFonts w:ascii="Calibri" w:cs="Calibri" w:eastAsia="Calibri" w:hAnsi="Calibri"/>
                <w:sz w:val="26"/>
                <w:szCs w:val="26"/>
              </w:rPr>
            </w:pPr>
            <w:r w:rsidDel="00000000" w:rsidR="00000000" w:rsidRPr="00000000">
              <w:rPr>
                <w:rFonts w:ascii="Calibri" w:cs="Calibri" w:eastAsia="Calibri" w:hAnsi="Calibri"/>
                <w:highlight w:val="white"/>
                <w:rtl w:val="0"/>
              </w:rPr>
              <w:t xml:space="preserve">Tonia Lovell</w:t>
            </w:r>
            <w:r w:rsidDel="00000000" w:rsidR="00000000" w:rsidRPr="00000000">
              <w:rPr>
                <w:rtl w:val="0"/>
              </w:rPr>
            </w:r>
          </w:p>
        </w:tc>
      </w:tr>
      <w:tr>
        <w:trPr>
          <w:cantSplit w:val="0"/>
          <w:tblHeader w:val="0"/>
        </w:trPr>
        <w:tc>
          <w:tcPr/>
          <w:p w:rsidR="00000000" w:rsidDel="00000000" w:rsidP="00000000" w:rsidRDefault="00000000" w:rsidRPr="00000000" w14:paraId="0000093F">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Headteacher</w:t>
            </w:r>
          </w:p>
        </w:tc>
        <w:tc>
          <w:tcPr/>
          <w:p w:rsidR="00000000" w:rsidDel="00000000" w:rsidP="00000000" w:rsidRDefault="00000000" w:rsidRPr="00000000" w14:paraId="00000940">
            <w:pPr>
              <w:rPr>
                <w:rFonts w:ascii="Calibri" w:cs="Calibri" w:eastAsia="Calibri" w:hAnsi="Calibri"/>
              </w:rPr>
            </w:pPr>
            <w:r w:rsidDel="00000000" w:rsidR="00000000" w:rsidRPr="00000000">
              <w:rPr>
                <w:rFonts w:ascii="Calibri" w:cs="Calibri" w:eastAsia="Calibri" w:hAnsi="Calibri"/>
                <w:rtl w:val="0"/>
              </w:rPr>
              <w:t xml:space="preserve">Ms Joanna Postlethwaite</w:t>
            </w:r>
          </w:p>
        </w:tc>
        <w:tc>
          <w:tcPr/>
          <w:p w:rsidR="00000000" w:rsidDel="00000000" w:rsidP="00000000" w:rsidRDefault="00000000" w:rsidRPr="00000000" w14:paraId="00000941">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p w:rsidR="00000000" w:rsidDel="00000000" w:rsidP="00000000" w:rsidRDefault="00000000" w:rsidRPr="00000000" w14:paraId="00000942">
            <w:pPr>
              <w:rPr>
                <w:rFonts w:ascii="Calibri" w:cs="Calibri" w:eastAsia="Calibri" w:hAnsi="Calibri"/>
              </w:rPr>
            </w:pPr>
            <w:r w:rsidDel="00000000" w:rsidR="00000000" w:rsidRPr="00000000">
              <w:rPr>
                <w:rFonts w:ascii="Calibri" w:cs="Calibri" w:eastAsia="Calibri" w:hAnsi="Calibri"/>
                <w:rtl w:val="0"/>
              </w:rPr>
              <w:t xml:space="preserve">Emily Harris</w:t>
            </w:r>
          </w:p>
        </w:tc>
      </w:tr>
      <w:tr>
        <w:trPr>
          <w:cantSplit w:val="0"/>
          <w:tblHeader w:val="0"/>
        </w:trPr>
        <w:tc>
          <w:tcPr/>
          <w:p w:rsidR="00000000" w:rsidDel="00000000" w:rsidP="00000000" w:rsidRDefault="00000000" w:rsidRPr="00000000" w14:paraId="00000943">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Lead (DSL)</w:t>
            </w:r>
          </w:p>
        </w:tc>
        <w:tc>
          <w:tcPr>
            <w:gridSpan w:val="3"/>
          </w:tcPr>
          <w:p w:rsidR="00000000" w:rsidDel="00000000" w:rsidP="00000000" w:rsidRDefault="00000000" w:rsidRPr="00000000" w14:paraId="00000944">
            <w:pPr>
              <w:tabs>
                <w:tab w:val="left" w:leader="none" w:pos="1646"/>
              </w:tabs>
              <w:rPr>
                <w:rFonts w:ascii="Calibri" w:cs="Calibri" w:eastAsia="Calibri" w:hAnsi="Calibri"/>
                <w:b w:val="1"/>
                <w:bCs w:val="1"/>
                <w:i w:val="1"/>
                <w:iCs w:val="1"/>
                <w:sz w:val="28"/>
                <w:szCs w:val="28"/>
              </w:rPr>
            </w:pPr>
            <w:r w:rsidDel="00000000" w:rsidR="00000000" w:rsidRPr="00000000">
              <w:rPr>
                <w:rFonts w:ascii="Calibri" w:cs="Calibri" w:eastAsia="Calibri" w:hAnsi="Calibri"/>
                <w:rtl w:val="0"/>
              </w:rPr>
              <w:t xml:space="preserve">Ben Pearce </w:t>
            </w:r>
            <w:hyperlink r:id="rId131">
              <w:r w:rsidDel="00000000" w:rsidR="00000000" w:rsidRPr="00000000">
                <w:rPr>
                  <w:rFonts w:ascii="Calibri" w:cs="Calibri" w:eastAsia="Calibri" w:hAnsi="Calibri"/>
                  <w:color w:val="0000ff"/>
                  <w:u w:val="single"/>
                  <w:rtl w:val="0"/>
                </w:rPr>
                <w:t xml:space="preserve">bpearce@somervaleschool.com</w:t>
              </w:r>
            </w:hyperlink>
            <w:r w:rsidDel="00000000" w:rsidR="00000000" w:rsidRPr="00000000">
              <w:rPr>
                <w:rFonts w:ascii="Calibri" w:cs="Calibri" w:eastAsia="Calibri" w:hAnsi="Calibri"/>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947">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Designated Child Protection Officer/s</w:t>
            </w:r>
          </w:p>
        </w:tc>
        <w:tc>
          <w:tcPr>
            <w:gridSpan w:val="3"/>
          </w:tcPr>
          <w:p w:rsidR="00000000" w:rsidDel="00000000" w:rsidP="00000000" w:rsidRDefault="00000000" w:rsidRPr="00000000" w14:paraId="0000094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Joanna Postlethwaite, Sian Davis, Amanda Lawson, Kei Matsumoto, </w:t>
            </w:r>
          </w:p>
          <w:p w:rsidR="00000000" w:rsidDel="00000000" w:rsidP="00000000" w:rsidRDefault="00000000" w:rsidRPr="00000000" w14:paraId="00000949">
            <w:pPr>
              <w:rPr>
                <w:rFonts w:ascii="Calibri" w:cs="Calibri" w:eastAsia="Calibri" w:hAnsi="Calibri"/>
              </w:rPr>
            </w:pPr>
            <w:r w:rsidDel="00000000" w:rsidR="00000000" w:rsidRPr="00000000">
              <w:rPr>
                <w:rFonts w:ascii="Calibri" w:cs="Calibri" w:eastAsia="Calibri" w:hAnsi="Calibri"/>
                <w:sz w:val="22"/>
                <w:szCs w:val="22"/>
                <w:rtl w:val="0"/>
              </w:rPr>
              <w:t xml:space="preserve">Lucy Wilkinson, Jasmine Stowell, Karin Jay </w:t>
            </w:r>
            <w:r w:rsidDel="00000000" w:rsidR="00000000" w:rsidRPr="00000000">
              <w:rPr>
                <w:rtl w:val="0"/>
              </w:rPr>
            </w:r>
          </w:p>
        </w:tc>
      </w:tr>
    </w:tbl>
    <w:p w:rsidR="00000000" w:rsidDel="00000000" w:rsidP="00000000" w:rsidRDefault="00000000" w:rsidRPr="00000000" w14:paraId="0000094C">
      <w:pPr>
        <w:rPr>
          <w:rFonts w:ascii="Calibri" w:cs="Calibri" w:eastAsia="Calibri" w:hAnsi="Calibri"/>
          <w:b w:val="1"/>
          <w:bCs w:val="1"/>
          <w:sz w:val="20"/>
          <w:szCs w:val="20"/>
        </w:rPr>
      </w:pPr>
      <w:r w:rsidDel="00000000" w:rsidR="00000000" w:rsidRPr="00000000">
        <w:rPr>
          <w:rtl w:val="0"/>
        </w:rPr>
      </w:r>
    </w:p>
    <w:tbl>
      <w:tblPr>
        <w:tblStyle w:val="Table31"/>
        <w:tblW w:w="1062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5"/>
        <w:gridCol w:w="2265"/>
        <w:gridCol w:w="1845"/>
        <w:gridCol w:w="2265"/>
        <w:tblGridChange w:id="0">
          <w:tblGrid>
            <w:gridCol w:w="4245"/>
            <w:gridCol w:w="2265"/>
            <w:gridCol w:w="1845"/>
            <w:gridCol w:w="2265"/>
          </w:tblGrid>
        </w:tblGridChange>
      </w:tblGrid>
      <w:tr>
        <w:trPr>
          <w:cantSplit w:val="0"/>
          <w:tblHeader w:val="0"/>
        </w:trPr>
        <w:tc>
          <w:tcPr>
            <w:gridSpan w:val="4"/>
            <w:shd w:fill="a6a6a6" w:val="clear"/>
          </w:tcPr>
          <w:p w:rsidR="00000000" w:rsidDel="00000000" w:rsidP="00000000" w:rsidRDefault="00000000" w:rsidRPr="00000000" w14:paraId="0000094D">
            <w:pPr>
              <w:tabs>
                <w:tab w:val="left" w:leader="none" w:pos="1646"/>
              </w:tabs>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Soundwell Academy</w:t>
            </w:r>
          </w:p>
          <w:p w:rsidR="00000000" w:rsidDel="00000000" w:rsidP="00000000" w:rsidRDefault="00000000" w:rsidRPr="00000000" w14:paraId="0000094E">
            <w:pPr>
              <w:tabs>
                <w:tab w:val="left" w:leader="none" w:pos="164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 Stephen's Rd, Soundwell, Bristol BS16 4RL</w:t>
            </w:r>
          </w:p>
          <w:p w:rsidR="00000000" w:rsidDel="00000000" w:rsidP="00000000" w:rsidRDefault="00000000" w:rsidRPr="00000000" w14:paraId="0000094F">
            <w:pPr>
              <w:tabs>
                <w:tab w:val="left" w:leader="none" w:pos="164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0117 428 0505</w:t>
            </w:r>
          </w:p>
        </w:tc>
      </w:tr>
      <w:tr>
        <w:trPr>
          <w:cantSplit w:val="0"/>
          <w:tblHeader w:val="0"/>
        </w:trPr>
        <w:tc>
          <w:tcPr/>
          <w:p w:rsidR="00000000" w:rsidDel="00000000" w:rsidP="00000000" w:rsidRDefault="00000000" w:rsidRPr="00000000" w14:paraId="00000953">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w:t>
            </w:r>
          </w:p>
        </w:tc>
        <w:tc>
          <w:tcPr/>
          <w:p w:rsidR="00000000" w:rsidDel="00000000" w:rsidP="00000000" w:rsidRDefault="00000000" w:rsidRPr="00000000" w14:paraId="00000954">
            <w:pPr>
              <w:rPr>
                <w:rFonts w:ascii="Calibri" w:cs="Calibri" w:eastAsia="Calibri" w:hAnsi="Calibri"/>
              </w:rPr>
            </w:pPr>
            <w:r w:rsidDel="00000000" w:rsidR="00000000" w:rsidRPr="00000000">
              <w:rPr>
                <w:rFonts w:ascii="Calibri" w:cs="Calibri" w:eastAsia="Calibri" w:hAnsi="Calibri"/>
                <w:rtl w:val="0"/>
              </w:rPr>
              <w:t xml:space="preserve">Bob Taylor </w:t>
            </w:r>
          </w:p>
        </w:tc>
        <w:tc>
          <w:tcPr/>
          <w:p w:rsidR="00000000" w:rsidDel="00000000" w:rsidP="00000000" w:rsidRDefault="00000000" w:rsidRPr="00000000" w14:paraId="00000955">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w:t>
            </w:r>
          </w:p>
        </w:tc>
        <w:tc>
          <w:tcPr/>
          <w:p w:rsidR="00000000" w:rsidDel="00000000" w:rsidP="00000000" w:rsidRDefault="00000000" w:rsidRPr="00000000" w14:paraId="00000956">
            <w:pPr>
              <w:rPr>
                <w:rFonts w:ascii="Calibri" w:cs="Calibri" w:eastAsia="Calibri" w:hAnsi="Calibri"/>
              </w:rPr>
            </w:pPr>
            <w:r w:rsidDel="00000000" w:rsidR="00000000" w:rsidRPr="00000000">
              <w:rPr>
                <w:rFonts w:ascii="Calibri" w:cs="Calibri" w:eastAsia="Calibri" w:hAnsi="Calibri"/>
                <w:rtl w:val="0"/>
              </w:rPr>
              <w:t xml:space="preserve">Ali Cade</w:t>
            </w:r>
          </w:p>
        </w:tc>
      </w:tr>
      <w:tr>
        <w:trPr>
          <w:cantSplit w:val="0"/>
          <w:tblHeader w:val="0"/>
        </w:trPr>
        <w:tc>
          <w:tcPr/>
          <w:p w:rsidR="00000000" w:rsidDel="00000000" w:rsidP="00000000" w:rsidRDefault="00000000" w:rsidRPr="00000000" w14:paraId="00000957">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Headteacher</w:t>
            </w:r>
          </w:p>
        </w:tc>
        <w:tc>
          <w:tcPr/>
          <w:p w:rsidR="00000000" w:rsidDel="00000000" w:rsidP="00000000" w:rsidRDefault="00000000" w:rsidRPr="00000000" w14:paraId="00000958">
            <w:pPr>
              <w:rPr>
                <w:rFonts w:ascii="Calibri" w:cs="Calibri" w:eastAsia="Calibri" w:hAnsi="Calibri"/>
              </w:rPr>
            </w:pPr>
            <w:r w:rsidDel="00000000" w:rsidR="00000000" w:rsidRPr="00000000">
              <w:rPr>
                <w:rFonts w:ascii="Calibri" w:cs="Calibri" w:eastAsia="Calibri" w:hAnsi="Calibri"/>
                <w:rtl w:val="0"/>
              </w:rPr>
              <w:t xml:space="preserve">Craig Abbs</w:t>
            </w:r>
          </w:p>
        </w:tc>
        <w:tc>
          <w:tcPr/>
          <w:p w:rsidR="00000000" w:rsidDel="00000000" w:rsidP="00000000" w:rsidRDefault="00000000" w:rsidRPr="00000000" w14:paraId="00000959">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p w:rsidR="00000000" w:rsidDel="00000000" w:rsidP="00000000" w:rsidRDefault="00000000" w:rsidRPr="00000000" w14:paraId="0000095A">
            <w:pPr>
              <w:rPr>
                <w:rFonts w:ascii="Calibri" w:cs="Calibri" w:eastAsia="Calibri" w:hAnsi="Calibri"/>
              </w:rPr>
            </w:pPr>
            <w:r w:rsidDel="00000000" w:rsidR="00000000" w:rsidRPr="00000000">
              <w:rPr>
                <w:rFonts w:ascii="Calibri" w:cs="Calibri" w:eastAsia="Calibri" w:hAnsi="Calibri"/>
                <w:rtl w:val="0"/>
              </w:rPr>
              <w:t xml:space="preserve">Fiona Carter </w:t>
            </w:r>
          </w:p>
        </w:tc>
      </w:tr>
      <w:tr>
        <w:trPr>
          <w:cantSplit w:val="0"/>
          <w:tblHeader w:val="0"/>
        </w:trPr>
        <w:tc>
          <w:tcPr/>
          <w:p w:rsidR="00000000" w:rsidDel="00000000" w:rsidP="00000000" w:rsidRDefault="00000000" w:rsidRPr="00000000" w14:paraId="0000095B">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Lead (DSL)</w:t>
            </w:r>
          </w:p>
        </w:tc>
        <w:tc>
          <w:tcPr>
            <w:gridSpan w:val="3"/>
          </w:tcPr>
          <w:p w:rsidR="00000000" w:rsidDel="00000000" w:rsidP="00000000" w:rsidRDefault="00000000" w:rsidRPr="00000000" w14:paraId="0000095C">
            <w:pPr>
              <w:tabs>
                <w:tab w:val="left" w:leader="none" w:pos="1646"/>
              </w:tabs>
              <w:rPr>
                <w:rFonts w:ascii="Calibri" w:cs="Calibri" w:eastAsia="Calibri" w:hAnsi="Calibri"/>
                <w:sz w:val="28"/>
                <w:szCs w:val="28"/>
              </w:rPr>
            </w:pPr>
            <w:r w:rsidDel="00000000" w:rsidR="00000000" w:rsidRPr="00000000">
              <w:rPr>
                <w:rFonts w:ascii="Calibri" w:cs="Calibri" w:eastAsia="Calibri" w:hAnsi="Calibri"/>
                <w:rtl w:val="0"/>
              </w:rPr>
              <w:t xml:space="preserve">Andrew Welsh</w:t>
            </w:r>
            <w:r w:rsidDel="00000000" w:rsidR="00000000" w:rsidRPr="00000000">
              <w:rPr>
                <w:rFonts w:ascii="Calibri" w:cs="Calibri" w:eastAsia="Calibri" w:hAnsi="Calibri"/>
                <w:sz w:val="28"/>
                <w:szCs w:val="28"/>
                <w:rtl w:val="0"/>
              </w:rPr>
              <w:t xml:space="preserve"> </w:t>
            </w:r>
            <w:hyperlink r:id="rId132">
              <w:r w:rsidDel="00000000" w:rsidR="00000000" w:rsidRPr="00000000">
                <w:rPr>
                  <w:rFonts w:ascii="Roboto" w:cs="Roboto" w:eastAsia="Roboto" w:hAnsi="Roboto"/>
                  <w:color w:val="1155cc"/>
                  <w:sz w:val="21"/>
                  <w:szCs w:val="21"/>
                  <w:u w:val="single"/>
                  <w:rtl w:val="0"/>
                </w:rPr>
                <w:t xml:space="preserve">awelsh@soundwell.mnsp.org.uk</w:t>
              </w:r>
            </w:hyperlink>
            <w:r w:rsidDel="00000000" w:rsidR="00000000" w:rsidRPr="00000000">
              <w:rPr>
                <w:rFonts w:ascii="Roboto" w:cs="Roboto" w:eastAsia="Roboto" w:hAnsi="Roboto"/>
                <w:color w:val="202124"/>
                <w:sz w:val="21"/>
                <w:szCs w:val="21"/>
                <w:shd w:fill="f1f3f4" w:val="clear"/>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95F">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Designated Child Protection Officer/s</w:t>
            </w:r>
          </w:p>
        </w:tc>
        <w:tc>
          <w:tcPr>
            <w:gridSpan w:val="3"/>
          </w:tcPr>
          <w:p w:rsidR="00000000" w:rsidDel="00000000" w:rsidP="00000000" w:rsidRDefault="00000000" w:rsidRPr="00000000" w14:paraId="00000960">
            <w:pPr>
              <w:tabs>
                <w:tab w:val="left" w:leader="none" w:pos="1646"/>
              </w:tabs>
              <w:rPr>
                <w:rFonts w:ascii="Calibri" w:cs="Calibri" w:eastAsia="Calibri" w:hAnsi="Calibri"/>
              </w:rPr>
            </w:pPr>
            <w:r w:rsidDel="00000000" w:rsidR="00000000" w:rsidRPr="00000000">
              <w:rPr>
                <w:rFonts w:ascii="Calibri" w:cs="Calibri" w:eastAsia="Calibri" w:hAnsi="Calibri"/>
                <w:rtl w:val="0"/>
              </w:rPr>
              <w:t xml:space="preserve">Craig Abbs, Hannah Scott-Mullins, Martha Green, Igland Miguel, Emma Smith, Fiona Carter, Emma Searle, Joel Andrews </w:t>
            </w:r>
            <w:r w:rsidDel="00000000" w:rsidR="00000000" w:rsidRPr="00000000">
              <w:rPr>
                <w:rtl w:val="0"/>
              </w:rPr>
            </w:r>
          </w:p>
        </w:tc>
      </w:tr>
    </w:tbl>
    <w:p w:rsidR="00000000" w:rsidDel="00000000" w:rsidP="00000000" w:rsidRDefault="00000000" w:rsidRPr="00000000" w14:paraId="00000963">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964">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965">
      <w:pPr>
        <w:rPr>
          <w:rFonts w:ascii="Calibri" w:cs="Calibri" w:eastAsia="Calibri" w:hAnsi="Calibri"/>
          <w:b w:val="1"/>
          <w:bCs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966">
      <w:pPr>
        <w:rPr>
          <w:rFonts w:ascii="Calibri" w:cs="Calibri" w:eastAsia="Calibri" w:hAnsi="Calibri"/>
          <w:b w:val="1"/>
          <w:bCs w:val="1"/>
          <w:sz w:val="20"/>
          <w:szCs w:val="20"/>
        </w:rPr>
      </w:pPr>
      <w:r w:rsidDel="00000000" w:rsidR="00000000" w:rsidRPr="00000000">
        <w:rPr>
          <w:rtl w:val="0"/>
        </w:rPr>
      </w:r>
    </w:p>
    <w:tbl>
      <w:tblPr>
        <w:tblStyle w:val="Table32"/>
        <w:tblW w:w="1063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0"/>
        <w:gridCol w:w="2235"/>
        <w:gridCol w:w="1875"/>
        <w:gridCol w:w="2265"/>
        <w:tblGridChange w:id="0">
          <w:tblGrid>
            <w:gridCol w:w="4260"/>
            <w:gridCol w:w="2235"/>
            <w:gridCol w:w="1875"/>
            <w:gridCol w:w="2265"/>
          </w:tblGrid>
        </w:tblGridChange>
      </w:tblGrid>
      <w:tr>
        <w:trPr>
          <w:cantSplit w:val="0"/>
          <w:tblHeader w:val="0"/>
        </w:trPr>
        <w:tc>
          <w:tcPr>
            <w:gridSpan w:val="4"/>
            <w:shd w:fill="a6a6a6" w:val="clear"/>
          </w:tcPr>
          <w:p w:rsidR="00000000" w:rsidDel="00000000" w:rsidP="00000000" w:rsidRDefault="00000000" w:rsidRPr="00000000" w14:paraId="00000967">
            <w:pPr>
              <w:tabs>
                <w:tab w:val="left" w:leader="none" w:pos="1646"/>
              </w:tabs>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St Dunstan’s Secondary School &amp; The Arc Resource Base</w:t>
            </w:r>
          </w:p>
          <w:p w:rsidR="00000000" w:rsidDel="00000000" w:rsidP="00000000" w:rsidRDefault="00000000" w:rsidRPr="00000000" w14:paraId="00000968">
            <w:pPr>
              <w:tabs>
                <w:tab w:val="left" w:leader="none" w:pos="164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Wells Road, Glastonbury, Somerset, BA6 9BY</w:t>
            </w:r>
          </w:p>
          <w:p w:rsidR="00000000" w:rsidDel="00000000" w:rsidP="00000000" w:rsidRDefault="00000000" w:rsidRPr="00000000" w14:paraId="00000969">
            <w:pPr>
              <w:tabs>
                <w:tab w:val="left" w:leader="none" w:pos="164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01458 832943</w:t>
            </w:r>
          </w:p>
        </w:tc>
      </w:tr>
      <w:tr>
        <w:trPr>
          <w:cantSplit w:val="0"/>
          <w:trHeight w:val="243" w:hRule="atLeast"/>
          <w:tblHeader w:val="0"/>
        </w:trPr>
        <w:tc>
          <w:tcPr/>
          <w:p w:rsidR="00000000" w:rsidDel="00000000" w:rsidP="00000000" w:rsidRDefault="00000000" w:rsidRPr="00000000" w14:paraId="0000096D">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w:t>
            </w:r>
          </w:p>
        </w:tc>
        <w:tc>
          <w:tcPr/>
          <w:p w:rsidR="00000000" w:rsidDel="00000000" w:rsidP="00000000" w:rsidRDefault="00000000" w:rsidRPr="00000000" w14:paraId="0000096E">
            <w:pPr>
              <w:rPr>
                <w:rFonts w:ascii="Calibri" w:cs="Calibri" w:eastAsia="Calibri" w:hAnsi="Calibri"/>
              </w:rPr>
            </w:pPr>
            <w:r w:rsidDel="00000000" w:rsidR="00000000" w:rsidRPr="00000000">
              <w:rPr>
                <w:rFonts w:ascii="Calibri" w:cs="Calibri" w:eastAsia="Calibri" w:hAnsi="Calibri"/>
                <w:rtl w:val="0"/>
              </w:rPr>
              <w:t xml:space="preserve">Mrs J Rigby-Jones</w:t>
            </w:r>
          </w:p>
        </w:tc>
        <w:tc>
          <w:tcPr/>
          <w:p w:rsidR="00000000" w:rsidDel="00000000" w:rsidP="00000000" w:rsidRDefault="00000000" w:rsidRPr="00000000" w14:paraId="0000096F">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w:t>
            </w:r>
          </w:p>
        </w:tc>
        <w:tc>
          <w:tcPr/>
          <w:p w:rsidR="00000000" w:rsidDel="00000000" w:rsidP="00000000" w:rsidRDefault="00000000" w:rsidRPr="00000000" w14:paraId="00000970">
            <w:pPr>
              <w:rPr>
                <w:rFonts w:ascii="Calibri" w:cs="Calibri" w:eastAsia="Calibri" w:hAnsi="Calibri"/>
              </w:rPr>
            </w:pPr>
            <w:r w:rsidDel="00000000" w:rsidR="00000000" w:rsidRPr="00000000">
              <w:rPr>
                <w:rFonts w:ascii="Calibri" w:cs="Calibri" w:eastAsia="Calibri" w:hAnsi="Calibri"/>
                <w:rtl w:val="0"/>
              </w:rPr>
              <w:t xml:space="preserve">Adele Pole-Evans</w:t>
            </w:r>
          </w:p>
        </w:tc>
      </w:tr>
      <w:tr>
        <w:trPr>
          <w:cantSplit w:val="0"/>
          <w:tblHeader w:val="0"/>
        </w:trPr>
        <w:tc>
          <w:tcPr/>
          <w:p w:rsidR="00000000" w:rsidDel="00000000" w:rsidP="00000000" w:rsidRDefault="00000000" w:rsidRPr="00000000" w14:paraId="00000971">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Headteacher</w:t>
            </w:r>
          </w:p>
        </w:tc>
        <w:tc>
          <w:tcPr/>
          <w:p w:rsidR="00000000" w:rsidDel="00000000" w:rsidP="00000000" w:rsidRDefault="00000000" w:rsidRPr="00000000" w14:paraId="00000972">
            <w:pPr>
              <w:rPr>
                <w:rFonts w:ascii="Calibri" w:cs="Calibri" w:eastAsia="Calibri" w:hAnsi="Calibri"/>
              </w:rPr>
            </w:pPr>
            <w:r w:rsidDel="00000000" w:rsidR="00000000" w:rsidRPr="00000000">
              <w:rPr>
                <w:rFonts w:ascii="Calibri" w:cs="Calibri" w:eastAsia="Calibri" w:hAnsi="Calibri"/>
                <w:rtl w:val="0"/>
              </w:rPr>
              <w:t xml:space="preserve">Paul Balkwill</w:t>
            </w:r>
          </w:p>
        </w:tc>
        <w:tc>
          <w:tcPr/>
          <w:p w:rsidR="00000000" w:rsidDel="00000000" w:rsidP="00000000" w:rsidRDefault="00000000" w:rsidRPr="00000000" w14:paraId="00000973">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p w:rsidR="00000000" w:rsidDel="00000000" w:rsidP="00000000" w:rsidRDefault="00000000" w:rsidRPr="00000000" w14:paraId="00000974">
            <w:pPr>
              <w:rPr>
                <w:rFonts w:ascii="Calibri" w:cs="Calibri" w:eastAsia="Calibri" w:hAnsi="Calibri"/>
              </w:rPr>
            </w:pPr>
            <w:r w:rsidDel="00000000" w:rsidR="00000000" w:rsidRPr="00000000">
              <w:rPr>
                <w:rFonts w:ascii="Calibri" w:cs="Calibri" w:eastAsia="Calibri" w:hAnsi="Calibri"/>
                <w:rtl w:val="0"/>
              </w:rPr>
              <w:t xml:space="preserve">Kate Haden</w:t>
            </w:r>
          </w:p>
        </w:tc>
      </w:tr>
      <w:tr>
        <w:trPr>
          <w:cantSplit w:val="0"/>
          <w:tblHeader w:val="0"/>
        </w:trPr>
        <w:tc>
          <w:tcPr/>
          <w:p w:rsidR="00000000" w:rsidDel="00000000" w:rsidP="00000000" w:rsidRDefault="00000000" w:rsidRPr="00000000" w14:paraId="00000975">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Lead (DSL)</w:t>
            </w:r>
          </w:p>
        </w:tc>
        <w:tc>
          <w:tcPr>
            <w:gridSpan w:val="3"/>
          </w:tcPr>
          <w:p w:rsidR="00000000" w:rsidDel="00000000" w:rsidP="00000000" w:rsidRDefault="00000000" w:rsidRPr="00000000" w14:paraId="00000976">
            <w:pPr>
              <w:pStyle w:val="Heading3"/>
              <w:shd w:fill="ffffff" w:val="clear"/>
              <w:rPr>
                <w:rFonts w:ascii="Calibri" w:cs="Calibri" w:eastAsia="Calibri" w:hAnsi="Calibri"/>
                <w:b w:val="0"/>
                <w:bCs w:val="0"/>
                <w:i w:val="1"/>
                <w:iCs w:val="1"/>
                <w:color w:val="5f6368"/>
                <w:sz w:val="22"/>
                <w:szCs w:val="22"/>
              </w:rPr>
            </w:pPr>
            <w:bookmarkStart w:colFirst="0" w:colLast="0" w:name="_2zbgiuw" w:id="58"/>
            <w:bookmarkEnd w:id="58"/>
            <w:r w:rsidDel="00000000" w:rsidR="00000000" w:rsidRPr="00000000">
              <w:rPr>
                <w:rFonts w:ascii="Calibri" w:cs="Calibri" w:eastAsia="Calibri" w:hAnsi="Calibri"/>
                <w:b w:val="0"/>
                <w:bCs w:val="0"/>
                <w:sz w:val="24"/>
                <w:szCs w:val="24"/>
                <w:rtl w:val="0"/>
              </w:rPr>
              <w:t xml:space="preserve">Nikki Watson</w:t>
            </w:r>
            <w:r w:rsidDel="00000000" w:rsidR="00000000" w:rsidRPr="00000000">
              <w:rPr>
                <w:rFonts w:ascii="Calibri" w:cs="Calibri" w:eastAsia="Calibri" w:hAnsi="Calibri"/>
                <w:b w:val="0"/>
                <w:bCs w:val="0"/>
                <w:i w:val="1"/>
                <w:iCs w:val="1"/>
                <w:sz w:val="22"/>
                <w:szCs w:val="22"/>
                <w:rtl w:val="0"/>
              </w:rPr>
              <w:t xml:space="preserve">  </w:t>
            </w:r>
            <w:hyperlink r:id="rId133">
              <w:r w:rsidDel="00000000" w:rsidR="00000000" w:rsidRPr="00000000">
                <w:rPr>
                  <w:rFonts w:ascii="Roboto" w:cs="Roboto" w:eastAsia="Roboto" w:hAnsi="Roboto"/>
                  <w:b w:val="0"/>
                  <w:bCs w:val="0"/>
                  <w:i w:val="1"/>
                  <w:iCs w:val="1"/>
                  <w:color w:val="1155cc"/>
                  <w:sz w:val="22"/>
                  <w:szCs w:val="22"/>
                  <w:u w:val="single"/>
                  <w:rtl w:val="0"/>
                </w:rPr>
                <w:t xml:space="preserve">nwatson@stdunstans.mnsp.org.uk</w:t>
              </w:r>
            </w:hyperlink>
            <w:r w:rsidDel="00000000" w:rsidR="00000000" w:rsidRPr="00000000">
              <w:rPr>
                <w:rFonts w:ascii="Roboto" w:cs="Roboto" w:eastAsia="Roboto" w:hAnsi="Roboto"/>
                <w:b w:val="0"/>
                <w:bCs w:val="0"/>
                <w:i w:val="1"/>
                <w:iCs w:val="1"/>
                <w:sz w:val="22"/>
                <w:szCs w:val="22"/>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979">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Designated Child Protection Officer/s</w:t>
            </w:r>
          </w:p>
        </w:tc>
        <w:tc>
          <w:tcPr>
            <w:gridSpan w:val="3"/>
          </w:tcPr>
          <w:p w:rsidR="00000000" w:rsidDel="00000000" w:rsidP="00000000" w:rsidRDefault="00000000" w:rsidRPr="00000000" w14:paraId="0000097A">
            <w:pPr>
              <w:tabs>
                <w:tab w:val="left" w:leader="none" w:pos="1646"/>
              </w:tabs>
              <w:rPr>
                <w:rFonts w:ascii="Calibri" w:cs="Calibri" w:eastAsia="Calibri" w:hAnsi="Calibri"/>
                <w:b w:val="1"/>
                <w:bCs w:val="1"/>
                <w:sz w:val="28"/>
                <w:szCs w:val="28"/>
              </w:rPr>
            </w:pPr>
            <w:r w:rsidDel="00000000" w:rsidR="00000000" w:rsidRPr="00000000">
              <w:rPr>
                <w:rFonts w:ascii="Calibri" w:cs="Calibri" w:eastAsia="Calibri" w:hAnsi="Calibri"/>
                <w:rtl w:val="0"/>
              </w:rPr>
              <w:t xml:space="preserve">Mrs Sarah Easterbrook, Ms Aby Kench, Mrs Lyndsay Mundy</w:t>
            </w:r>
            <w:r w:rsidDel="00000000" w:rsidR="00000000" w:rsidRPr="00000000">
              <w:rPr>
                <w:rtl w:val="0"/>
              </w:rPr>
            </w:r>
          </w:p>
        </w:tc>
      </w:tr>
    </w:tbl>
    <w:p w:rsidR="00000000" w:rsidDel="00000000" w:rsidP="00000000" w:rsidRDefault="00000000" w:rsidRPr="00000000" w14:paraId="0000097D">
      <w:pPr>
        <w:tabs>
          <w:tab w:val="left" w:leader="none" w:pos="1646"/>
        </w:tabs>
        <w:rPr>
          <w:rFonts w:ascii="Calibri" w:cs="Calibri" w:eastAsia="Calibri" w:hAnsi="Calibri"/>
          <w:b w:val="1"/>
          <w:bCs w:val="1"/>
          <w:sz w:val="20"/>
          <w:szCs w:val="20"/>
        </w:rPr>
      </w:pPr>
      <w:r w:rsidDel="00000000" w:rsidR="00000000" w:rsidRPr="00000000">
        <w:rPr>
          <w:rtl w:val="0"/>
        </w:rPr>
      </w:r>
    </w:p>
    <w:tbl>
      <w:tblPr>
        <w:tblStyle w:val="Table33"/>
        <w:tblW w:w="1063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0"/>
        <w:gridCol w:w="2220"/>
        <w:gridCol w:w="1890"/>
        <w:gridCol w:w="2265"/>
        <w:tblGridChange w:id="0">
          <w:tblGrid>
            <w:gridCol w:w="4260"/>
            <w:gridCol w:w="2220"/>
            <w:gridCol w:w="1890"/>
            <w:gridCol w:w="2265"/>
          </w:tblGrid>
        </w:tblGridChange>
      </w:tblGrid>
      <w:tr>
        <w:trPr>
          <w:cantSplit w:val="0"/>
          <w:tblHeader w:val="0"/>
        </w:trPr>
        <w:tc>
          <w:tcPr>
            <w:gridSpan w:val="4"/>
            <w:shd w:fill="a6a6a6" w:val="clear"/>
          </w:tcPr>
          <w:p w:rsidR="00000000" w:rsidDel="00000000" w:rsidP="00000000" w:rsidRDefault="00000000" w:rsidRPr="00000000" w14:paraId="0000097E">
            <w:pPr>
              <w:tabs>
                <w:tab w:val="left" w:leader="none" w:pos="1646"/>
              </w:tabs>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St John’s Primary School </w:t>
            </w:r>
          </w:p>
          <w:p w:rsidR="00000000" w:rsidDel="00000000" w:rsidP="00000000" w:rsidRDefault="00000000" w:rsidRPr="00000000" w14:paraId="0000097F">
            <w:pPr>
              <w:tabs>
                <w:tab w:val="left" w:leader="none" w:pos="164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Redfield Road, Midsomer Norton, Radstock, BA3 2JN</w:t>
            </w:r>
          </w:p>
          <w:p w:rsidR="00000000" w:rsidDel="00000000" w:rsidP="00000000" w:rsidRDefault="00000000" w:rsidRPr="00000000" w14:paraId="00000980">
            <w:pPr>
              <w:tabs>
                <w:tab w:val="left" w:leader="none" w:pos="164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01761 412019</w:t>
            </w:r>
          </w:p>
        </w:tc>
      </w:tr>
      <w:tr>
        <w:trPr>
          <w:cantSplit w:val="0"/>
          <w:tblHeader w:val="0"/>
        </w:trPr>
        <w:tc>
          <w:tcPr/>
          <w:p w:rsidR="00000000" w:rsidDel="00000000" w:rsidP="00000000" w:rsidRDefault="00000000" w:rsidRPr="00000000" w14:paraId="00000984">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w:t>
            </w:r>
          </w:p>
        </w:tc>
        <w:tc>
          <w:tcPr/>
          <w:p w:rsidR="00000000" w:rsidDel="00000000" w:rsidP="00000000" w:rsidRDefault="00000000" w:rsidRPr="00000000" w14:paraId="00000985">
            <w:pPr>
              <w:rPr>
                <w:rFonts w:ascii="Calibri" w:cs="Calibri" w:eastAsia="Calibri" w:hAnsi="Calibri"/>
              </w:rPr>
            </w:pPr>
            <w:r w:rsidDel="00000000" w:rsidR="00000000" w:rsidRPr="00000000">
              <w:rPr>
                <w:rFonts w:ascii="Calibri" w:cs="Calibri" w:eastAsia="Calibri" w:hAnsi="Calibri"/>
                <w:rtl w:val="0"/>
              </w:rPr>
              <w:t xml:space="preserve">Mr Andrew Snee </w:t>
            </w:r>
          </w:p>
        </w:tc>
        <w:tc>
          <w:tcPr/>
          <w:p w:rsidR="00000000" w:rsidDel="00000000" w:rsidP="00000000" w:rsidRDefault="00000000" w:rsidRPr="00000000" w14:paraId="00000986">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w:t>
            </w:r>
          </w:p>
        </w:tc>
        <w:tc>
          <w:tcPr/>
          <w:p w:rsidR="00000000" w:rsidDel="00000000" w:rsidP="00000000" w:rsidRDefault="00000000" w:rsidRPr="00000000" w14:paraId="00000987">
            <w:pPr>
              <w:rPr>
                <w:rFonts w:ascii="Calibri" w:cs="Calibri" w:eastAsia="Calibri" w:hAnsi="Calibri"/>
              </w:rPr>
            </w:pPr>
            <w:r w:rsidDel="00000000" w:rsidR="00000000" w:rsidRPr="00000000">
              <w:rPr>
                <w:rFonts w:ascii="Calibri" w:cs="Calibri" w:eastAsia="Calibri" w:hAnsi="Calibri"/>
                <w:rtl w:val="0"/>
              </w:rPr>
              <w:t xml:space="preserve">Mr Andrew Snee</w:t>
            </w:r>
          </w:p>
        </w:tc>
      </w:tr>
      <w:tr>
        <w:trPr>
          <w:cantSplit w:val="0"/>
          <w:tblHeader w:val="0"/>
        </w:trPr>
        <w:tc>
          <w:tcPr/>
          <w:p w:rsidR="00000000" w:rsidDel="00000000" w:rsidP="00000000" w:rsidRDefault="00000000" w:rsidRPr="00000000" w14:paraId="00000988">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Headteacher</w:t>
            </w:r>
          </w:p>
        </w:tc>
        <w:tc>
          <w:tcPr/>
          <w:p w:rsidR="00000000" w:rsidDel="00000000" w:rsidP="00000000" w:rsidRDefault="00000000" w:rsidRPr="00000000" w14:paraId="00000989">
            <w:pPr>
              <w:rPr>
                <w:rFonts w:ascii="Calibri" w:cs="Calibri" w:eastAsia="Calibri" w:hAnsi="Calibri"/>
              </w:rPr>
            </w:pPr>
            <w:r w:rsidDel="00000000" w:rsidR="00000000" w:rsidRPr="00000000">
              <w:rPr>
                <w:rFonts w:ascii="Calibri" w:cs="Calibri" w:eastAsia="Calibri" w:hAnsi="Calibri"/>
                <w:rtl w:val="0"/>
              </w:rPr>
              <w:t xml:space="preserve">Danielle West-Gaul</w:t>
            </w:r>
          </w:p>
        </w:tc>
        <w:tc>
          <w:tcPr/>
          <w:p w:rsidR="00000000" w:rsidDel="00000000" w:rsidP="00000000" w:rsidRDefault="00000000" w:rsidRPr="00000000" w14:paraId="0000098A">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p w:rsidR="00000000" w:rsidDel="00000000" w:rsidP="00000000" w:rsidRDefault="00000000" w:rsidRPr="00000000" w14:paraId="0000098B">
            <w:pPr>
              <w:rPr>
                <w:rFonts w:ascii="Calibri" w:cs="Calibri" w:eastAsia="Calibri" w:hAnsi="Calibri"/>
              </w:rPr>
            </w:pPr>
            <w:r w:rsidDel="00000000" w:rsidR="00000000" w:rsidRPr="00000000">
              <w:rPr>
                <w:rFonts w:ascii="Calibri" w:cs="Calibri" w:eastAsia="Calibri" w:hAnsi="Calibri"/>
                <w:rtl w:val="0"/>
              </w:rPr>
              <w:t xml:space="preserve">Rosie Monks</w:t>
            </w:r>
          </w:p>
        </w:tc>
      </w:tr>
      <w:tr>
        <w:trPr>
          <w:cantSplit w:val="0"/>
          <w:tblHeader w:val="0"/>
        </w:trPr>
        <w:tc>
          <w:tcPr/>
          <w:p w:rsidR="00000000" w:rsidDel="00000000" w:rsidP="00000000" w:rsidRDefault="00000000" w:rsidRPr="00000000" w14:paraId="0000098C">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Lead (DSL)</w:t>
            </w:r>
          </w:p>
        </w:tc>
        <w:tc>
          <w:tcPr>
            <w:gridSpan w:val="3"/>
          </w:tcPr>
          <w:p w:rsidR="00000000" w:rsidDel="00000000" w:rsidP="00000000" w:rsidRDefault="00000000" w:rsidRPr="00000000" w14:paraId="0000098D">
            <w:pPr>
              <w:tabs>
                <w:tab w:val="left" w:leader="none" w:pos="1646"/>
              </w:tabs>
              <w:rPr>
                <w:rFonts w:ascii="Calibri" w:cs="Calibri" w:eastAsia="Calibri" w:hAnsi="Calibri"/>
                <w:b w:val="1"/>
                <w:bCs w:val="1"/>
                <w:sz w:val="28"/>
                <w:szCs w:val="28"/>
              </w:rPr>
            </w:pPr>
            <w:r w:rsidDel="00000000" w:rsidR="00000000" w:rsidRPr="00000000">
              <w:rPr>
                <w:rFonts w:ascii="Calibri" w:cs="Calibri" w:eastAsia="Calibri" w:hAnsi="Calibri"/>
                <w:rtl w:val="0"/>
              </w:rPr>
              <w:t xml:space="preserve">Danielle West-Gaul  </w:t>
            </w:r>
            <w:hyperlink r:id="rId134">
              <w:r w:rsidDel="00000000" w:rsidR="00000000" w:rsidRPr="00000000">
                <w:rPr>
                  <w:rFonts w:ascii="Calibri" w:cs="Calibri" w:eastAsia="Calibri" w:hAnsi="Calibri"/>
                  <w:color w:val="1155cc"/>
                  <w:u w:val="single"/>
                  <w:rtl w:val="0"/>
                </w:rPr>
                <w:t xml:space="preserve">dwestgaul@stjohns.mnsp.org.uk</w:t>
              </w:r>
            </w:hyperlink>
            <w:r w:rsidDel="00000000" w:rsidR="00000000" w:rsidRPr="00000000">
              <w:rPr>
                <w:rFonts w:ascii="Calibri" w:cs="Calibri" w:eastAsia="Calibri" w:hAnsi="Calibri"/>
                <w:color w:val="1155cc"/>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990">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Designated Child Protection Officer/s</w:t>
            </w:r>
          </w:p>
        </w:tc>
        <w:tc>
          <w:tcPr>
            <w:gridSpan w:val="3"/>
          </w:tcPr>
          <w:p w:rsidR="00000000" w:rsidDel="00000000" w:rsidP="00000000" w:rsidRDefault="00000000" w:rsidRPr="00000000" w14:paraId="00000991">
            <w:pPr>
              <w:tabs>
                <w:tab w:val="left" w:leader="none" w:pos="1646"/>
              </w:tabs>
              <w:rPr>
                <w:rFonts w:ascii="Calibri" w:cs="Calibri" w:eastAsia="Calibri" w:hAnsi="Calibri"/>
                <w:sz w:val="28"/>
                <w:szCs w:val="28"/>
              </w:rPr>
            </w:pPr>
            <w:r w:rsidDel="00000000" w:rsidR="00000000" w:rsidRPr="00000000">
              <w:rPr>
                <w:rFonts w:ascii="Calibri" w:cs="Calibri" w:eastAsia="Calibri" w:hAnsi="Calibri"/>
                <w:rtl w:val="0"/>
              </w:rPr>
              <w:t xml:space="preserve">Rosie Monks, Gemma Stone, Thomas Yarlett</w:t>
            </w:r>
            <w:r w:rsidDel="00000000" w:rsidR="00000000" w:rsidRPr="00000000">
              <w:rPr>
                <w:rtl w:val="0"/>
              </w:rPr>
            </w:r>
          </w:p>
        </w:tc>
      </w:tr>
    </w:tbl>
    <w:p w:rsidR="00000000" w:rsidDel="00000000" w:rsidP="00000000" w:rsidRDefault="00000000" w:rsidRPr="00000000" w14:paraId="00000994">
      <w:pPr>
        <w:tabs>
          <w:tab w:val="left" w:leader="none" w:pos="1646"/>
        </w:tabs>
        <w:rPr>
          <w:rFonts w:ascii="Calibri" w:cs="Calibri" w:eastAsia="Calibri" w:hAnsi="Calibri"/>
          <w:b w:val="1"/>
          <w:bCs w:val="1"/>
          <w:sz w:val="20"/>
          <w:szCs w:val="20"/>
        </w:rPr>
      </w:pPr>
      <w:r w:rsidDel="00000000" w:rsidR="00000000" w:rsidRPr="00000000">
        <w:rPr>
          <w:rtl w:val="0"/>
        </w:rPr>
      </w:r>
    </w:p>
    <w:tbl>
      <w:tblPr>
        <w:tblStyle w:val="Table34"/>
        <w:tblW w:w="1063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0"/>
        <w:gridCol w:w="2265"/>
        <w:gridCol w:w="1845"/>
        <w:gridCol w:w="2265"/>
        <w:tblGridChange w:id="0">
          <w:tblGrid>
            <w:gridCol w:w="4260"/>
            <w:gridCol w:w="2265"/>
            <w:gridCol w:w="1845"/>
            <w:gridCol w:w="2265"/>
          </w:tblGrid>
        </w:tblGridChange>
      </w:tblGrid>
      <w:tr>
        <w:trPr>
          <w:cantSplit w:val="0"/>
          <w:tblHeader w:val="0"/>
        </w:trPr>
        <w:tc>
          <w:tcPr>
            <w:gridSpan w:val="4"/>
            <w:shd w:fill="a6a6a6" w:val="clear"/>
          </w:tcPr>
          <w:p w:rsidR="00000000" w:rsidDel="00000000" w:rsidP="00000000" w:rsidRDefault="00000000" w:rsidRPr="00000000" w14:paraId="00000995">
            <w:pPr>
              <w:tabs>
                <w:tab w:val="left" w:leader="none" w:pos="1646"/>
              </w:tabs>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St Julian’s Church School</w:t>
            </w:r>
          </w:p>
          <w:p w:rsidR="00000000" w:rsidDel="00000000" w:rsidP="00000000" w:rsidRDefault="00000000" w:rsidRPr="00000000" w14:paraId="00000996">
            <w:pPr>
              <w:tabs>
                <w:tab w:val="left" w:leader="none" w:pos="164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Wellow, Bath, Somerset, BA2 8QS</w:t>
            </w:r>
          </w:p>
          <w:p w:rsidR="00000000" w:rsidDel="00000000" w:rsidP="00000000" w:rsidRDefault="00000000" w:rsidRPr="00000000" w14:paraId="00000997">
            <w:pPr>
              <w:tabs>
                <w:tab w:val="left" w:leader="none" w:pos="164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01225 833143</w:t>
            </w:r>
          </w:p>
        </w:tc>
      </w:tr>
      <w:tr>
        <w:trPr>
          <w:cantSplit w:val="0"/>
          <w:tblHeader w:val="0"/>
        </w:trPr>
        <w:tc>
          <w:tcPr/>
          <w:p w:rsidR="00000000" w:rsidDel="00000000" w:rsidP="00000000" w:rsidRDefault="00000000" w:rsidRPr="00000000" w14:paraId="0000099B">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w:t>
            </w:r>
          </w:p>
        </w:tc>
        <w:tc>
          <w:tcPr/>
          <w:p w:rsidR="00000000" w:rsidDel="00000000" w:rsidP="00000000" w:rsidRDefault="00000000" w:rsidRPr="00000000" w14:paraId="0000099C">
            <w:pPr>
              <w:rPr>
                <w:rFonts w:ascii="Calibri" w:cs="Calibri" w:eastAsia="Calibri" w:hAnsi="Calibri"/>
              </w:rPr>
            </w:pPr>
            <w:r w:rsidDel="00000000" w:rsidR="00000000" w:rsidRPr="00000000">
              <w:rPr>
                <w:rFonts w:ascii="Calibri" w:cs="Calibri" w:eastAsia="Calibri" w:hAnsi="Calibri"/>
                <w:rtl w:val="0"/>
              </w:rPr>
              <w:t xml:space="preserve">Anthony Williams</w:t>
            </w:r>
          </w:p>
        </w:tc>
        <w:tc>
          <w:tcPr/>
          <w:p w:rsidR="00000000" w:rsidDel="00000000" w:rsidP="00000000" w:rsidRDefault="00000000" w:rsidRPr="00000000" w14:paraId="0000099D">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w:t>
            </w:r>
          </w:p>
        </w:tc>
        <w:tc>
          <w:tcPr/>
          <w:p w:rsidR="00000000" w:rsidDel="00000000" w:rsidP="00000000" w:rsidRDefault="00000000" w:rsidRPr="00000000" w14:paraId="0000099E">
            <w:pPr>
              <w:rPr>
                <w:rFonts w:ascii="Calibri" w:cs="Calibri" w:eastAsia="Calibri" w:hAnsi="Calibri"/>
              </w:rPr>
            </w:pPr>
            <w:r w:rsidDel="00000000" w:rsidR="00000000" w:rsidRPr="00000000">
              <w:rPr>
                <w:rFonts w:ascii="Calibri" w:cs="Calibri" w:eastAsia="Calibri" w:hAnsi="Calibri"/>
                <w:color w:val="222222"/>
                <w:rtl w:val="0"/>
              </w:rPr>
              <w:t xml:space="preserve">Rob Lancastle</w:t>
            </w:r>
            <w:r w:rsidDel="00000000" w:rsidR="00000000" w:rsidRPr="00000000">
              <w:rPr>
                <w:rtl w:val="0"/>
              </w:rPr>
            </w:r>
          </w:p>
        </w:tc>
      </w:tr>
      <w:tr>
        <w:trPr>
          <w:cantSplit w:val="0"/>
          <w:tblHeader w:val="0"/>
        </w:trPr>
        <w:tc>
          <w:tcPr/>
          <w:p w:rsidR="00000000" w:rsidDel="00000000" w:rsidP="00000000" w:rsidRDefault="00000000" w:rsidRPr="00000000" w14:paraId="0000099F">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Headteacher</w:t>
            </w:r>
          </w:p>
        </w:tc>
        <w:tc>
          <w:tcPr/>
          <w:p w:rsidR="00000000" w:rsidDel="00000000" w:rsidP="00000000" w:rsidRDefault="00000000" w:rsidRPr="00000000" w14:paraId="000009A0">
            <w:pPr>
              <w:rPr>
                <w:rFonts w:ascii="Calibri" w:cs="Calibri" w:eastAsia="Calibri" w:hAnsi="Calibri"/>
              </w:rPr>
            </w:pPr>
            <w:r w:rsidDel="00000000" w:rsidR="00000000" w:rsidRPr="00000000">
              <w:rPr>
                <w:rFonts w:ascii="Calibri" w:cs="Calibri" w:eastAsia="Calibri" w:hAnsi="Calibri"/>
                <w:rtl w:val="0"/>
              </w:rPr>
              <w:t xml:space="preserve">Isobel Mills</w:t>
            </w:r>
          </w:p>
        </w:tc>
        <w:tc>
          <w:tcPr/>
          <w:p w:rsidR="00000000" w:rsidDel="00000000" w:rsidP="00000000" w:rsidRDefault="00000000" w:rsidRPr="00000000" w14:paraId="000009A1">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p w:rsidR="00000000" w:rsidDel="00000000" w:rsidP="00000000" w:rsidRDefault="00000000" w:rsidRPr="00000000" w14:paraId="000009A2">
            <w:pPr>
              <w:rPr>
                <w:rFonts w:ascii="Calibri" w:cs="Calibri" w:eastAsia="Calibri" w:hAnsi="Calibri"/>
              </w:rPr>
            </w:pPr>
            <w:r w:rsidDel="00000000" w:rsidR="00000000" w:rsidRPr="00000000">
              <w:rPr>
                <w:rFonts w:ascii="Calibri" w:cs="Calibri" w:eastAsia="Calibri" w:hAnsi="Calibri"/>
                <w:rtl w:val="0"/>
              </w:rPr>
              <w:t xml:space="preserve">Kerrie Courtier </w:t>
            </w:r>
          </w:p>
        </w:tc>
      </w:tr>
      <w:tr>
        <w:trPr>
          <w:cantSplit w:val="0"/>
          <w:tblHeader w:val="0"/>
        </w:trPr>
        <w:tc>
          <w:tcPr/>
          <w:p w:rsidR="00000000" w:rsidDel="00000000" w:rsidP="00000000" w:rsidRDefault="00000000" w:rsidRPr="00000000" w14:paraId="000009A3">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Lead (DSL)</w:t>
            </w:r>
          </w:p>
        </w:tc>
        <w:tc>
          <w:tcPr>
            <w:gridSpan w:val="3"/>
          </w:tcPr>
          <w:p w:rsidR="00000000" w:rsidDel="00000000" w:rsidP="00000000" w:rsidRDefault="00000000" w:rsidRPr="00000000" w14:paraId="000009A4">
            <w:pPr>
              <w:tabs>
                <w:tab w:val="left" w:leader="none" w:pos="1646"/>
              </w:tabs>
              <w:rPr>
                <w:rFonts w:ascii="Calibri" w:cs="Calibri" w:eastAsia="Calibri" w:hAnsi="Calibri"/>
                <w:b w:val="1"/>
                <w:bCs w:val="1"/>
                <w:sz w:val="28"/>
                <w:szCs w:val="28"/>
              </w:rPr>
            </w:pPr>
            <w:r w:rsidDel="00000000" w:rsidR="00000000" w:rsidRPr="00000000">
              <w:rPr>
                <w:rFonts w:ascii="Calibri" w:cs="Calibri" w:eastAsia="Calibri" w:hAnsi="Calibri"/>
                <w:rtl w:val="0"/>
              </w:rPr>
              <w:t xml:space="preserve">Isobel Mills -</w:t>
            </w:r>
            <w:r w:rsidDel="00000000" w:rsidR="00000000" w:rsidRPr="00000000">
              <w:rPr>
                <w:rFonts w:ascii="Calibri" w:cs="Calibri" w:eastAsia="Calibri" w:hAnsi="Calibri"/>
                <w:i w:val="1"/>
                <w:iCs w:val="1"/>
                <w:rtl w:val="0"/>
              </w:rPr>
              <w:t xml:space="preserve"> </w:t>
            </w:r>
            <w:hyperlink r:id="rId135">
              <w:r w:rsidDel="00000000" w:rsidR="00000000" w:rsidRPr="00000000">
                <w:rPr>
                  <w:rFonts w:ascii="Roboto" w:cs="Roboto" w:eastAsia="Roboto" w:hAnsi="Roboto"/>
                  <w:color w:val="1155cc"/>
                  <w:sz w:val="21"/>
                  <w:szCs w:val="21"/>
                  <w:u w:val="single"/>
                  <w:rtl w:val="0"/>
                </w:rPr>
                <w:t xml:space="preserve">imills@stjulians.mnsp.org.uk</w:t>
              </w:r>
            </w:hyperlink>
            <w:r w:rsidDel="00000000" w:rsidR="00000000" w:rsidRPr="00000000">
              <w:rPr>
                <w:rFonts w:ascii="Roboto" w:cs="Roboto" w:eastAsia="Roboto" w:hAnsi="Roboto"/>
                <w:i w:val="1"/>
                <w:iCs w:val="1"/>
                <w:color w:val="202124"/>
                <w:sz w:val="21"/>
                <w:szCs w:val="21"/>
                <w:shd w:fill="f1f3f4" w:val="clear"/>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9A7">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Designated Child Protection Officer/s</w:t>
            </w:r>
          </w:p>
        </w:tc>
        <w:tc>
          <w:tcPr>
            <w:gridSpan w:val="3"/>
          </w:tcPr>
          <w:p w:rsidR="00000000" w:rsidDel="00000000" w:rsidP="00000000" w:rsidRDefault="00000000" w:rsidRPr="00000000" w14:paraId="000009A8">
            <w:pPr>
              <w:tabs>
                <w:tab w:val="left" w:leader="none" w:pos="1646"/>
              </w:tabs>
              <w:rPr>
                <w:rFonts w:ascii="Calibri" w:cs="Calibri" w:eastAsia="Calibri" w:hAnsi="Calibri"/>
              </w:rPr>
            </w:pPr>
            <w:r w:rsidDel="00000000" w:rsidR="00000000" w:rsidRPr="00000000">
              <w:rPr>
                <w:rFonts w:ascii="Calibri" w:cs="Calibri" w:eastAsia="Calibri" w:hAnsi="Calibri"/>
                <w:rtl w:val="0"/>
              </w:rPr>
              <w:t xml:space="preserve">Karen Parker </w:t>
            </w:r>
          </w:p>
        </w:tc>
      </w:tr>
    </w:tbl>
    <w:p w:rsidR="00000000" w:rsidDel="00000000" w:rsidP="00000000" w:rsidRDefault="00000000" w:rsidRPr="00000000" w14:paraId="000009AB">
      <w:pPr>
        <w:rPr>
          <w:rFonts w:ascii="Calibri" w:cs="Calibri" w:eastAsia="Calibri" w:hAnsi="Calibri"/>
          <w:b w:val="1"/>
          <w:bCs w:val="1"/>
          <w:sz w:val="20"/>
          <w:szCs w:val="20"/>
        </w:rPr>
      </w:pPr>
      <w:r w:rsidDel="00000000" w:rsidR="00000000" w:rsidRPr="00000000">
        <w:rPr>
          <w:rtl w:val="0"/>
        </w:rPr>
      </w:r>
    </w:p>
    <w:tbl>
      <w:tblPr>
        <w:tblStyle w:val="Table35"/>
        <w:tblW w:w="1063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0"/>
        <w:gridCol w:w="2145"/>
        <w:gridCol w:w="1965"/>
        <w:gridCol w:w="2265"/>
        <w:tblGridChange w:id="0">
          <w:tblGrid>
            <w:gridCol w:w="4260"/>
            <w:gridCol w:w="2145"/>
            <w:gridCol w:w="1965"/>
            <w:gridCol w:w="2265"/>
          </w:tblGrid>
        </w:tblGridChange>
      </w:tblGrid>
      <w:tr>
        <w:trPr>
          <w:cantSplit w:val="0"/>
          <w:tblHeader w:val="0"/>
        </w:trPr>
        <w:tc>
          <w:tcPr>
            <w:gridSpan w:val="4"/>
            <w:shd w:fill="a6a6a6" w:val="clear"/>
          </w:tcPr>
          <w:p w:rsidR="00000000" w:rsidDel="00000000" w:rsidP="00000000" w:rsidRDefault="00000000" w:rsidRPr="00000000" w14:paraId="000009AC">
            <w:pPr>
              <w:tabs>
                <w:tab w:val="left" w:leader="none" w:pos="1646"/>
              </w:tabs>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St Mark’s Secondary School</w:t>
            </w:r>
          </w:p>
          <w:p w:rsidR="00000000" w:rsidDel="00000000" w:rsidP="00000000" w:rsidRDefault="00000000" w:rsidRPr="00000000" w14:paraId="000009AD">
            <w:pPr>
              <w:tabs>
                <w:tab w:val="left" w:leader="none" w:pos="164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Bay Tree Road, Bath, BA1 6ND</w:t>
            </w:r>
          </w:p>
          <w:p w:rsidR="00000000" w:rsidDel="00000000" w:rsidP="00000000" w:rsidRDefault="00000000" w:rsidRPr="00000000" w14:paraId="000009AE">
            <w:pPr>
              <w:tabs>
                <w:tab w:val="left" w:leader="none" w:pos="164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01225 312661</w:t>
            </w:r>
          </w:p>
        </w:tc>
      </w:tr>
      <w:tr>
        <w:trPr>
          <w:cantSplit w:val="0"/>
          <w:tblHeader w:val="0"/>
        </w:trPr>
        <w:tc>
          <w:tcPr/>
          <w:p w:rsidR="00000000" w:rsidDel="00000000" w:rsidP="00000000" w:rsidRDefault="00000000" w:rsidRPr="00000000" w14:paraId="000009B2">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w:t>
            </w:r>
          </w:p>
        </w:tc>
        <w:tc>
          <w:tcPr/>
          <w:p w:rsidR="00000000" w:rsidDel="00000000" w:rsidP="00000000" w:rsidRDefault="00000000" w:rsidRPr="00000000" w14:paraId="000009B3">
            <w:pPr>
              <w:rPr>
                <w:rFonts w:ascii="Calibri" w:cs="Calibri" w:eastAsia="Calibri" w:hAnsi="Calibri"/>
              </w:rPr>
            </w:pPr>
            <w:r w:rsidDel="00000000" w:rsidR="00000000" w:rsidRPr="00000000">
              <w:rPr>
                <w:rFonts w:ascii="Calibri" w:cs="Calibri" w:eastAsia="Calibri" w:hAnsi="Calibri"/>
                <w:rtl w:val="0"/>
              </w:rPr>
              <w:t xml:space="preserve">Dr John Fox</w:t>
            </w:r>
          </w:p>
        </w:tc>
        <w:tc>
          <w:tcPr/>
          <w:p w:rsidR="00000000" w:rsidDel="00000000" w:rsidP="00000000" w:rsidRDefault="00000000" w:rsidRPr="00000000" w14:paraId="000009B4">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w:t>
            </w:r>
          </w:p>
        </w:tc>
        <w:tc>
          <w:tcPr/>
          <w:p w:rsidR="00000000" w:rsidDel="00000000" w:rsidP="00000000" w:rsidRDefault="00000000" w:rsidRPr="00000000" w14:paraId="000009B5">
            <w:pPr>
              <w:rPr>
                <w:rFonts w:ascii="Calibri" w:cs="Calibri" w:eastAsia="Calibri" w:hAnsi="Calibri"/>
              </w:rPr>
            </w:pPr>
            <w:r w:rsidDel="00000000" w:rsidR="00000000" w:rsidRPr="00000000">
              <w:rPr>
                <w:rFonts w:ascii="Calibri" w:cs="Calibri" w:eastAsia="Calibri" w:hAnsi="Calibri"/>
                <w:rtl w:val="0"/>
              </w:rPr>
              <w:t xml:space="preserve">Dr John Fox </w:t>
            </w:r>
          </w:p>
        </w:tc>
      </w:tr>
      <w:tr>
        <w:trPr>
          <w:cantSplit w:val="0"/>
          <w:tblHeader w:val="0"/>
        </w:trPr>
        <w:tc>
          <w:tcPr/>
          <w:p w:rsidR="00000000" w:rsidDel="00000000" w:rsidP="00000000" w:rsidRDefault="00000000" w:rsidRPr="00000000" w14:paraId="000009B6">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Headteacher</w:t>
            </w:r>
          </w:p>
        </w:tc>
        <w:tc>
          <w:tcPr/>
          <w:p w:rsidR="00000000" w:rsidDel="00000000" w:rsidP="00000000" w:rsidRDefault="00000000" w:rsidRPr="00000000" w14:paraId="000009B7">
            <w:pPr>
              <w:rPr>
                <w:rFonts w:ascii="Calibri" w:cs="Calibri" w:eastAsia="Calibri" w:hAnsi="Calibri"/>
              </w:rPr>
            </w:pPr>
            <w:r w:rsidDel="00000000" w:rsidR="00000000" w:rsidRPr="00000000">
              <w:rPr>
                <w:rFonts w:ascii="Calibri" w:cs="Calibri" w:eastAsia="Calibri" w:hAnsi="Calibri"/>
                <w:rtl w:val="0"/>
              </w:rPr>
              <w:t xml:space="preserve">Clare England</w:t>
            </w:r>
          </w:p>
        </w:tc>
        <w:tc>
          <w:tcPr/>
          <w:p w:rsidR="00000000" w:rsidDel="00000000" w:rsidP="00000000" w:rsidRDefault="00000000" w:rsidRPr="00000000" w14:paraId="000009B8">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p w:rsidR="00000000" w:rsidDel="00000000" w:rsidP="00000000" w:rsidRDefault="00000000" w:rsidRPr="00000000" w14:paraId="000009B9">
            <w:pPr>
              <w:rPr>
                <w:rFonts w:ascii="Calibri" w:cs="Calibri" w:eastAsia="Calibri" w:hAnsi="Calibri"/>
              </w:rPr>
            </w:pPr>
            <w:r w:rsidDel="00000000" w:rsidR="00000000" w:rsidRPr="00000000">
              <w:rPr>
                <w:rFonts w:ascii="Calibri" w:cs="Calibri" w:eastAsia="Calibri" w:hAnsi="Calibri"/>
                <w:color w:val="323130"/>
                <w:rtl w:val="0"/>
              </w:rPr>
              <w:t xml:space="preserve">Mr </w:t>
            </w:r>
            <w:hyperlink r:id="rId136">
              <w:r w:rsidDel="00000000" w:rsidR="00000000" w:rsidRPr="00000000">
                <w:rPr>
                  <w:rFonts w:ascii="Calibri" w:cs="Calibri" w:eastAsia="Calibri" w:hAnsi="Calibri"/>
                  <w:color w:val="0000ee"/>
                  <w:u w:val="single"/>
                  <w:rtl w:val="0"/>
                </w:rPr>
                <w:t xml:space="preserve">Kevin Keely</w:t>
              </w:r>
            </w:hyperlink>
            <w:r w:rsidDel="00000000" w:rsidR="00000000" w:rsidRPr="00000000">
              <w:rPr>
                <w:rtl w:val="0"/>
              </w:rPr>
            </w:r>
          </w:p>
        </w:tc>
      </w:tr>
      <w:tr>
        <w:trPr>
          <w:cantSplit w:val="0"/>
          <w:tblHeader w:val="0"/>
        </w:trPr>
        <w:tc>
          <w:tcPr/>
          <w:p w:rsidR="00000000" w:rsidDel="00000000" w:rsidP="00000000" w:rsidRDefault="00000000" w:rsidRPr="00000000" w14:paraId="000009BA">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Lead (DSL)</w:t>
            </w:r>
          </w:p>
        </w:tc>
        <w:tc>
          <w:tcPr>
            <w:gridSpan w:val="3"/>
          </w:tcPr>
          <w:p w:rsidR="00000000" w:rsidDel="00000000" w:rsidP="00000000" w:rsidRDefault="00000000" w:rsidRPr="00000000" w14:paraId="000009BB">
            <w:pPr>
              <w:tabs>
                <w:tab w:val="left" w:leader="none" w:pos="1646"/>
              </w:tabs>
              <w:rPr>
                <w:rFonts w:ascii="Calibri" w:cs="Calibri" w:eastAsia="Calibri" w:hAnsi="Calibri"/>
              </w:rPr>
            </w:pPr>
            <w:r w:rsidDel="00000000" w:rsidR="00000000" w:rsidRPr="00000000">
              <w:rPr>
                <w:rFonts w:ascii="Calibri" w:cs="Calibri" w:eastAsia="Calibri" w:hAnsi="Calibri"/>
                <w:rtl w:val="0"/>
              </w:rPr>
              <w:t xml:space="preserve">Mr Kevin Keely</w:t>
            </w:r>
            <w:r w:rsidDel="00000000" w:rsidR="00000000" w:rsidRPr="00000000">
              <w:rPr>
                <w:rFonts w:ascii="Calibri" w:cs="Calibri" w:eastAsia="Calibri" w:hAnsi="Calibri"/>
                <w:color w:val="1155cc"/>
                <w:rtl w:val="0"/>
              </w:rPr>
              <w:t xml:space="preserve"> </w:t>
            </w:r>
            <w:hyperlink r:id="rId137">
              <w:r w:rsidDel="00000000" w:rsidR="00000000" w:rsidRPr="00000000">
                <w:rPr>
                  <w:rFonts w:ascii="Roboto" w:cs="Roboto" w:eastAsia="Roboto" w:hAnsi="Roboto"/>
                  <w:color w:val="1155cc"/>
                  <w:sz w:val="20"/>
                  <w:szCs w:val="20"/>
                  <w:u w:val="single"/>
                  <w:rtl w:val="0"/>
                </w:rPr>
                <w:t xml:space="preserve">kkeely@stmarks.mnsp.org.uk</w:t>
              </w:r>
            </w:hyperlink>
            <w:r w:rsidDel="00000000" w:rsidR="00000000" w:rsidRPr="00000000">
              <w:rPr>
                <w:rFonts w:ascii="Roboto" w:cs="Roboto" w:eastAsia="Roboto" w:hAnsi="Roboto"/>
                <w:color w:val="1155cc"/>
                <w:sz w:val="20"/>
                <w:szCs w:val="20"/>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9BE">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Designated Child Protection Officer/s</w:t>
            </w:r>
          </w:p>
        </w:tc>
        <w:tc>
          <w:tcPr>
            <w:gridSpan w:val="3"/>
          </w:tcPr>
          <w:p w:rsidR="00000000" w:rsidDel="00000000" w:rsidP="00000000" w:rsidRDefault="00000000" w:rsidRPr="00000000" w14:paraId="000009BF">
            <w:pPr>
              <w:tabs>
                <w:tab w:val="left" w:leader="none" w:pos="1646"/>
              </w:tabs>
              <w:rPr>
                <w:rFonts w:ascii="Calibri" w:cs="Calibri" w:eastAsia="Calibri" w:hAnsi="Calibri"/>
              </w:rPr>
            </w:pPr>
            <w:r w:rsidDel="00000000" w:rsidR="00000000" w:rsidRPr="00000000">
              <w:rPr>
                <w:rFonts w:ascii="Calibri" w:cs="Calibri" w:eastAsia="Calibri" w:hAnsi="Calibri"/>
                <w:rtl w:val="0"/>
              </w:rPr>
              <w:t xml:space="preserve">Mr Stephen Leonard, </w:t>
            </w:r>
            <w:r w:rsidDel="00000000" w:rsidR="00000000" w:rsidRPr="00000000">
              <w:rPr>
                <w:rFonts w:ascii="Calibri" w:cs="Calibri" w:eastAsia="Calibri" w:hAnsi="Calibri"/>
                <w:color w:val="323130"/>
                <w:rtl w:val="0"/>
              </w:rPr>
              <w:t xml:space="preserve">Mr Hilary Kopps, Mrs Alyson Mitchard </w:t>
            </w:r>
            <w:r w:rsidDel="00000000" w:rsidR="00000000" w:rsidRPr="00000000">
              <w:rPr>
                <w:rtl w:val="0"/>
              </w:rPr>
            </w:r>
          </w:p>
        </w:tc>
      </w:tr>
    </w:tbl>
    <w:p w:rsidR="00000000" w:rsidDel="00000000" w:rsidP="00000000" w:rsidRDefault="00000000" w:rsidRPr="00000000" w14:paraId="000009C2">
      <w:pPr>
        <w:rPr>
          <w:rFonts w:ascii="Calibri" w:cs="Calibri" w:eastAsia="Calibri" w:hAnsi="Calibri"/>
          <w:b w:val="1"/>
          <w:bCs w:val="1"/>
          <w:sz w:val="20"/>
          <w:szCs w:val="20"/>
        </w:rPr>
      </w:pPr>
      <w:r w:rsidDel="00000000" w:rsidR="00000000" w:rsidRPr="00000000">
        <w:rPr>
          <w:rtl w:val="0"/>
        </w:rPr>
      </w:r>
    </w:p>
    <w:tbl>
      <w:tblPr>
        <w:tblStyle w:val="Table36"/>
        <w:tblW w:w="1063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0"/>
        <w:gridCol w:w="2220"/>
        <w:gridCol w:w="1890"/>
        <w:gridCol w:w="2265"/>
        <w:tblGridChange w:id="0">
          <w:tblGrid>
            <w:gridCol w:w="4260"/>
            <w:gridCol w:w="2220"/>
            <w:gridCol w:w="1890"/>
            <w:gridCol w:w="2265"/>
          </w:tblGrid>
        </w:tblGridChange>
      </w:tblGrid>
      <w:tr>
        <w:trPr>
          <w:cantSplit w:val="0"/>
          <w:tblHeader w:val="0"/>
        </w:trPr>
        <w:tc>
          <w:tcPr>
            <w:gridSpan w:val="4"/>
            <w:shd w:fill="a6a6a6" w:val="clear"/>
          </w:tcPr>
          <w:p w:rsidR="00000000" w:rsidDel="00000000" w:rsidP="00000000" w:rsidRDefault="00000000" w:rsidRPr="00000000" w14:paraId="000009C3">
            <w:pPr>
              <w:tabs>
                <w:tab w:val="left" w:leader="none" w:pos="1646"/>
              </w:tabs>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St Mary’s Primary School</w:t>
            </w:r>
          </w:p>
          <w:p w:rsidR="00000000" w:rsidDel="00000000" w:rsidP="00000000" w:rsidRDefault="00000000" w:rsidRPr="00000000" w14:paraId="000009C4">
            <w:pPr>
              <w:tabs>
                <w:tab w:val="left" w:leader="none" w:pos="164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Lansdown View, Timsbury, Bath, BA2 0JR</w:t>
            </w:r>
          </w:p>
          <w:p w:rsidR="00000000" w:rsidDel="00000000" w:rsidP="00000000" w:rsidRDefault="00000000" w:rsidRPr="00000000" w14:paraId="000009C5">
            <w:pPr>
              <w:tabs>
                <w:tab w:val="left" w:leader="none" w:pos="164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01761 470245</w:t>
            </w:r>
          </w:p>
        </w:tc>
      </w:tr>
      <w:tr>
        <w:trPr>
          <w:cantSplit w:val="0"/>
          <w:tblHeader w:val="0"/>
        </w:trPr>
        <w:tc>
          <w:tcPr/>
          <w:p w:rsidR="00000000" w:rsidDel="00000000" w:rsidP="00000000" w:rsidRDefault="00000000" w:rsidRPr="00000000" w14:paraId="000009C9">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w:t>
            </w:r>
          </w:p>
        </w:tc>
        <w:tc>
          <w:tcPr/>
          <w:p w:rsidR="00000000" w:rsidDel="00000000" w:rsidP="00000000" w:rsidRDefault="00000000" w:rsidRPr="00000000" w14:paraId="000009CA">
            <w:pPr>
              <w:rPr>
                <w:rFonts w:ascii="Calibri" w:cs="Calibri" w:eastAsia="Calibri" w:hAnsi="Calibri"/>
              </w:rPr>
            </w:pPr>
            <w:r w:rsidDel="00000000" w:rsidR="00000000" w:rsidRPr="00000000">
              <w:rPr>
                <w:rFonts w:ascii="Calibri" w:cs="Calibri" w:eastAsia="Calibri" w:hAnsi="Calibri"/>
                <w:rtl w:val="0"/>
              </w:rPr>
              <w:t xml:space="preserve">Lisa Ettle</w:t>
            </w:r>
          </w:p>
        </w:tc>
        <w:tc>
          <w:tcPr/>
          <w:p w:rsidR="00000000" w:rsidDel="00000000" w:rsidP="00000000" w:rsidRDefault="00000000" w:rsidRPr="00000000" w14:paraId="000009CB">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w:t>
            </w:r>
          </w:p>
        </w:tc>
        <w:tc>
          <w:tcPr/>
          <w:p w:rsidR="00000000" w:rsidDel="00000000" w:rsidP="00000000" w:rsidRDefault="00000000" w:rsidRPr="00000000" w14:paraId="000009CC">
            <w:pPr>
              <w:rPr>
                <w:rFonts w:ascii="Calibri" w:cs="Calibri" w:eastAsia="Calibri" w:hAnsi="Calibri"/>
              </w:rPr>
            </w:pPr>
            <w:r w:rsidDel="00000000" w:rsidR="00000000" w:rsidRPr="00000000">
              <w:rPr>
                <w:rFonts w:ascii="Calibri" w:cs="Calibri" w:eastAsia="Calibri" w:hAnsi="Calibri"/>
                <w:rtl w:val="0"/>
              </w:rPr>
              <w:t xml:space="preserve">Lisa Ettle</w:t>
            </w:r>
          </w:p>
        </w:tc>
      </w:tr>
      <w:tr>
        <w:trPr>
          <w:cantSplit w:val="0"/>
          <w:tblHeader w:val="0"/>
        </w:trPr>
        <w:tc>
          <w:tcPr/>
          <w:p w:rsidR="00000000" w:rsidDel="00000000" w:rsidP="00000000" w:rsidRDefault="00000000" w:rsidRPr="00000000" w14:paraId="000009CD">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Executive Headteacher</w:t>
            </w:r>
          </w:p>
        </w:tc>
        <w:tc>
          <w:tcPr/>
          <w:p w:rsidR="00000000" w:rsidDel="00000000" w:rsidP="00000000" w:rsidRDefault="00000000" w:rsidRPr="00000000" w14:paraId="000009CE">
            <w:pPr>
              <w:rPr>
                <w:rFonts w:ascii="Calibri" w:cs="Calibri" w:eastAsia="Calibri" w:hAnsi="Calibri"/>
              </w:rPr>
            </w:pPr>
            <w:r w:rsidDel="00000000" w:rsidR="00000000" w:rsidRPr="00000000">
              <w:rPr>
                <w:rFonts w:ascii="Calibri" w:cs="Calibri" w:eastAsia="Calibri" w:hAnsi="Calibri"/>
                <w:rtl w:val="0"/>
              </w:rPr>
              <w:t xml:space="preserve">Michelle Parsons</w:t>
            </w:r>
          </w:p>
        </w:tc>
        <w:tc>
          <w:tcPr/>
          <w:p w:rsidR="00000000" w:rsidDel="00000000" w:rsidP="00000000" w:rsidRDefault="00000000" w:rsidRPr="00000000" w14:paraId="000009CF">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p w:rsidR="00000000" w:rsidDel="00000000" w:rsidP="00000000" w:rsidRDefault="00000000" w:rsidRPr="00000000" w14:paraId="000009D0">
            <w:pPr>
              <w:rPr>
                <w:rFonts w:ascii="Calibri" w:cs="Calibri" w:eastAsia="Calibri" w:hAnsi="Calibri"/>
              </w:rPr>
            </w:pPr>
            <w:r w:rsidDel="00000000" w:rsidR="00000000" w:rsidRPr="00000000">
              <w:rPr>
                <w:rFonts w:ascii="Calibri" w:cs="Calibri" w:eastAsia="Calibri" w:hAnsi="Calibri"/>
                <w:rtl w:val="0"/>
              </w:rPr>
              <w:t xml:space="preserve">Jamie Thompson</w:t>
            </w:r>
          </w:p>
        </w:tc>
      </w:tr>
      <w:tr>
        <w:trPr>
          <w:cantSplit w:val="0"/>
          <w:tblHeader w:val="0"/>
        </w:trPr>
        <w:tc>
          <w:tcPr/>
          <w:p w:rsidR="00000000" w:rsidDel="00000000" w:rsidP="00000000" w:rsidRDefault="00000000" w:rsidRPr="00000000" w14:paraId="000009D1">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Lead (DSL)</w:t>
            </w:r>
          </w:p>
        </w:tc>
        <w:tc>
          <w:tcPr>
            <w:gridSpan w:val="3"/>
          </w:tcPr>
          <w:p w:rsidR="00000000" w:rsidDel="00000000" w:rsidP="00000000" w:rsidRDefault="00000000" w:rsidRPr="00000000" w14:paraId="000009D2">
            <w:pPr>
              <w:tabs>
                <w:tab w:val="left" w:leader="none" w:pos="1646"/>
              </w:tabs>
              <w:rPr>
                <w:rFonts w:ascii="Calibri" w:cs="Calibri" w:eastAsia="Calibri" w:hAnsi="Calibri"/>
              </w:rPr>
            </w:pPr>
            <w:r w:rsidDel="00000000" w:rsidR="00000000" w:rsidRPr="00000000">
              <w:rPr>
                <w:rFonts w:ascii="Calibri" w:cs="Calibri" w:eastAsia="Calibri" w:hAnsi="Calibri"/>
                <w:rtl w:val="0"/>
              </w:rPr>
              <w:t xml:space="preserve">Jamie Thomson </w:t>
            </w:r>
            <w:hyperlink r:id="rId138">
              <w:r w:rsidDel="00000000" w:rsidR="00000000" w:rsidRPr="00000000">
                <w:rPr>
                  <w:rFonts w:ascii="Calibri" w:cs="Calibri" w:eastAsia="Calibri" w:hAnsi="Calibri"/>
                  <w:color w:val="1155cc"/>
                  <w:u w:val="single"/>
                  <w:rtl w:val="0"/>
                </w:rPr>
                <w:t xml:space="preserve">jthomson@stmarys.mnsp.org.uk</w:t>
              </w:r>
            </w:hyperlink>
            <w:r w:rsidDel="00000000" w:rsidR="00000000" w:rsidRPr="00000000">
              <w:rPr>
                <w:rFonts w:ascii="Calibri" w:cs="Calibri" w:eastAsia="Calibri" w:hAnsi="Calibri"/>
                <w:rtl w:val="0"/>
              </w:rPr>
              <w:t xml:space="preserve"> </w:t>
            </w:r>
          </w:p>
        </w:tc>
      </w:tr>
      <w:tr>
        <w:trPr>
          <w:cantSplit w:val="0"/>
          <w:tblHeader w:val="0"/>
        </w:trPr>
        <w:tc>
          <w:tcPr/>
          <w:p w:rsidR="00000000" w:rsidDel="00000000" w:rsidP="00000000" w:rsidRDefault="00000000" w:rsidRPr="00000000" w14:paraId="000009D5">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Designated Child Protection Officer/s</w:t>
            </w:r>
          </w:p>
        </w:tc>
        <w:tc>
          <w:tcPr>
            <w:gridSpan w:val="3"/>
          </w:tcPr>
          <w:p w:rsidR="00000000" w:rsidDel="00000000" w:rsidP="00000000" w:rsidRDefault="00000000" w:rsidRPr="00000000" w14:paraId="000009D6">
            <w:pPr>
              <w:rPr>
                <w:rFonts w:ascii="Calibri" w:cs="Calibri" w:eastAsia="Calibri" w:hAnsi="Calibri"/>
              </w:rPr>
            </w:pPr>
            <w:r w:rsidDel="00000000" w:rsidR="00000000" w:rsidRPr="00000000">
              <w:rPr>
                <w:rFonts w:ascii="Calibri" w:cs="Calibri" w:eastAsia="Calibri" w:hAnsi="Calibri"/>
                <w:sz w:val="22"/>
                <w:szCs w:val="22"/>
                <w:rtl w:val="0"/>
              </w:rPr>
              <w:t xml:space="preserve">Michelle Parsons, Georgina Newman (MAT leave)  &amp; Janice Purnell</w:t>
            </w:r>
            <w:r w:rsidDel="00000000" w:rsidR="00000000" w:rsidRPr="00000000">
              <w:rPr>
                <w:rtl w:val="0"/>
              </w:rPr>
            </w:r>
          </w:p>
        </w:tc>
      </w:tr>
    </w:tbl>
    <w:p w:rsidR="00000000" w:rsidDel="00000000" w:rsidP="00000000" w:rsidRDefault="00000000" w:rsidRPr="00000000" w14:paraId="000009D9">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9DA">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9DB">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9DC">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9DD">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9DE">
      <w:pPr>
        <w:rPr>
          <w:rFonts w:ascii="Calibri" w:cs="Calibri" w:eastAsia="Calibri" w:hAnsi="Calibri"/>
          <w:b w:val="1"/>
          <w:bCs w:val="1"/>
          <w:sz w:val="20"/>
          <w:szCs w:val="20"/>
        </w:rPr>
      </w:pPr>
      <w:r w:rsidDel="00000000" w:rsidR="00000000" w:rsidRPr="00000000">
        <w:rPr>
          <w:rtl w:val="0"/>
        </w:rPr>
      </w:r>
    </w:p>
    <w:tbl>
      <w:tblPr>
        <w:tblStyle w:val="Table37"/>
        <w:tblW w:w="1063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75"/>
        <w:gridCol w:w="2505"/>
        <w:gridCol w:w="1890"/>
        <w:gridCol w:w="2265"/>
        <w:tblGridChange w:id="0">
          <w:tblGrid>
            <w:gridCol w:w="3975"/>
            <w:gridCol w:w="2505"/>
            <w:gridCol w:w="1890"/>
            <w:gridCol w:w="2265"/>
          </w:tblGrid>
        </w:tblGridChange>
      </w:tblGrid>
      <w:tr>
        <w:trPr>
          <w:cantSplit w:val="0"/>
          <w:tblHeader w:val="0"/>
        </w:trPr>
        <w:tc>
          <w:tcPr>
            <w:gridSpan w:val="4"/>
            <w:tcBorders>
              <w:top w:color="000000" w:space="0" w:sz="8" w:val="single"/>
              <w:left w:color="000000" w:space="0" w:sz="8" w:val="single"/>
              <w:bottom w:color="000000" w:space="0" w:sz="8" w:val="single"/>
              <w:right w:color="000000" w:space="0" w:sz="8" w:val="single"/>
            </w:tcBorders>
            <w:shd w:fill="a6a6a6" w:val="clear"/>
            <w:tcMar>
              <w:top w:w="20.0" w:type="dxa"/>
              <w:left w:w="120.0" w:type="dxa"/>
              <w:bottom w:w="20.0" w:type="dxa"/>
              <w:right w:w="120.0" w:type="dxa"/>
            </w:tcMar>
            <w:vAlign w:val="top"/>
          </w:tcPr>
          <w:p w:rsidR="00000000" w:rsidDel="00000000" w:rsidP="00000000" w:rsidRDefault="00000000" w:rsidRPr="00000000" w14:paraId="000009DF">
            <w:pPr>
              <w:tabs>
                <w:tab w:val="left" w:leader="none" w:pos="1646"/>
              </w:tabs>
              <w:spacing w:line="288" w:lineRule="auto"/>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St Matthias Academy</w:t>
            </w:r>
          </w:p>
          <w:p w:rsidR="00000000" w:rsidDel="00000000" w:rsidP="00000000" w:rsidRDefault="00000000" w:rsidRPr="00000000" w14:paraId="000009E0">
            <w:pPr>
              <w:tabs>
                <w:tab w:val="left" w:leader="none" w:pos="1646"/>
              </w:tabs>
              <w:spacing w:line="288"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KS3/4 Fishponds, Bristol, BS16 2BG - Tel: 0117 9031320</w:t>
            </w:r>
          </w:p>
          <w:p w:rsidR="00000000" w:rsidDel="00000000" w:rsidP="00000000" w:rsidRDefault="00000000" w:rsidRPr="00000000" w14:paraId="000009E1">
            <w:pPr>
              <w:tabs>
                <w:tab w:val="left" w:leader="none" w:pos="1646"/>
              </w:tabs>
              <w:spacing w:line="288"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KS3 Machin Road, Brentry, BS10 7HG - Tel: 01174287249</w:t>
            </w:r>
          </w:p>
          <w:p w:rsidR="00000000" w:rsidDel="00000000" w:rsidP="00000000" w:rsidRDefault="00000000" w:rsidRPr="00000000" w14:paraId="000009E2">
            <w:pPr>
              <w:tabs>
                <w:tab w:val="left" w:leader="none" w:pos="1646"/>
              </w:tabs>
              <w:spacing w:line="288"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Rush Hill, 4-20 Rush Hill, Bath, BA2 2QL - Tel: 01225 430009</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9E6">
            <w:pPr>
              <w:spacing w:line="288" w:lineRule="auto"/>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Chair of LGB</w:t>
            </w:r>
          </w:p>
        </w:tc>
        <w:tc>
          <w:tcPr>
            <w:tcBorders>
              <w:top w:color="000000" w:space="0" w:sz="8" w:val="single"/>
              <w:left w:color="000000" w:space="0" w:sz="8" w:val="single"/>
              <w:bottom w:color="000000" w:space="0" w:sz="8" w:val="single"/>
              <w:right w:color="000000"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9E7">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Jonathon Hoare</w:t>
            </w:r>
          </w:p>
        </w:tc>
        <w:tc>
          <w:tcPr>
            <w:tcBorders>
              <w:top w:color="000000" w:space="0" w:sz="8" w:val="single"/>
              <w:left w:color="000000" w:space="0" w:sz="8" w:val="single"/>
              <w:bottom w:color="000000" w:space="0" w:sz="8" w:val="single"/>
              <w:right w:color="000000"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9E8">
            <w:pPr>
              <w:spacing w:line="288"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w:t>
            </w:r>
          </w:p>
        </w:tc>
        <w:tc>
          <w:tcPr>
            <w:tcBorders>
              <w:top w:color="000000" w:space="0" w:sz="8" w:val="single"/>
              <w:left w:color="000000" w:space="0" w:sz="8" w:val="single"/>
              <w:bottom w:color="000000" w:space="0" w:sz="8" w:val="single"/>
              <w:right w:color="000000"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9E9">
            <w:pPr>
              <w:spacing w:line="288" w:lineRule="auto"/>
              <w:rPr>
                <w:rFonts w:ascii="Calibri" w:cs="Calibri" w:eastAsia="Calibri" w:hAnsi="Calibri"/>
              </w:rPr>
            </w:pPr>
            <w:r w:rsidDel="00000000" w:rsidR="00000000" w:rsidRPr="00000000">
              <w:rPr>
                <w:rFonts w:ascii="Calibri" w:cs="Calibri" w:eastAsia="Calibri" w:hAnsi="Calibri"/>
                <w:rtl w:val="0"/>
              </w:rPr>
              <w:t xml:space="preserve">Jonathon Hoare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9EA">
            <w:pPr>
              <w:spacing w:line="288" w:lineRule="auto"/>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Headteacher</w:t>
            </w:r>
          </w:p>
        </w:tc>
        <w:tc>
          <w:tcPr>
            <w:tcBorders>
              <w:top w:color="000000" w:space="0" w:sz="8" w:val="single"/>
              <w:left w:color="000000" w:space="0" w:sz="8" w:val="single"/>
              <w:bottom w:color="000000" w:space="0" w:sz="8" w:val="single"/>
              <w:right w:color="000000"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9EB">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rtl w:val="0"/>
              </w:rPr>
              <w:t xml:space="preserve">Dominique </w:t>
            </w:r>
            <w:r w:rsidDel="00000000" w:rsidR="00000000" w:rsidRPr="00000000">
              <w:rPr>
                <w:rFonts w:ascii="Calibri" w:cs="Calibri" w:eastAsia="Calibri" w:hAnsi="Calibri"/>
                <w:color w:val="222222"/>
                <w:sz w:val="20"/>
                <w:szCs w:val="20"/>
                <w:highlight w:val="white"/>
                <w:rtl w:val="0"/>
              </w:rPr>
              <w:t xml:space="preserve">Deiuliis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9EC">
            <w:pPr>
              <w:spacing w:line="288"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tcBorders>
              <w:top w:color="000000" w:space="0" w:sz="8" w:val="single"/>
              <w:left w:color="000000" w:space="0" w:sz="8" w:val="single"/>
              <w:bottom w:color="000000" w:space="0" w:sz="8" w:val="single"/>
              <w:right w:color="000000"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9ED">
            <w:pPr>
              <w:spacing w:line="288" w:lineRule="auto"/>
              <w:rPr>
                <w:rFonts w:ascii="Calibri" w:cs="Calibri" w:eastAsia="Calibri" w:hAnsi="Calibri"/>
              </w:rPr>
            </w:pPr>
            <w:r w:rsidDel="00000000" w:rsidR="00000000" w:rsidRPr="00000000">
              <w:rPr>
                <w:rFonts w:ascii="Calibri" w:cs="Calibri" w:eastAsia="Calibri" w:hAnsi="Calibri"/>
                <w:rtl w:val="0"/>
              </w:rPr>
              <w:t xml:space="preserve">Kerisha Stevenson</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9EE">
            <w:pPr>
              <w:spacing w:line="288" w:lineRule="auto"/>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Safeguarding Lead (DSL)</w:t>
            </w:r>
          </w:p>
        </w:tc>
        <w:tc>
          <w:tcPr>
            <w:gridSpan w:val="3"/>
            <w:tcBorders>
              <w:top w:color="000000" w:space="0" w:sz="8" w:val="single"/>
              <w:left w:color="000000" w:space="0" w:sz="8" w:val="single"/>
              <w:bottom w:color="000000" w:space="0" w:sz="8" w:val="single"/>
              <w:right w:color="000000"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9EF">
            <w:pPr>
              <w:tabs>
                <w:tab w:val="left" w:leader="none" w:pos="1646"/>
              </w:tabs>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Simon Quinn </w:t>
            </w:r>
            <w:hyperlink r:id="rId139">
              <w:r w:rsidDel="00000000" w:rsidR="00000000" w:rsidRPr="00000000">
                <w:rPr>
                  <w:rFonts w:ascii="Roboto" w:cs="Roboto" w:eastAsia="Roboto" w:hAnsi="Roboto"/>
                  <w:color w:val="1155cc"/>
                  <w:sz w:val="20"/>
                  <w:szCs w:val="20"/>
                  <w:u w:val="single"/>
                  <w:rtl w:val="0"/>
                </w:rPr>
                <w:t xml:space="preserve">squinn@stmatthias.mnsp.org.uk</w:t>
              </w:r>
            </w:hyperlink>
            <w:r w:rsidDel="00000000" w:rsidR="00000000" w:rsidRPr="00000000">
              <w:rPr>
                <w:rFonts w:ascii="Roboto" w:cs="Roboto" w:eastAsia="Roboto" w:hAnsi="Roboto"/>
                <w:sz w:val="20"/>
                <w:szCs w:val="20"/>
                <w:rtl w:val="0"/>
              </w:rPr>
              <w:t xml:space="preserve">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9F2">
            <w:pPr>
              <w:spacing w:line="288" w:lineRule="auto"/>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Designated Child Protection Officer/s</w:t>
            </w:r>
          </w:p>
        </w:tc>
        <w:tc>
          <w:tcPr>
            <w:gridSpan w:val="3"/>
            <w:tcBorders>
              <w:top w:color="000000" w:space="0" w:sz="8" w:val="single"/>
              <w:left w:color="000000" w:space="0" w:sz="8" w:val="single"/>
              <w:bottom w:color="000000" w:space="0" w:sz="8" w:val="single"/>
              <w:right w:color="000000"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9F3">
            <w:pPr>
              <w:tabs>
                <w:tab w:val="left" w:leader="none" w:pos="1646"/>
              </w:tabs>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Aileen Morrison, Dominique De-illius, Simon Kershaw, Caletta Jordan, Julie Price </w:t>
            </w:r>
          </w:p>
        </w:tc>
      </w:tr>
    </w:tbl>
    <w:p w:rsidR="00000000" w:rsidDel="00000000" w:rsidP="00000000" w:rsidRDefault="00000000" w:rsidRPr="00000000" w14:paraId="000009F6">
      <w:pPr>
        <w:rPr>
          <w:rFonts w:ascii="Calibri" w:cs="Calibri" w:eastAsia="Calibri" w:hAnsi="Calibri"/>
          <w:b w:val="1"/>
          <w:bCs w:val="1"/>
          <w:sz w:val="20"/>
          <w:szCs w:val="20"/>
        </w:rPr>
      </w:pPr>
      <w:r w:rsidDel="00000000" w:rsidR="00000000" w:rsidRPr="00000000">
        <w:rPr>
          <w:rtl w:val="0"/>
        </w:rPr>
      </w:r>
    </w:p>
    <w:tbl>
      <w:tblPr>
        <w:tblStyle w:val="Table38"/>
        <w:tblW w:w="1063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0"/>
        <w:gridCol w:w="2205"/>
        <w:gridCol w:w="1905"/>
        <w:gridCol w:w="2265"/>
        <w:tblGridChange w:id="0">
          <w:tblGrid>
            <w:gridCol w:w="4260"/>
            <w:gridCol w:w="2205"/>
            <w:gridCol w:w="1905"/>
            <w:gridCol w:w="2265"/>
          </w:tblGrid>
        </w:tblGridChange>
      </w:tblGrid>
      <w:tr>
        <w:trPr>
          <w:cantSplit w:val="0"/>
          <w:tblHeader w:val="0"/>
        </w:trPr>
        <w:tc>
          <w:tcPr>
            <w:gridSpan w:val="4"/>
            <w:shd w:fill="a6a6a6" w:val="clear"/>
          </w:tcPr>
          <w:p w:rsidR="00000000" w:rsidDel="00000000" w:rsidP="00000000" w:rsidRDefault="00000000" w:rsidRPr="00000000" w14:paraId="000009F7">
            <w:pPr>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Trinity Church School</w:t>
            </w:r>
          </w:p>
          <w:p w:rsidR="00000000" w:rsidDel="00000000" w:rsidP="00000000" w:rsidRDefault="00000000" w:rsidRPr="00000000" w14:paraId="000009F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Woodborough Lane, Radstock, BA3 3DE</w:t>
            </w:r>
          </w:p>
          <w:p w:rsidR="00000000" w:rsidDel="00000000" w:rsidP="00000000" w:rsidRDefault="00000000" w:rsidRPr="00000000" w14:paraId="000009F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01761 438650</w:t>
            </w:r>
          </w:p>
        </w:tc>
      </w:tr>
      <w:tr>
        <w:trPr>
          <w:cantSplit w:val="0"/>
          <w:tblHeader w:val="0"/>
        </w:trPr>
        <w:tc>
          <w:tcPr/>
          <w:p w:rsidR="00000000" w:rsidDel="00000000" w:rsidP="00000000" w:rsidRDefault="00000000" w:rsidRPr="00000000" w14:paraId="000009FD">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w:t>
            </w:r>
          </w:p>
        </w:tc>
        <w:tc>
          <w:tcPr/>
          <w:p w:rsidR="00000000" w:rsidDel="00000000" w:rsidP="00000000" w:rsidRDefault="00000000" w:rsidRPr="00000000" w14:paraId="000009FE">
            <w:pPr>
              <w:rPr>
                <w:rFonts w:ascii="Calibri" w:cs="Calibri" w:eastAsia="Calibri" w:hAnsi="Calibri"/>
              </w:rPr>
            </w:pPr>
            <w:r w:rsidDel="00000000" w:rsidR="00000000" w:rsidRPr="00000000">
              <w:rPr>
                <w:rFonts w:ascii="Calibri" w:cs="Calibri" w:eastAsia="Calibri" w:hAnsi="Calibri"/>
                <w:rtl w:val="0"/>
              </w:rPr>
              <w:t xml:space="preserve">Lisa Ettle</w:t>
            </w:r>
          </w:p>
        </w:tc>
        <w:tc>
          <w:tcPr/>
          <w:p w:rsidR="00000000" w:rsidDel="00000000" w:rsidP="00000000" w:rsidRDefault="00000000" w:rsidRPr="00000000" w14:paraId="000009FF">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w:t>
            </w:r>
          </w:p>
        </w:tc>
        <w:tc>
          <w:tcPr/>
          <w:p w:rsidR="00000000" w:rsidDel="00000000" w:rsidP="00000000" w:rsidRDefault="00000000" w:rsidRPr="00000000" w14:paraId="00000A00">
            <w:pPr>
              <w:rPr>
                <w:rFonts w:ascii="Calibri" w:cs="Calibri" w:eastAsia="Calibri" w:hAnsi="Calibri"/>
              </w:rPr>
            </w:pPr>
            <w:r w:rsidDel="00000000" w:rsidR="00000000" w:rsidRPr="00000000">
              <w:rPr>
                <w:rFonts w:ascii="Calibri" w:cs="Calibri" w:eastAsia="Calibri" w:hAnsi="Calibri"/>
                <w:rtl w:val="0"/>
              </w:rPr>
              <w:t xml:space="preserve">Lisa Ettle</w:t>
            </w:r>
          </w:p>
        </w:tc>
      </w:tr>
      <w:tr>
        <w:trPr>
          <w:cantSplit w:val="0"/>
          <w:tblHeader w:val="0"/>
        </w:trPr>
        <w:tc>
          <w:tcPr/>
          <w:p w:rsidR="00000000" w:rsidDel="00000000" w:rsidP="00000000" w:rsidRDefault="00000000" w:rsidRPr="00000000" w14:paraId="00000A01">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Executive Headteacher</w:t>
            </w:r>
          </w:p>
        </w:tc>
        <w:tc>
          <w:tcPr/>
          <w:p w:rsidR="00000000" w:rsidDel="00000000" w:rsidP="00000000" w:rsidRDefault="00000000" w:rsidRPr="00000000" w14:paraId="00000A02">
            <w:pPr>
              <w:rPr>
                <w:rFonts w:ascii="Calibri" w:cs="Calibri" w:eastAsia="Calibri" w:hAnsi="Calibri"/>
              </w:rPr>
            </w:pPr>
            <w:r w:rsidDel="00000000" w:rsidR="00000000" w:rsidRPr="00000000">
              <w:rPr>
                <w:rFonts w:ascii="Calibri" w:cs="Calibri" w:eastAsia="Calibri" w:hAnsi="Calibri"/>
                <w:rtl w:val="0"/>
              </w:rPr>
              <w:t xml:space="preserve">Michelle Parsons</w:t>
            </w:r>
          </w:p>
        </w:tc>
        <w:tc>
          <w:tcPr/>
          <w:p w:rsidR="00000000" w:rsidDel="00000000" w:rsidP="00000000" w:rsidRDefault="00000000" w:rsidRPr="00000000" w14:paraId="00000A03">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p w:rsidR="00000000" w:rsidDel="00000000" w:rsidP="00000000" w:rsidRDefault="00000000" w:rsidRPr="00000000" w14:paraId="00000A04">
            <w:pPr>
              <w:rPr>
                <w:rFonts w:ascii="Calibri" w:cs="Calibri" w:eastAsia="Calibri" w:hAnsi="Calibri"/>
              </w:rPr>
            </w:pPr>
            <w:r w:rsidDel="00000000" w:rsidR="00000000" w:rsidRPr="00000000">
              <w:rPr>
                <w:rFonts w:ascii="Calibri" w:cs="Calibri" w:eastAsia="Calibri" w:hAnsi="Calibri"/>
                <w:rtl w:val="0"/>
              </w:rPr>
              <w:t xml:space="preserve">Clair Hurley</w:t>
            </w:r>
          </w:p>
        </w:tc>
      </w:tr>
      <w:tr>
        <w:trPr>
          <w:cantSplit w:val="0"/>
          <w:tblHeader w:val="0"/>
        </w:trPr>
        <w:tc>
          <w:tcPr/>
          <w:p w:rsidR="00000000" w:rsidDel="00000000" w:rsidP="00000000" w:rsidRDefault="00000000" w:rsidRPr="00000000" w14:paraId="00000A05">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Lead (DSL)</w:t>
            </w:r>
          </w:p>
        </w:tc>
        <w:tc>
          <w:tcPr>
            <w:gridSpan w:val="3"/>
            <w:tcBorders>
              <w:top w:color="000000" w:space="0" w:sz="8" w:val="single"/>
              <w:left w:color="000000" w:space="0" w:sz="8" w:val="single"/>
              <w:bottom w:color="000000" w:space="0" w:sz="8" w:val="single"/>
              <w:right w:color="000000" w:space="0" w:sz="8" w:val="single"/>
            </w:tcBorders>
            <w:tcMar>
              <w:top w:w="20.0" w:type="dxa"/>
              <w:left w:w="120.0" w:type="dxa"/>
              <w:bottom w:w="20.0" w:type="dxa"/>
              <w:right w:w="120.0" w:type="dxa"/>
            </w:tcMar>
            <w:vAlign w:val="top"/>
          </w:tcPr>
          <w:p w:rsidR="00000000" w:rsidDel="00000000" w:rsidP="00000000" w:rsidRDefault="00000000" w:rsidRPr="00000000" w14:paraId="00000A06">
            <w:pPr>
              <w:spacing w:line="288" w:lineRule="auto"/>
              <w:rPr>
                <w:rFonts w:ascii="Calibri" w:cs="Calibri" w:eastAsia="Calibri" w:hAnsi="Calibri"/>
                <w:sz w:val="22"/>
                <w:szCs w:val="22"/>
              </w:rPr>
            </w:pPr>
            <w:bookmarkStart w:colFirst="0" w:colLast="0" w:name="_1egqt2p" w:id="59"/>
            <w:bookmarkEnd w:id="59"/>
            <w:r w:rsidDel="00000000" w:rsidR="00000000" w:rsidRPr="00000000">
              <w:rPr>
                <w:rFonts w:ascii="Calibri" w:cs="Calibri" w:eastAsia="Calibri" w:hAnsi="Calibri"/>
                <w:rtl w:val="0"/>
              </w:rPr>
              <w:t xml:space="preserve">Connie Phillips </w:t>
            </w:r>
            <w:hyperlink r:id="rId140">
              <w:r w:rsidDel="00000000" w:rsidR="00000000" w:rsidRPr="00000000">
                <w:rPr>
                  <w:rFonts w:ascii="Calibri" w:cs="Calibri" w:eastAsia="Calibri" w:hAnsi="Calibri"/>
                  <w:b w:val="1"/>
                  <w:bCs w:val="1"/>
                  <w:color w:val="1155cc"/>
                  <w:u w:val="single"/>
                  <w:rtl w:val="0"/>
                </w:rPr>
                <w:t xml:space="preserve">cphillips@trinity.mnsp.org.uk</w:t>
              </w:r>
            </w:hyperlink>
            <w:r w:rsidDel="00000000" w:rsidR="00000000" w:rsidRPr="00000000">
              <w:rPr>
                <w:rFonts w:ascii="Calibri" w:cs="Calibri" w:eastAsia="Calibri" w:hAnsi="Calibri"/>
                <w:b w:val="1"/>
                <w:bCs w:val="1"/>
                <w:color w:val="5e5e5e"/>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A09">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Designated Child Protection Officer/s</w:t>
            </w:r>
          </w:p>
        </w:tc>
        <w:tc>
          <w:tcPr>
            <w:gridSpan w:val="3"/>
          </w:tcPr>
          <w:p w:rsidR="00000000" w:rsidDel="00000000" w:rsidP="00000000" w:rsidRDefault="00000000" w:rsidRPr="00000000" w14:paraId="00000A0A">
            <w:pPr>
              <w:rPr>
                <w:rFonts w:ascii="Calibri" w:cs="Calibri" w:eastAsia="Calibri" w:hAnsi="Calibri"/>
                <w:b w:val="1"/>
                <w:bCs w:val="1"/>
              </w:rPr>
            </w:pPr>
            <w:r w:rsidDel="00000000" w:rsidR="00000000" w:rsidRPr="00000000">
              <w:rPr>
                <w:rFonts w:ascii="Calibri" w:cs="Calibri" w:eastAsia="Calibri" w:hAnsi="Calibri"/>
                <w:rtl w:val="0"/>
              </w:rPr>
              <w:t xml:space="preserve">Michelle Parsons, Clair Hurley, Zoe Duery </w:t>
            </w:r>
            <w:r w:rsidDel="00000000" w:rsidR="00000000" w:rsidRPr="00000000">
              <w:rPr>
                <w:rtl w:val="0"/>
              </w:rPr>
            </w:r>
          </w:p>
        </w:tc>
      </w:tr>
    </w:tbl>
    <w:p w:rsidR="00000000" w:rsidDel="00000000" w:rsidP="00000000" w:rsidRDefault="00000000" w:rsidRPr="00000000" w14:paraId="00000A0D">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 </w:t>
      </w:r>
    </w:p>
    <w:tbl>
      <w:tblPr>
        <w:tblStyle w:val="Table39"/>
        <w:tblW w:w="1062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4"/>
        <w:gridCol w:w="2268"/>
        <w:gridCol w:w="1842"/>
        <w:gridCol w:w="2261"/>
        <w:tblGridChange w:id="0">
          <w:tblGrid>
            <w:gridCol w:w="4254"/>
            <w:gridCol w:w="2268"/>
            <w:gridCol w:w="1842"/>
            <w:gridCol w:w="2261"/>
          </w:tblGrid>
        </w:tblGridChange>
      </w:tblGrid>
      <w:tr>
        <w:trPr>
          <w:cantSplit w:val="0"/>
          <w:tblHeader w:val="0"/>
        </w:trPr>
        <w:tc>
          <w:tcPr>
            <w:gridSpan w:val="4"/>
            <w:shd w:fill="a6a6a6" w:val="clear"/>
          </w:tcPr>
          <w:p w:rsidR="00000000" w:rsidDel="00000000" w:rsidP="00000000" w:rsidRDefault="00000000" w:rsidRPr="00000000" w14:paraId="00000A0E">
            <w:pPr>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Trinity School Frome</w:t>
            </w:r>
          </w:p>
          <w:p w:rsidR="00000000" w:rsidDel="00000000" w:rsidP="00000000" w:rsidRDefault="00000000" w:rsidRPr="00000000" w14:paraId="00000A0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Nunney Road, Frome, Somerset, BA11 4LB</w:t>
            </w:r>
          </w:p>
          <w:p w:rsidR="00000000" w:rsidDel="00000000" w:rsidP="00000000" w:rsidRDefault="00000000" w:rsidRPr="00000000" w14:paraId="00000A1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01373 461949</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0.0" w:type="dxa"/>
              <w:left w:w="120.0" w:type="dxa"/>
              <w:bottom w:w="20.0" w:type="dxa"/>
              <w:right w:w="120.0" w:type="dxa"/>
            </w:tcMar>
            <w:vAlign w:val="top"/>
          </w:tcPr>
          <w:p w:rsidR="00000000" w:rsidDel="00000000" w:rsidP="00000000" w:rsidRDefault="00000000" w:rsidRPr="00000000" w14:paraId="00000A14">
            <w:pPr>
              <w:spacing w:line="288"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w:t>
            </w:r>
          </w:p>
        </w:tc>
        <w:tc>
          <w:tcPr>
            <w:tcBorders>
              <w:top w:color="000000" w:space="0" w:sz="8" w:val="single"/>
              <w:left w:color="000000" w:space="0" w:sz="8" w:val="single"/>
              <w:bottom w:color="000000" w:space="0" w:sz="8" w:val="single"/>
              <w:right w:color="000000" w:space="0" w:sz="8" w:val="single"/>
            </w:tcBorders>
            <w:tcMar>
              <w:top w:w="20.0" w:type="dxa"/>
              <w:left w:w="120.0" w:type="dxa"/>
              <w:bottom w:w="20.0" w:type="dxa"/>
              <w:right w:w="120.0" w:type="dxa"/>
            </w:tcMar>
            <w:vAlign w:val="top"/>
          </w:tcPr>
          <w:p w:rsidR="00000000" w:rsidDel="00000000" w:rsidP="00000000" w:rsidRDefault="00000000" w:rsidRPr="00000000" w14:paraId="00000A15">
            <w:pPr>
              <w:spacing w:line="288" w:lineRule="auto"/>
              <w:rPr>
                <w:rFonts w:ascii="Calibri" w:cs="Calibri" w:eastAsia="Calibri" w:hAnsi="Calibri"/>
              </w:rPr>
            </w:pPr>
            <w:r w:rsidDel="00000000" w:rsidR="00000000" w:rsidRPr="00000000">
              <w:rPr>
                <w:rFonts w:ascii="Calibri" w:cs="Calibri" w:eastAsia="Calibri" w:hAnsi="Calibri"/>
                <w:rtl w:val="0"/>
              </w:rPr>
              <w:t xml:space="preserve">Janice Sledge</w:t>
            </w:r>
          </w:p>
        </w:tc>
        <w:tc>
          <w:tcPr>
            <w:tcBorders>
              <w:top w:color="000000" w:space="0" w:sz="8" w:val="single"/>
              <w:left w:color="000000" w:space="0" w:sz="8" w:val="single"/>
              <w:bottom w:color="000000" w:space="0" w:sz="8" w:val="single"/>
              <w:right w:color="000000" w:space="0" w:sz="8" w:val="single"/>
            </w:tcBorders>
            <w:tcMar>
              <w:top w:w="20.0" w:type="dxa"/>
              <w:left w:w="120.0" w:type="dxa"/>
              <w:bottom w:w="20.0" w:type="dxa"/>
              <w:right w:w="120.0" w:type="dxa"/>
            </w:tcMar>
            <w:vAlign w:val="top"/>
          </w:tcPr>
          <w:p w:rsidR="00000000" w:rsidDel="00000000" w:rsidP="00000000" w:rsidRDefault="00000000" w:rsidRPr="00000000" w14:paraId="00000A16">
            <w:pPr>
              <w:spacing w:line="288"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w:t>
            </w:r>
          </w:p>
        </w:tc>
        <w:tc>
          <w:tcPr>
            <w:tcBorders>
              <w:top w:color="000000" w:space="0" w:sz="8" w:val="single"/>
              <w:left w:color="000000" w:space="0" w:sz="8" w:val="single"/>
              <w:bottom w:color="000000" w:space="0" w:sz="8" w:val="single"/>
              <w:right w:color="000000" w:space="0" w:sz="8" w:val="single"/>
            </w:tcBorders>
            <w:tcMar>
              <w:top w:w="20.0" w:type="dxa"/>
              <w:left w:w="120.0" w:type="dxa"/>
              <w:bottom w:w="20.0" w:type="dxa"/>
              <w:right w:w="120.0" w:type="dxa"/>
            </w:tcMar>
            <w:vAlign w:val="top"/>
          </w:tcPr>
          <w:p w:rsidR="00000000" w:rsidDel="00000000" w:rsidP="00000000" w:rsidRDefault="00000000" w:rsidRPr="00000000" w14:paraId="00000A17">
            <w:pPr>
              <w:spacing w:line="288" w:lineRule="auto"/>
              <w:rPr>
                <w:rFonts w:ascii="Calibri" w:cs="Calibri" w:eastAsia="Calibri" w:hAnsi="Calibri"/>
              </w:rPr>
            </w:pPr>
            <w:r w:rsidDel="00000000" w:rsidR="00000000" w:rsidRPr="00000000">
              <w:rPr>
                <w:rFonts w:ascii="Calibri" w:cs="Calibri" w:eastAsia="Calibri" w:hAnsi="Calibri"/>
                <w:rtl w:val="0"/>
              </w:rPr>
              <w:t xml:space="preserve">Veronique Camacho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0.0" w:type="dxa"/>
              <w:left w:w="120.0" w:type="dxa"/>
              <w:bottom w:w="20.0" w:type="dxa"/>
              <w:right w:w="120.0" w:type="dxa"/>
            </w:tcMar>
            <w:vAlign w:val="top"/>
          </w:tcPr>
          <w:p w:rsidR="00000000" w:rsidDel="00000000" w:rsidP="00000000" w:rsidRDefault="00000000" w:rsidRPr="00000000" w14:paraId="00000A18">
            <w:pPr>
              <w:spacing w:line="288"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Headteacher</w:t>
            </w:r>
          </w:p>
        </w:tc>
        <w:tc>
          <w:tcPr>
            <w:tcBorders>
              <w:top w:color="000000" w:space="0" w:sz="8" w:val="single"/>
              <w:left w:color="000000" w:space="0" w:sz="8" w:val="single"/>
              <w:bottom w:color="000000" w:space="0" w:sz="8" w:val="single"/>
              <w:right w:color="000000" w:space="0" w:sz="8" w:val="single"/>
            </w:tcBorders>
            <w:tcMar>
              <w:top w:w="20.0" w:type="dxa"/>
              <w:left w:w="120.0" w:type="dxa"/>
              <w:bottom w:w="20.0" w:type="dxa"/>
              <w:right w:w="120.0" w:type="dxa"/>
            </w:tcMar>
            <w:vAlign w:val="top"/>
          </w:tcPr>
          <w:p w:rsidR="00000000" w:rsidDel="00000000" w:rsidP="00000000" w:rsidRDefault="00000000" w:rsidRPr="00000000" w14:paraId="00000A19">
            <w:pPr>
              <w:spacing w:line="288" w:lineRule="auto"/>
              <w:rPr>
                <w:rFonts w:ascii="Calibri" w:cs="Calibri" w:eastAsia="Calibri" w:hAnsi="Calibri"/>
              </w:rPr>
            </w:pPr>
            <w:r w:rsidDel="00000000" w:rsidR="00000000" w:rsidRPr="00000000">
              <w:rPr>
                <w:rFonts w:ascii="Calibri" w:cs="Calibri" w:eastAsia="Calibri" w:hAnsi="Calibri"/>
                <w:rtl w:val="0"/>
              </w:rPr>
              <w:t xml:space="preserve">Amanda Seager</w:t>
            </w:r>
          </w:p>
        </w:tc>
        <w:tc>
          <w:tcPr>
            <w:tcBorders>
              <w:top w:color="000000" w:space="0" w:sz="8" w:val="single"/>
              <w:left w:color="000000" w:space="0" w:sz="8" w:val="single"/>
              <w:bottom w:color="000000" w:space="0" w:sz="8" w:val="single"/>
              <w:right w:color="000000" w:space="0" w:sz="8" w:val="single"/>
            </w:tcBorders>
            <w:tcMar>
              <w:top w:w="20.0" w:type="dxa"/>
              <w:left w:w="120.0" w:type="dxa"/>
              <w:bottom w:w="20.0" w:type="dxa"/>
              <w:right w:w="120.0" w:type="dxa"/>
            </w:tcMar>
            <w:vAlign w:val="top"/>
          </w:tcPr>
          <w:p w:rsidR="00000000" w:rsidDel="00000000" w:rsidP="00000000" w:rsidRDefault="00000000" w:rsidRPr="00000000" w14:paraId="00000A1A">
            <w:pPr>
              <w:spacing w:line="288"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tcBorders>
              <w:top w:color="000000" w:space="0" w:sz="8" w:val="single"/>
              <w:left w:color="000000" w:space="0" w:sz="8" w:val="single"/>
              <w:bottom w:color="000000" w:space="0" w:sz="8" w:val="single"/>
              <w:right w:color="000000" w:space="0" w:sz="8" w:val="single"/>
            </w:tcBorders>
            <w:tcMar>
              <w:top w:w="20.0" w:type="dxa"/>
              <w:left w:w="120.0" w:type="dxa"/>
              <w:bottom w:w="20.0" w:type="dxa"/>
              <w:right w:w="120.0" w:type="dxa"/>
            </w:tcMar>
            <w:vAlign w:val="top"/>
          </w:tcPr>
          <w:p w:rsidR="00000000" w:rsidDel="00000000" w:rsidP="00000000" w:rsidRDefault="00000000" w:rsidRPr="00000000" w14:paraId="00000A1B">
            <w:pPr>
              <w:spacing w:line="288" w:lineRule="auto"/>
              <w:rPr>
                <w:rFonts w:ascii="Calibri" w:cs="Calibri" w:eastAsia="Calibri" w:hAnsi="Calibri"/>
              </w:rPr>
            </w:pPr>
            <w:r w:rsidDel="00000000" w:rsidR="00000000" w:rsidRPr="00000000">
              <w:rPr>
                <w:rFonts w:ascii="Calibri" w:cs="Calibri" w:eastAsia="Calibri" w:hAnsi="Calibri"/>
                <w:rtl w:val="0"/>
              </w:rPr>
              <w:t xml:space="preserve">Richard Reid</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A1C">
            <w:pPr>
              <w:spacing w:line="288"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Lead (DSL)</w:t>
            </w:r>
          </w:p>
        </w:tc>
        <w:tc>
          <w:tcPr>
            <w:gridSpan w:val="3"/>
            <w:tcBorders>
              <w:top w:color="000000" w:space="0" w:sz="8" w:val="single"/>
              <w:left w:color="000000" w:space="0" w:sz="8" w:val="single"/>
              <w:bottom w:color="000000" w:space="0" w:sz="8" w:val="single"/>
              <w:right w:color="000000"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A1D">
            <w:pPr>
              <w:spacing w:line="288" w:lineRule="auto"/>
              <w:rPr>
                <w:rFonts w:ascii="Calibri" w:cs="Calibri" w:eastAsia="Calibri" w:hAnsi="Calibri"/>
                <w:b w:val="1"/>
                <w:bCs w:val="1"/>
                <w:i w:val="1"/>
                <w:iCs w:val="1"/>
              </w:rPr>
            </w:pPr>
            <w:r w:rsidDel="00000000" w:rsidR="00000000" w:rsidRPr="00000000">
              <w:rPr>
                <w:rFonts w:ascii="Calibri" w:cs="Calibri" w:eastAsia="Calibri" w:hAnsi="Calibri"/>
                <w:rtl w:val="0"/>
              </w:rPr>
              <w:t xml:space="preserve">Richard Reid </w:t>
            </w:r>
            <w:hyperlink r:id="rId141">
              <w:r w:rsidDel="00000000" w:rsidR="00000000" w:rsidRPr="00000000">
                <w:rPr>
                  <w:rFonts w:ascii="Calibri" w:cs="Calibri" w:eastAsia="Calibri" w:hAnsi="Calibri"/>
                  <w:color w:val="1155cc"/>
                  <w:u w:val="single"/>
                  <w:rtl w:val="0"/>
                </w:rPr>
                <w:t xml:space="preserve">rreid@trinityfrome.mnsp.org.uk</w:t>
              </w:r>
            </w:hyperlink>
            <w:r w:rsidDel="00000000" w:rsidR="00000000" w:rsidRPr="00000000">
              <w:rPr>
                <w:rFonts w:ascii="Calibri" w:cs="Calibri" w:eastAsia="Calibri" w:hAnsi="Calibri"/>
                <w:rtl w:val="0"/>
              </w:rPr>
              <w:t xml:space="preserve">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A20">
            <w:pPr>
              <w:spacing w:line="288"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Designated Child Protection Officer/s</w:t>
            </w:r>
          </w:p>
        </w:tc>
        <w:tc>
          <w:tcPr>
            <w:gridSpan w:val="3"/>
            <w:tcBorders>
              <w:top w:color="000000" w:space="0" w:sz="8" w:val="single"/>
              <w:left w:color="000000" w:space="0" w:sz="8" w:val="single"/>
              <w:bottom w:color="000000" w:space="0" w:sz="8" w:val="single"/>
              <w:right w:color="000000"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A21">
            <w:pPr>
              <w:spacing w:line="288" w:lineRule="auto"/>
              <w:rPr>
                <w:rFonts w:ascii="Calibri" w:cs="Calibri" w:eastAsia="Calibri" w:hAnsi="Calibri"/>
              </w:rPr>
            </w:pPr>
            <w:bookmarkStart w:colFirst="0" w:colLast="0" w:name="_3ygebqi" w:id="60"/>
            <w:bookmarkEnd w:id="60"/>
            <w:r w:rsidDel="00000000" w:rsidR="00000000" w:rsidRPr="00000000">
              <w:rPr>
                <w:rFonts w:ascii="Calibri" w:cs="Calibri" w:eastAsia="Calibri" w:hAnsi="Calibri"/>
                <w:rtl w:val="0"/>
              </w:rPr>
              <w:t xml:space="preserve">Amanda Seager, Angeles Solway</w:t>
            </w:r>
          </w:p>
        </w:tc>
      </w:tr>
    </w:tbl>
    <w:p w:rsidR="00000000" w:rsidDel="00000000" w:rsidP="00000000" w:rsidRDefault="00000000" w:rsidRPr="00000000" w14:paraId="00000A24">
      <w:pPr>
        <w:rPr>
          <w:rFonts w:ascii="Calibri" w:cs="Calibri" w:eastAsia="Calibri" w:hAnsi="Calibri"/>
          <w:b w:val="1"/>
          <w:bCs w:val="1"/>
          <w:sz w:val="22"/>
          <w:szCs w:val="22"/>
        </w:rPr>
      </w:pPr>
      <w:r w:rsidDel="00000000" w:rsidR="00000000" w:rsidRPr="00000000">
        <w:rPr>
          <w:rtl w:val="0"/>
        </w:rPr>
      </w:r>
    </w:p>
    <w:tbl>
      <w:tblPr>
        <w:tblStyle w:val="Table40"/>
        <w:tblW w:w="1062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4"/>
        <w:gridCol w:w="2268"/>
        <w:gridCol w:w="1842"/>
        <w:gridCol w:w="2261"/>
        <w:tblGridChange w:id="0">
          <w:tblGrid>
            <w:gridCol w:w="4254"/>
            <w:gridCol w:w="2268"/>
            <w:gridCol w:w="1842"/>
            <w:gridCol w:w="2261"/>
          </w:tblGrid>
        </w:tblGridChange>
      </w:tblGrid>
      <w:tr>
        <w:trPr>
          <w:cantSplit w:val="0"/>
          <w:tblHeader w:val="0"/>
        </w:trPr>
        <w:tc>
          <w:tcPr>
            <w:gridSpan w:val="4"/>
            <w:shd w:fill="a6a6a6" w:val="clear"/>
          </w:tcPr>
          <w:p w:rsidR="00000000" w:rsidDel="00000000" w:rsidP="00000000" w:rsidRDefault="00000000" w:rsidRPr="00000000" w14:paraId="00000A25">
            <w:pPr>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Welton Primary School</w:t>
            </w:r>
          </w:p>
          <w:p w:rsidR="00000000" w:rsidDel="00000000" w:rsidP="00000000" w:rsidRDefault="00000000" w:rsidRPr="00000000" w14:paraId="00000A2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Radstock Road, Midsomer Norton, Radstock, BA3 2AG</w:t>
            </w:r>
          </w:p>
          <w:p w:rsidR="00000000" w:rsidDel="00000000" w:rsidP="00000000" w:rsidRDefault="00000000" w:rsidRPr="00000000" w14:paraId="00000A2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01761 413131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0.0" w:type="dxa"/>
              <w:left w:w="120.0" w:type="dxa"/>
              <w:bottom w:w="20.0" w:type="dxa"/>
              <w:right w:w="120.0" w:type="dxa"/>
            </w:tcMar>
            <w:vAlign w:val="top"/>
          </w:tcPr>
          <w:p w:rsidR="00000000" w:rsidDel="00000000" w:rsidP="00000000" w:rsidRDefault="00000000" w:rsidRPr="00000000" w14:paraId="00000A2B">
            <w:pPr>
              <w:spacing w:line="288"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w:t>
            </w:r>
          </w:p>
        </w:tc>
        <w:tc>
          <w:tcPr>
            <w:tcBorders>
              <w:top w:color="000000" w:space="0" w:sz="8" w:val="single"/>
              <w:left w:color="000000" w:space="0" w:sz="8" w:val="single"/>
              <w:bottom w:color="000000" w:space="0" w:sz="8" w:val="single"/>
              <w:right w:color="000000" w:space="0" w:sz="8" w:val="single"/>
            </w:tcBorders>
            <w:tcMar>
              <w:top w:w="20.0" w:type="dxa"/>
              <w:left w:w="120.0" w:type="dxa"/>
              <w:bottom w:w="20.0" w:type="dxa"/>
              <w:right w:w="120.0" w:type="dxa"/>
            </w:tcMar>
            <w:vAlign w:val="top"/>
          </w:tcPr>
          <w:p w:rsidR="00000000" w:rsidDel="00000000" w:rsidP="00000000" w:rsidRDefault="00000000" w:rsidRPr="00000000" w14:paraId="00000A2C">
            <w:pPr>
              <w:spacing w:line="288" w:lineRule="auto"/>
              <w:rPr>
                <w:rFonts w:ascii="Calibri" w:cs="Calibri" w:eastAsia="Calibri" w:hAnsi="Calibri"/>
              </w:rPr>
            </w:pPr>
            <w:r w:rsidDel="00000000" w:rsidR="00000000" w:rsidRPr="00000000">
              <w:rPr>
                <w:rFonts w:ascii="Calibri" w:cs="Calibri" w:eastAsia="Calibri" w:hAnsi="Calibri"/>
                <w:rtl w:val="0"/>
              </w:rPr>
              <w:t xml:space="preserve">Sarah Lemmon</w:t>
            </w:r>
          </w:p>
        </w:tc>
        <w:tc>
          <w:tcPr>
            <w:tcBorders>
              <w:top w:color="000000" w:space="0" w:sz="8" w:val="single"/>
              <w:left w:color="000000" w:space="0" w:sz="8" w:val="single"/>
              <w:bottom w:color="000000" w:space="0" w:sz="8" w:val="single"/>
              <w:right w:color="000000" w:space="0" w:sz="8" w:val="single"/>
            </w:tcBorders>
            <w:tcMar>
              <w:top w:w="20.0" w:type="dxa"/>
              <w:left w:w="120.0" w:type="dxa"/>
              <w:bottom w:w="20.0" w:type="dxa"/>
              <w:right w:w="120.0" w:type="dxa"/>
            </w:tcMar>
            <w:vAlign w:val="top"/>
          </w:tcPr>
          <w:p w:rsidR="00000000" w:rsidDel="00000000" w:rsidP="00000000" w:rsidRDefault="00000000" w:rsidRPr="00000000" w14:paraId="00000A2D">
            <w:pPr>
              <w:spacing w:line="288"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w:t>
            </w:r>
          </w:p>
        </w:tc>
        <w:tc>
          <w:tcPr>
            <w:tcBorders>
              <w:top w:color="000000" w:space="0" w:sz="8" w:val="single"/>
              <w:left w:color="000000" w:space="0" w:sz="8" w:val="single"/>
              <w:bottom w:color="000000" w:space="0" w:sz="8" w:val="single"/>
              <w:right w:color="000000" w:space="0" w:sz="8" w:val="single"/>
            </w:tcBorders>
            <w:tcMar>
              <w:top w:w="20.0" w:type="dxa"/>
              <w:left w:w="120.0" w:type="dxa"/>
              <w:bottom w:w="20.0" w:type="dxa"/>
              <w:right w:w="120.0" w:type="dxa"/>
            </w:tcMar>
            <w:vAlign w:val="top"/>
          </w:tcPr>
          <w:p w:rsidR="00000000" w:rsidDel="00000000" w:rsidP="00000000" w:rsidRDefault="00000000" w:rsidRPr="00000000" w14:paraId="00000A2E">
            <w:pPr>
              <w:spacing w:line="288" w:lineRule="auto"/>
              <w:rPr>
                <w:rFonts w:ascii="Calibri" w:cs="Calibri" w:eastAsia="Calibri" w:hAnsi="Calibri"/>
              </w:rPr>
            </w:pPr>
            <w:r w:rsidDel="00000000" w:rsidR="00000000" w:rsidRPr="00000000">
              <w:rPr>
                <w:rFonts w:ascii="Calibri" w:cs="Calibri" w:eastAsia="Calibri" w:hAnsi="Calibri"/>
                <w:rtl w:val="0"/>
              </w:rPr>
              <w:t xml:space="preserve">Sarah Lemmon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0.0" w:type="dxa"/>
              <w:left w:w="120.0" w:type="dxa"/>
              <w:bottom w:w="20.0" w:type="dxa"/>
              <w:right w:w="120.0" w:type="dxa"/>
            </w:tcMar>
            <w:vAlign w:val="top"/>
          </w:tcPr>
          <w:p w:rsidR="00000000" w:rsidDel="00000000" w:rsidP="00000000" w:rsidRDefault="00000000" w:rsidRPr="00000000" w14:paraId="00000A2F">
            <w:pPr>
              <w:spacing w:line="288"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Executive Headteacher</w:t>
            </w:r>
          </w:p>
        </w:tc>
        <w:tc>
          <w:tcPr>
            <w:tcBorders>
              <w:top w:color="000000" w:space="0" w:sz="8" w:val="single"/>
              <w:left w:color="000000" w:space="0" w:sz="8" w:val="single"/>
              <w:bottom w:color="000000" w:space="0" w:sz="8" w:val="single"/>
              <w:right w:color="000000" w:space="0" w:sz="8" w:val="single"/>
            </w:tcBorders>
            <w:tcMar>
              <w:top w:w="20.0" w:type="dxa"/>
              <w:left w:w="120.0" w:type="dxa"/>
              <w:bottom w:w="20.0" w:type="dxa"/>
              <w:right w:w="120.0" w:type="dxa"/>
            </w:tcMar>
            <w:vAlign w:val="top"/>
          </w:tcPr>
          <w:p w:rsidR="00000000" w:rsidDel="00000000" w:rsidP="00000000" w:rsidRDefault="00000000" w:rsidRPr="00000000" w14:paraId="00000A30">
            <w:pPr>
              <w:spacing w:line="288" w:lineRule="auto"/>
              <w:rPr>
                <w:rFonts w:ascii="Calibri" w:cs="Calibri" w:eastAsia="Calibri" w:hAnsi="Calibri"/>
              </w:rPr>
            </w:pPr>
            <w:r w:rsidDel="00000000" w:rsidR="00000000" w:rsidRPr="00000000">
              <w:rPr>
                <w:rFonts w:ascii="Calibri" w:cs="Calibri" w:eastAsia="Calibri" w:hAnsi="Calibri"/>
                <w:rtl w:val="0"/>
              </w:rPr>
              <w:t xml:space="preserve">John Snell</w:t>
            </w:r>
          </w:p>
        </w:tc>
        <w:tc>
          <w:tcPr>
            <w:tcBorders>
              <w:top w:color="000000" w:space="0" w:sz="8" w:val="single"/>
              <w:left w:color="000000" w:space="0" w:sz="8" w:val="single"/>
              <w:bottom w:color="000000" w:space="0" w:sz="8" w:val="single"/>
              <w:right w:color="000000" w:space="0" w:sz="8" w:val="single"/>
            </w:tcBorders>
            <w:tcMar>
              <w:top w:w="20.0" w:type="dxa"/>
              <w:left w:w="120.0" w:type="dxa"/>
              <w:bottom w:w="20.0" w:type="dxa"/>
              <w:right w:w="120.0" w:type="dxa"/>
            </w:tcMar>
            <w:vAlign w:val="top"/>
          </w:tcPr>
          <w:p w:rsidR="00000000" w:rsidDel="00000000" w:rsidP="00000000" w:rsidRDefault="00000000" w:rsidRPr="00000000" w14:paraId="00000A31">
            <w:pPr>
              <w:spacing w:line="288"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tcBorders>
              <w:top w:color="000000" w:space="0" w:sz="8" w:val="single"/>
              <w:left w:color="000000" w:space="0" w:sz="8" w:val="single"/>
              <w:bottom w:color="000000" w:space="0" w:sz="8" w:val="single"/>
              <w:right w:color="000000" w:space="0" w:sz="8" w:val="single"/>
            </w:tcBorders>
            <w:tcMar>
              <w:top w:w="20.0" w:type="dxa"/>
              <w:left w:w="120.0" w:type="dxa"/>
              <w:bottom w:w="20.0" w:type="dxa"/>
              <w:right w:w="120.0" w:type="dxa"/>
            </w:tcMar>
            <w:vAlign w:val="top"/>
          </w:tcPr>
          <w:p w:rsidR="00000000" w:rsidDel="00000000" w:rsidP="00000000" w:rsidRDefault="00000000" w:rsidRPr="00000000" w14:paraId="00000A32">
            <w:pPr>
              <w:spacing w:line="288" w:lineRule="auto"/>
              <w:rPr>
                <w:rFonts w:ascii="Calibri" w:cs="Calibri" w:eastAsia="Calibri" w:hAnsi="Calibri"/>
              </w:rPr>
            </w:pPr>
            <w:r w:rsidDel="00000000" w:rsidR="00000000" w:rsidRPr="00000000">
              <w:rPr>
                <w:rFonts w:ascii="Calibri" w:cs="Calibri" w:eastAsia="Calibri" w:hAnsi="Calibri"/>
                <w:rtl w:val="0"/>
              </w:rPr>
              <w:t xml:space="preserve">John Snell</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0.0" w:type="dxa"/>
              <w:left w:w="120.0" w:type="dxa"/>
              <w:bottom w:w="20.0" w:type="dxa"/>
              <w:right w:w="120.0" w:type="dxa"/>
            </w:tcMar>
            <w:vAlign w:val="top"/>
          </w:tcPr>
          <w:p w:rsidR="00000000" w:rsidDel="00000000" w:rsidP="00000000" w:rsidRDefault="00000000" w:rsidRPr="00000000" w14:paraId="00000A33">
            <w:pPr>
              <w:spacing w:line="288"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Head of School</w:t>
            </w:r>
          </w:p>
        </w:tc>
        <w:tc>
          <w:tcPr>
            <w:gridSpan w:val="3"/>
            <w:tcBorders>
              <w:top w:color="000000" w:space="0" w:sz="8" w:val="single"/>
              <w:left w:color="000000" w:space="0" w:sz="8" w:val="single"/>
              <w:bottom w:color="000000" w:space="0" w:sz="8" w:val="single"/>
              <w:right w:color="000000" w:space="0" w:sz="8" w:val="single"/>
            </w:tcBorders>
            <w:tcMar>
              <w:top w:w="20.0" w:type="dxa"/>
              <w:left w:w="120.0" w:type="dxa"/>
              <w:bottom w:w="20.0" w:type="dxa"/>
              <w:right w:w="120.0" w:type="dxa"/>
            </w:tcMar>
            <w:vAlign w:val="top"/>
          </w:tcPr>
          <w:p w:rsidR="00000000" w:rsidDel="00000000" w:rsidP="00000000" w:rsidRDefault="00000000" w:rsidRPr="00000000" w14:paraId="00000A34">
            <w:pPr>
              <w:spacing w:line="288" w:lineRule="auto"/>
              <w:rPr>
                <w:rFonts w:ascii="Calibri" w:cs="Calibri" w:eastAsia="Calibri" w:hAnsi="Calibri"/>
              </w:rPr>
            </w:pPr>
            <w:r w:rsidDel="00000000" w:rsidR="00000000" w:rsidRPr="00000000">
              <w:rPr>
                <w:rFonts w:ascii="Calibri" w:cs="Calibri" w:eastAsia="Calibri" w:hAnsi="Calibri"/>
                <w:rtl w:val="0"/>
              </w:rPr>
              <w:t xml:space="preserve">Phil Lyle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A37">
            <w:pPr>
              <w:spacing w:line="288"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Lead (DSL)</w:t>
            </w:r>
          </w:p>
        </w:tc>
        <w:tc>
          <w:tcPr>
            <w:gridSpan w:val="3"/>
            <w:tcBorders>
              <w:top w:color="000000" w:space="0" w:sz="8" w:val="single"/>
              <w:left w:color="000000" w:space="0" w:sz="8" w:val="single"/>
              <w:bottom w:color="000000" w:space="0" w:sz="8" w:val="single"/>
              <w:right w:color="000000"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A38">
            <w:pPr>
              <w:spacing w:line="288" w:lineRule="auto"/>
              <w:rPr>
                <w:rFonts w:ascii="Calibri" w:cs="Calibri" w:eastAsia="Calibri" w:hAnsi="Calibri"/>
                <w:b w:val="1"/>
                <w:bCs w:val="1"/>
                <w:i w:val="1"/>
                <w:iCs w:val="1"/>
              </w:rPr>
            </w:pPr>
            <w:r w:rsidDel="00000000" w:rsidR="00000000" w:rsidRPr="00000000">
              <w:rPr>
                <w:rFonts w:ascii="Calibri" w:cs="Calibri" w:eastAsia="Calibri" w:hAnsi="Calibri"/>
                <w:rtl w:val="0"/>
              </w:rPr>
              <w:t xml:space="preserve">John Snell</w:t>
            </w:r>
            <w:r w:rsidDel="00000000" w:rsidR="00000000" w:rsidRPr="00000000">
              <w:rPr>
                <w:rFonts w:ascii="Calibri" w:cs="Calibri" w:eastAsia="Calibri" w:hAnsi="Calibri"/>
                <w:b w:val="1"/>
                <w:bCs w:val="1"/>
                <w:rtl w:val="0"/>
              </w:rPr>
              <w:t xml:space="preserve">  </w:t>
            </w:r>
            <w:hyperlink r:id="rId142">
              <w:r w:rsidDel="00000000" w:rsidR="00000000" w:rsidRPr="00000000">
                <w:rPr>
                  <w:rFonts w:ascii="Calibri" w:cs="Calibri" w:eastAsia="Calibri" w:hAnsi="Calibri"/>
                  <w:b w:val="1"/>
                  <w:bCs w:val="1"/>
                  <w:color w:val="1155cc"/>
                  <w:u w:val="single"/>
                  <w:rtl w:val="0"/>
                </w:rPr>
                <w:t xml:space="preserve">jsnell@welton.mnsp.org.uk</w:t>
              </w:r>
            </w:hyperlink>
            <w:r w:rsidDel="00000000" w:rsidR="00000000" w:rsidRPr="00000000">
              <w:rPr>
                <w:rFonts w:ascii="Calibri" w:cs="Calibri" w:eastAsia="Calibri" w:hAnsi="Calibri"/>
                <w:b w:val="1"/>
                <w:bCs w:val="1"/>
                <w:i w:val="1"/>
                <w:iCs w:val="1"/>
                <w:rtl w:val="0"/>
              </w:rPr>
              <w:t xml:space="preserve">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A3B">
            <w:pPr>
              <w:spacing w:line="288"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Designated Child Protection Officer/s</w:t>
            </w:r>
          </w:p>
        </w:tc>
        <w:tc>
          <w:tcPr>
            <w:gridSpan w:val="3"/>
            <w:tcBorders>
              <w:top w:color="000000" w:space="0" w:sz="8" w:val="single"/>
              <w:left w:color="000000" w:space="0" w:sz="8" w:val="single"/>
              <w:bottom w:color="000000" w:space="0" w:sz="8" w:val="single"/>
              <w:right w:color="000000"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A3C">
            <w:pPr>
              <w:spacing w:line="288" w:lineRule="auto"/>
              <w:rPr>
                <w:rFonts w:ascii="Calibri" w:cs="Calibri" w:eastAsia="Calibri" w:hAnsi="Calibri"/>
              </w:rPr>
            </w:pPr>
            <w:bookmarkStart w:colFirst="0" w:colLast="0" w:name="_3ygebqi" w:id="60"/>
            <w:bookmarkEnd w:id="60"/>
            <w:r w:rsidDel="00000000" w:rsidR="00000000" w:rsidRPr="00000000">
              <w:rPr>
                <w:rFonts w:ascii="Calibri" w:cs="Calibri" w:eastAsia="Calibri" w:hAnsi="Calibri"/>
                <w:rtl w:val="0"/>
              </w:rPr>
              <w:t xml:space="preserve">John Snell, Phil Lyle (Deputy DSL), Alex Allen</w:t>
            </w:r>
          </w:p>
        </w:tc>
      </w:tr>
    </w:tbl>
    <w:p w:rsidR="00000000" w:rsidDel="00000000" w:rsidP="00000000" w:rsidRDefault="00000000" w:rsidRPr="00000000" w14:paraId="00000A3F">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A40">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A41">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A42">
      <w:pPr>
        <w:rPr>
          <w:rFonts w:ascii="Calibri" w:cs="Calibri" w:eastAsia="Calibri" w:hAnsi="Calibri"/>
          <w:b w:val="1"/>
          <w:bCs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A43">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A44">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A45">
      <w:pPr>
        <w:rPr>
          <w:rFonts w:ascii="Calibri" w:cs="Calibri" w:eastAsia="Calibri" w:hAnsi="Calibri"/>
          <w:b w:val="1"/>
          <w:bCs w:val="1"/>
          <w:sz w:val="20"/>
          <w:szCs w:val="20"/>
        </w:rPr>
      </w:pPr>
      <w:r w:rsidDel="00000000" w:rsidR="00000000" w:rsidRPr="00000000">
        <w:rPr>
          <w:rtl w:val="0"/>
        </w:rPr>
      </w:r>
    </w:p>
    <w:tbl>
      <w:tblPr>
        <w:tblStyle w:val="Table41"/>
        <w:tblW w:w="1062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4"/>
        <w:gridCol w:w="2268"/>
        <w:gridCol w:w="1842"/>
        <w:gridCol w:w="2261"/>
        <w:tblGridChange w:id="0">
          <w:tblGrid>
            <w:gridCol w:w="4254"/>
            <w:gridCol w:w="2268"/>
            <w:gridCol w:w="1842"/>
            <w:gridCol w:w="2261"/>
          </w:tblGrid>
        </w:tblGridChange>
      </w:tblGrid>
      <w:tr>
        <w:trPr>
          <w:cantSplit w:val="0"/>
          <w:tblHeader w:val="0"/>
        </w:trPr>
        <w:tc>
          <w:tcPr>
            <w:gridSpan w:val="4"/>
            <w:shd w:fill="a6a6a6" w:val="clear"/>
          </w:tcPr>
          <w:p w:rsidR="00000000" w:rsidDel="00000000" w:rsidP="00000000" w:rsidRDefault="00000000" w:rsidRPr="00000000" w14:paraId="00000A46">
            <w:pPr>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Westfield Primary School</w:t>
            </w:r>
          </w:p>
          <w:p w:rsidR="00000000" w:rsidDel="00000000" w:rsidP="00000000" w:rsidRDefault="00000000" w:rsidRPr="00000000" w14:paraId="00000A4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Longfellow Road, Radstock, BA3 3XX</w:t>
            </w:r>
          </w:p>
          <w:p w:rsidR="00000000" w:rsidDel="00000000" w:rsidP="00000000" w:rsidRDefault="00000000" w:rsidRPr="00000000" w14:paraId="00000A4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01761 413662</w:t>
            </w:r>
          </w:p>
        </w:tc>
      </w:tr>
      <w:tr>
        <w:trPr>
          <w:cantSplit w:val="0"/>
          <w:tblHeader w:val="0"/>
        </w:trPr>
        <w:tc>
          <w:tcPr/>
          <w:p w:rsidR="00000000" w:rsidDel="00000000" w:rsidP="00000000" w:rsidRDefault="00000000" w:rsidRPr="00000000" w14:paraId="00000A4C">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w:t>
            </w:r>
          </w:p>
        </w:tc>
        <w:tc>
          <w:tcPr/>
          <w:p w:rsidR="00000000" w:rsidDel="00000000" w:rsidP="00000000" w:rsidRDefault="00000000" w:rsidRPr="00000000" w14:paraId="00000A4D">
            <w:pPr>
              <w:rPr>
                <w:rFonts w:ascii="Calibri" w:cs="Calibri" w:eastAsia="Calibri" w:hAnsi="Calibri"/>
              </w:rPr>
            </w:pPr>
            <w:r w:rsidDel="00000000" w:rsidR="00000000" w:rsidRPr="00000000">
              <w:rPr>
                <w:rFonts w:ascii="Calibri" w:cs="Calibri" w:eastAsia="Calibri" w:hAnsi="Calibri"/>
                <w:rtl w:val="0"/>
              </w:rPr>
              <w:t xml:space="preserve">Alun Williams</w:t>
            </w:r>
          </w:p>
        </w:tc>
        <w:tc>
          <w:tcPr/>
          <w:p w:rsidR="00000000" w:rsidDel="00000000" w:rsidP="00000000" w:rsidRDefault="00000000" w:rsidRPr="00000000" w14:paraId="00000A4E">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w:t>
            </w:r>
          </w:p>
        </w:tc>
        <w:tc>
          <w:tcPr/>
          <w:p w:rsidR="00000000" w:rsidDel="00000000" w:rsidP="00000000" w:rsidRDefault="00000000" w:rsidRPr="00000000" w14:paraId="00000A4F">
            <w:pPr>
              <w:rPr>
                <w:rFonts w:ascii="Calibri" w:cs="Calibri" w:eastAsia="Calibri" w:hAnsi="Calibri"/>
              </w:rPr>
            </w:pPr>
            <w:r w:rsidDel="00000000" w:rsidR="00000000" w:rsidRPr="00000000">
              <w:rPr>
                <w:rFonts w:ascii="Calibri" w:cs="Calibri" w:eastAsia="Calibri" w:hAnsi="Calibri"/>
                <w:rtl w:val="0"/>
              </w:rPr>
              <w:t xml:space="preserve">Sarah Workman</w:t>
            </w:r>
          </w:p>
        </w:tc>
      </w:tr>
      <w:tr>
        <w:trPr>
          <w:cantSplit w:val="0"/>
          <w:trHeight w:val="307.96875" w:hRule="atLeast"/>
          <w:tblHeader w:val="0"/>
        </w:trPr>
        <w:tc>
          <w:tcPr/>
          <w:p w:rsidR="00000000" w:rsidDel="00000000" w:rsidP="00000000" w:rsidRDefault="00000000" w:rsidRPr="00000000" w14:paraId="00000A50">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Headteacher</w:t>
            </w:r>
          </w:p>
        </w:tc>
        <w:tc>
          <w:tcPr/>
          <w:p w:rsidR="00000000" w:rsidDel="00000000" w:rsidP="00000000" w:rsidRDefault="00000000" w:rsidRPr="00000000" w14:paraId="00000A51">
            <w:pPr>
              <w:rPr>
                <w:rFonts w:ascii="Calibri" w:cs="Calibri" w:eastAsia="Calibri" w:hAnsi="Calibri"/>
              </w:rPr>
            </w:pPr>
            <w:r w:rsidDel="00000000" w:rsidR="00000000" w:rsidRPr="00000000">
              <w:rPr>
                <w:rFonts w:ascii="Calibri" w:cs="Calibri" w:eastAsia="Calibri" w:hAnsi="Calibri"/>
                <w:rtl w:val="0"/>
              </w:rPr>
              <w:t xml:space="preserve">Simon Mills</w:t>
            </w:r>
          </w:p>
        </w:tc>
        <w:tc>
          <w:tcPr/>
          <w:p w:rsidR="00000000" w:rsidDel="00000000" w:rsidP="00000000" w:rsidRDefault="00000000" w:rsidRPr="00000000" w14:paraId="00000A52">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p w:rsidR="00000000" w:rsidDel="00000000" w:rsidP="00000000" w:rsidRDefault="00000000" w:rsidRPr="00000000" w14:paraId="00000A53">
            <w:pPr>
              <w:rPr>
                <w:rFonts w:ascii="Calibri" w:cs="Calibri" w:eastAsia="Calibri" w:hAnsi="Calibri"/>
              </w:rPr>
            </w:pPr>
            <w:r w:rsidDel="00000000" w:rsidR="00000000" w:rsidRPr="00000000">
              <w:rPr>
                <w:rFonts w:ascii="Calibri" w:cs="Calibri" w:eastAsia="Calibri" w:hAnsi="Calibri"/>
                <w:rtl w:val="0"/>
              </w:rPr>
              <w:t xml:space="preserve">Vicki Bowery</w:t>
            </w:r>
          </w:p>
        </w:tc>
      </w:tr>
      <w:tr>
        <w:trPr>
          <w:cantSplit w:val="0"/>
          <w:tblHeader w:val="0"/>
        </w:trPr>
        <w:tc>
          <w:tcPr/>
          <w:p w:rsidR="00000000" w:rsidDel="00000000" w:rsidP="00000000" w:rsidRDefault="00000000" w:rsidRPr="00000000" w14:paraId="00000A54">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Lead (DSL)</w:t>
            </w:r>
          </w:p>
        </w:tc>
        <w:tc>
          <w:tcPr>
            <w:gridSpan w:val="3"/>
          </w:tcPr>
          <w:p w:rsidR="00000000" w:rsidDel="00000000" w:rsidP="00000000" w:rsidRDefault="00000000" w:rsidRPr="00000000" w14:paraId="00000A55">
            <w:pPr>
              <w:rPr>
                <w:rFonts w:ascii="Calibri" w:cs="Calibri" w:eastAsia="Calibri" w:hAnsi="Calibri"/>
                <w:b w:val="1"/>
                <w:bCs w:val="1"/>
              </w:rPr>
            </w:pPr>
            <w:r w:rsidDel="00000000" w:rsidR="00000000" w:rsidRPr="00000000">
              <w:rPr>
                <w:rFonts w:ascii="Calibri" w:cs="Calibri" w:eastAsia="Calibri" w:hAnsi="Calibri"/>
                <w:rtl w:val="0"/>
              </w:rPr>
              <w:t xml:space="preserve">Simon Mills </w:t>
            </w:r>
            <w:hyperlink r:id="rId143">
              <w:r w:rsidDel="00000000" w:rsidR="00000000" w:rsidRPr="00000000">
                <w:rPr>
                  <w:rFonts w:ascii="Calibri" w:cs="Calibri" w:eastAsia="Calibri" w:hAnsi="Calibri"/>
                  <w:b w:val="1"/>
                  <w:bCs w:val="1"/>
                  <w:color w:val="1155cc"/>
                  <w:u w:val="single"/>
                  <w:rtl w:val="0"/>
                </w:rPr>
                <w:t xml:space="preserve">smills@westfield.mnsp.org.uk</w:t>
              </w:r>
            </w:hyperlink>
            <w:r w:rsidDel="00000000" w:rsidR="00000000" w:rsidRPr="00000000">
              <w:rPr>
                <w:rFonts w:ascii="Calibri" w:cs="Calibri" w:eastAsia="Calibri" w:hAnsi="Calibri"/>
                <w:i w:val="1"/>
                <w:iCs w:val="1"/>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A58">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Designated Child Protection Officer/s</w:t>
            </w:r>
          </w:p>
        </w:tc>
        <w:tc>
          <w:tcPr>
            <w:gridSpan w:val="3"/>
          </w:tcPr>
          <w:p w:rsidR="00000000" w:rsidDel="00000000" w:rsidP="00000000" w:rsidRDefault="00000000" w:rsidRPr="00000000" w14:paraId="00000A59">
            <w:pPr>
              <w:rPr>
                <w:rFonts w:ascii="Calibri" w:cs="Calibri" w:eastAsia="Calibri" w:hAnsi="Calibri"/>
                <w:b w:val="1"/>
                <w:bCs w:val="1"/>
              </w:rPr>
            </w:pPr>
            <w:r w:rsidDel="00000000" w:rsidR="00000000" w:rsidRPr="00000000">
              <w:rPr>
                <w:rFonts w:ascii="Calibri" w:cs="Calibri" w:eastAsia="Calibri" w:hAnsi="Calibri"/>
                <w:rtl w:val="0"/>
              </w:rPr>
              <w:t xml:space="preserve">Vicki Bowery &amp; Tammy Davies</w:t>
            </w:r>
            <w:r w:rsidDel="00000000" w:rsidR="00000000" w:rsidRPr="00000000">
              <w:rPr>
                <w:rtl w:val="0"/>
              </w:rPr>
            </w:r>
          </w:p>
        </w:tc>
      </w:tr>
    </w:tbl>
    <w:p w:rsidR="00000000" w:rsidDel="00000000" w:rsidP="00000000" w:rsidRDefault="00000000" w:rsidRPr="00000000" w14:paraId="00000A5C">
      <w:pPr>
        <w:tabs>
          <w:tab w:val="left" w:leader="none" w:pos="617"/>
          <w:tab w:val="left" w:leader="none" w:pos="8621"/>
        </w:tabs>
        <w:rPr>
          <w:rFonts w:ascii="Calibri" w:cs="Calibri" w:eastAsia="Calibri" w:hAnsi="Calibri"/>
          <w:b w:val="1"/>
          <w:bCs w:val="1"/>
          <w:sz w:val="20"/>
          <w:szCs w:val="20"/>
        </w:rPr>
      </w:pPr>
      <w:r w:rsidDel="00000000" w:rsidR="00000000" w:rsidRPr="00000000">
        <w:rPr>
          <w:rtl w:val="0"/>
        </w:rPr>
      </w:r>
    </w:p>
    <w:tbl>
      <w:tblPr>
        <w:tblStyle w:val="Table42"/>
        <w:tblW w:w="1063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5"/>
        <w:gridCol w:w="2280"/>
        <w:gridCol w:w="1845"/>
        <w:gridCol w:w="2265"/>
        <w:tblGridChange w:id="0">
          <w:tblGrid>
            <w:gridCol w:w="4245"/>
            <w:gridCol w:w="2280"/>
            <w:gridCol w:w="1845"/>
            <w:gridCol w:w="2265"/>
          </w:tblGrid>
        </w:tblGridChange>
      </w:tblGrid>
      <w:tr>
        <w:trPr>
          <w:cantSplit w:val="0"/>
          <w:tblHeader w:val="0"/>
        </w:trPr>
        <w:tc>
          <w:tcPr>
            <w:gridSpan w:val="4"/>
            <w:shd w:fill="a6a6a6" w:val="clear"/>
          </w:tcPr>
          <w:p w:rsidR="00000000" w:rsidDel="00000000" w:rsidP="00000000" w:rsidRDefault="00000000" w:rsidRPr="00000000" w14:paraId="00000A5D">
            <w:pPr>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Writhlington Secondary School</w:t>
            </w:r>
          </w:p>
          <w:p w:rsidR="00000000" w:rsidDel="00000000" w:rsidP="00000000" w:rsidRDefault="00000000" w:rsidRPr="00000000" w14:paraId="00000A5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Knobsbury Lane, Writhlington, Radstock, BA3 3NQ</w:t>
            </w:r>
          </w:p>
          <w:p w:rsidR="00000000" w:rsidDel="00000000" w:rsidP="00000000" w:rsidRDefault="00000000" w:rsidRPr="00000000" w14:paraId="00000A5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01761 433581</w:t>
            </w:r>
          </w:p>
        </w:tc>
      </w:tr>
      <w:tr>
        <w:trPr>
          <w:cantSplit w:val="0"/>
          <w:tblHeader w:val="0"/>
        </w:trPr>
        <w:tc>
          <w:tcPr/>
          <w:p w:rsidR="00000000" w:rsidDel="00000000" w:rsidP="00000000" w:rsidRDefault="00000000" w:rsidRPr="00000000" w14:paraId="00000A63">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Chair of LGB</w:t>
            </w:r>
          </w:p>
        </w:tc>
        <w:tc>
          <w:tcPr/>
          <w:p w:rsidR="00000000" w:rsidDel="00000000" w:rsidP="00000000" w:rsidRDefault="00000000" w:rsidRPr="00000000" w14:paraId="00000A64">
            <w:pPr>
              <w:rPr>
                <w:rFonts w:ascii="Calibri" w:cs="Calibri" w:eastAsia="Calibri" w:hAnsi="Calibri"/>
              </w:rPr>
            </w:pPr>
            <w:r w:rsidDel="00000000" w:rsidR="00000000" w:rsidRPr="00000000">
              <w:rPr>
                <w:rFonts w:ascii="Calibri" w:cs="Calibri" w:eastAsia="Calibri" w:hAnsi="Calibri"/>
                <w:rtl w:val="0"/>
              </w:rPr>
              <w:t xml:space="preserve">Chris Dando</w:t>
            </w:r>
          </w:p>
        </w:tc>
        <w:tc>
          <w:tcPr/>
          <w:p w:rsidR="00000000" w:rsidDel="00000000" w:rsidP="00000000" w:rsidRDefault="00000000" w:rsidRPr="00000000" w14:paraId="00000A65">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CP Governor</w:t>
            </w:r>
          </w:p>
        </w:tc>
        <w:tc>
          <w:tcPr/>
          <w:p w:rsidR="00000000" w:rsidDel="00000000" w:rsidP="00000000" w:rsidRDefault="00000000" w:rsidRPr="00000000" w14:paraId="00000A66">
            <w:pPr>
              <w:rPr>
                <w:rFonts w:ascii="Calibri" w:cs="Calibri" w:eastAsia="Calibri" w:hAnsi="Calibri"/>
              </w:rPr>
            </w:pPr>
            <w:r w:rsidDel="00000000" w:rsidR="00000000" w:rsidRPr="00000000">
              <w:rPr>
                <w:rFonts w:ascii="Calibri" w:cs="Calibri" w:eastAsia="Calibri" w:hAnsi="Calibri"/>
                <w:rtl w:val="0"/>
              </w:rPr>
              <w:t xml:space="preserve">Celine Bush</w:t>
            </w:r>
          </w:p>
        </w:tc>
      </w:tr>
      <w:tr>
        <w:trPr>
          <w:cantSplit w:val="0"/>
          <w:tblHeader w:val="0"/>
        </w:trPr>
        <w:tc>
          <w:tcPr/>
          <w:p w:rsidR="00000000" w:rsidDel="00000000" w:rsidP="00000000" w:rsidRDefault="00000000" w:rsidRPr="00000000" w14:paraId="00000A67">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Headteacher</w:t>
            </w:r>
          </w:p>
        </w:tc>
        <w:tc>
          <w:tcPr/>
          <w:p w:rsidR="00000000" w:rsidDel="00000000" w:rsidP="00000000" w:rsidRDefault="00000000" w:rsidRPr="00000000" w14:paraId="00000A68">
            <w:pPr>
              <w:rPr>
                <w:rFonts w:ascii="Calibri" w:cs="Calibri" w:eastAsia="Calibri" w:hAnsi="Calibri"/>
              </w:rPr>
            </w:pPr>
            <w:r w:rsidDel="00000000" w:rsidR="00000000" w:rsidRPr="00000000">
              <w:rPr>
                <w:rFonts w:ascii="Calibri" w:cs="Calibri" w:eastAsia="Calibri" w:hAnsi="Calibri"/>
                <w:rtl w:val="0"/>
              </w:rPr>
              <w:t xml:space="preserve">Keith Howard </w:t>
            </w:r>
          </w:p>
        </w:tc>
        <w:tc>
          <w:tcPr/>
          <w:p w:rsidR="00000000" w:rsidDel="00000000" w:rsidP="00000000" w:rsidRDefault="00000000" w:rsidRPr="00000000" w14:paraId="00000A69">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LAC Champion</w:t>
            </w:r>
          </w:p>
        </w:tc>
        <w:tc>
          <w:tcPr/>
          <w:p w:rsidR="00000000" w:rsidDel="00000000" w:rsidP="00000000" w:rsidRDefault="00000000" w:rsidRPr="00000000" w14:paraId="00000A6A">
            <w:pPr>
              <w:rPr>
                <w:rFonts w:ascii="Calibri" w:cs="Calibri" w:eastAsia="Calibri" w:hAnsi="Calibri"/>
              </w:rPr>
            </w:pPr>
            <w:r w:rsidDel="00000000" w:rsidR="00000000" w:rsidRPr="00000000">
              <w:rPr>
                <w:rFonts w:ascii="Calibri" w:cs="Calibri" w:eastAsia="Calibri" w:hAnsi="Calibri"/>
                <w:rtl w:val="0"/>
              </w:rPr>
              <w:t xml:space="preserve">Jo Newland</w:t>
            </w:r>
          </w:p>
        </w:tc>
      </w:tr>
      <w:tr>
        <w:trPr>
          <w:cantSplit w:val="0"/>
          <w:tblHeader w:val="0"/>
        </w:trPr>
        <w:tc>
          <w:tcPr/>
          <w:p w:rsidR="00000000" w:rsidDel="00000000" w:rsidP="00000000" w:rsidRDefault="00000000" w:rsidRPr="00000000" w14:paraId="00000A6B">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Lead (DSL)</w:t>
            </w:r>
          </w:p>
        </w:tc>
        <w:tc>
          <w:tcPr>
            <w:gridSpan w:val="3"/>
          </w:tcPr>
          <w:p w:rsidR="00000000" w:rsidDel="00000000" w:rsidP="00000000" w:rsidRDefault="00000000" w:rsidRPr="00000000" w14:paraId="00000A6C">
            <w:pPr>
              <w:rPr>
                <w:rFonts w:ascii="Calibri" w:cs="Calibri" w:eastAsia="Calibri" w:hAnsi="Calibri"/>
              </w:rPr>
            </w:pPr>
            <w:r w:rsidDel="00000000" w:rsidR="00000000" w:rsidRPr="00000000">
              <w:rPr>
                <w:rFonts w:ascii="Calibri" w:cs="Calibri" w:eastAsia="Calibri" w:hAnsi="Calibri"/>
                <w:rtl w:val="0"/>
              </w:rPr>
              <w:t xml:space="preserve">Mike Burr </w:t>
            </w:r>
            <w:hyperlink r:id="rId144">
              <w:r w:rsidDel="00000000" w:rsidR="00000000" w:rsidRPr="00000000">
                <w:rPr>
                  <w:rFonts w:ascii="Roboto" w:cs="Roboto" w:eastAsia="Roboto" w:hAnsi="Roboto"/>
                  <w:color w:val="1155cc"/>
                  <w:sz w:val="21"/>
                  <w:szCs w:val="21"/>
                  <w:u w:val="single"/>
                  <w:rtl w:val="0"/>
                </w:rPr>
                <w:t xml:space="preserve">mburr@writhlington.mnsp.org.uk</w:t>
              </w:r>
            </w:hyperlink>
            <w:r w:rsidDel="00000000" w:rsidR="00000000" w:rsidRPr="00000000">
              <w:rPr>
                <w:rFonts w:ascii="Roboto" w:cs="Roboto" w:eastAsia="Roboto" w:hAnsi="Roboto"/>
                <w:color w:val="202124"/>
                <w:sz w:val="21"/>
                <w:szCs w:val="21"/>
                <w:shd w:fill="f1f3f4" w:val="clear"/>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A6F">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Designated Child Protection Officer/s</w:t>
            </w:r>
          </w:p>
        </w:tc>
        <w:tc>
          <w:tcPr>
            <w:gridSpan w:val="3"/>
          </w:tcPr>
          <w:p w:rsidR="00000000" w:rsidDel="00000000" w:rsidP="00000000" w:rsidRDefault="00000000" w:rsidRPr="00000000" w14:paraId="00000A70">
            <w:pPr>
              <w:rPr>
                <w:rFonts w:ascii="Calibri" w:cs="Calibri" w:eastAsia="Calibri" w:hAnsi="Calibri"/>
                <w:color w:val="222222"/>
              </w:rPr>
            </w:pPr>
            <w:r w:rsidDel="00000000" w:rsidR="00000000" w:rsidRPr="00000000">
              <w:rPr>
                <w:rFonts w:ascii="Calibri" w:cs="Calibri" w:eastAsia="Calibri" w:hAnsi="Calibri"/>
                <w:rtl w:val="0"/>
              </w:rPr>
              <w:t xml:space="preserve">Mike Ambrose, Tracey Turner, Emma Sage, Kelly Payne.</w:t>
            </w:r>
            <w:r w:rsidDel="00000000" w:rsidR="00000000" w:rsidRPr="00000000">
              <w:rPr>
                <w:rtl w:val="0"/>
              </w:rPr>
            </w:r>
          </w:p>
        </w:tc>
      </w:tr>
    </w:tbl>
    <w:p w:rsidR="00000000" w:rsidDel="00000000" w:rsidP="00000000" w:rsidRDefault="00000000" w:rsidRPr="00000000" w14:paraId="00000A73">
      <w:pPr>
        <w:pStyle w:val="Heading1"/>
        <w:shd w:fill="auto" w:val="clear"/>
        <w:rPr>
          <w:rFonts w:ascii="Calibri" w:cs="Calibri" w:eastAsia="Calibri" w:hAnsi="Calibri"/>
          <w:color w:val="0b0c0c"/>
          <w:sz w:val="24"/>
          <w:szCs w:val="24"/>
        </w:rPr>
      </w:pPr>
      <w:bookmarkStart w:colFirst="0" w:colLast="0" w:name="_y68u4emwhtr0" w:id="61"/>
      <w:bookmarkEnd w:id="61"/>
      <w:r w:rsidDel="00000000" w:rsidR="00000000" w:rsidRPr="00000000">
        <w:rPr>
          <w:rtl w:val="0"/>
        </w:rPr>
      </w:r>
    </w:p>
    <w:p w:rsidR="00000000" w:rsidDel="00000000" w:rsidP="00000000" w:rsidRDefault="00000000" w:rsidRPr="00000000" w14:paraId="00000A74">
      <w:pPr>
        <w:tabs>
          <w:tab w:val="left" w:leader="none" w:pos="617"/>
          <w:tab w:val="left" w:leader="none" w:pos="8621"/>
        </w:tabs>
        <w:rPr>
          <w:rFonts w:ascii="Calibri" w:cs="Calibri" w:eastAsia="Calibri" w:hAnsi="Calibri"/>
          <w:b w:val="1"/>
          <w:bCs w:val="1"/>
          <w:sz w:val="20"/>
          <w:szCs w:val="20"/>
        </w:rPr>
        <w:sectPr>
          <w:type w:val="nextPage"/>
          <w:pgSz w:h="16838" w:w="11906" w:orient="portrait"/>
          <w:pgMar w:bottom="1560" w:top="993" w:left="1276" w:right="426" w:header="709" w:footer="24"/>
        </w:sectPr>
      </w:pPr>
      <w:r w:rsidDel="00000000" w:rsidR="00000000" w:rsidRPr="00000000">
        <w:rPr>
          <w:rtl w:val="0"/>
        </w:rPr>
      </w:r>
    </w:p>
    <w:p w:rsidR="00000000" w:rsidDel="00000000" w:rsidP="00000000" w:rsidRDefault="00000000" w:rsidRPr="00000000" w14:paraId="00000A75">
      <w:pPr>
        <w:tabs>
          <w:tab w:val="left" w:leader="none" w:pos="617"/>
          <w:tab w:val="left" w:leader="none" w:pos="8621"/>
        </w:tabs>
        <w:rPr>
          <w:rFonts w:ascii="Calibri" w:cs="Calibri" w:eastAsia="Calibri" w:hAnsi="Calibri"/>
          <w:b w:val="1"/>
          <w:bCs w:val="1"/>
          <w:sz w:val="20"/>
          <w:szCs w:val="20"/>
        </w:rPr>
      </w:pPr>
      <w:r w:rsidDel="00000000" w:rsidR="00000000" w:rsidRPr="00000000">
        <w:rPr>
          <w:rtl w:val="0"/>
        </w:rPr>
      </w:r>
    </w:p>
    <w:bookmarkStart w:colFirst="0" w:colLast="0" w:name="kix.bhjlwo6nlk74" w:id="62"/>
    <w:bookmarkEnd w:id="62"/>
    <w:p w:rsidR="00000000" w:rsidDel="00000000" w:rsidP="00000000" w:rsidRDefault="00000000" w:rsidRPr="00000000" w14:paraId="00000A76">
      <w:pPr>
        <w:pStyle w:val="Heading1"/>
        <w:rPr>
          <w:rFonts w:ascii="Calibri" w:cs="Calibri" w:eastAsia="Calibri" w:hAnsi="Calibri"/>
          <w:i w:val="1"/>
          <w:iCs w:val="1"/>
        </w:rPr>
      </w:pPr>
      <w:bookmarkStart w:colFirst="0" w:colLast="0" w:name="_2dlolyb" w:id="63"/>
      <w:bookmarkEnd w:id="63"/>
      <w:hyperlink w:anchor="_2dlolyb">
        <w:r w:rsidDel="00000000" w:rsidR="00000000" w:rsidRPr="00000000">
          <w:rPr>
            <w:rFonts w:ascii="Calibri" w:cs="Calibri" w:eastAsia="Calibri" w:hAnsi="Calibri"/>
            <w:i w:val="1"/>
            <w:iCs w:val="1"/>
            <w:color w:val="1155cc"/>
            <w:u w:val="single"/>
            <w:rtl w:val="0"/>
          </w:rPr>
          <w:t xml:space="preserve">Appendix 9</w:t>
          <w:tab/>
          <w:t xml:space="preserve">KCSIE 2025 Revision summary of changes</w:t>
        </w:r>
      </w:hyperlink>
      <w:r w:rsidDel="00000000" w:rsidR="00000000" w:rsidRPr="00000000">
        <w:rPr>
          <w:rtl w:val="0"/>
        </w:rPr>
      </w:r>
    </w:p>
    <w:p w:rsidR="00000000" w:rsidDel="00000000" w:rsidP="00000000" w:rsidRDefault="00000000" w:rsidRPr="00000000" w14:paraId="00000A77">
      <w:pPr>
        <w:rPr/>
      </w:pPr>
      <w:r w:rsidDel="00000000" w:rsidR="00000000" w:rsidRPr="00000000">
        <w:rPr>
          <w:rtl w:val="0"/>
        </w:rPr>
      </w:r>
    </w:p>
    <w:p w:rsidR="00000000" w:rsidDel="00000000" w:rsidP="00000000" w:rsidRDefault="00000000" w:rsidRPr="00000000" w14:paraId="00000A78">
      <w:pPr>
        <w:jc w:val="center"/>
        <w:rPr>
          <w:rFonts w:ascii="Calibri" w:cs="Calibri" w:eastAsia="Calibri" w:hAnsi="Calibri"/>
          <w:b w:val="1"/>
          <w:bCs w:val="1"/>
          <w:i w:val="1"/>
          <w:iCs w:val="1"/>
          <w:color w:val="222222"/>
          <w:sz w:val="20"/>
          <w:szCs w:val="20"/>
          <w:u w:val="single"/>
        </w:rPr>
      </w:pPr>
      <w:hyperlink r:id="rId145">
        <w:r w:rsidDel="00000000" w:rsidR="00000000" w:rsidRPr="00000000">
          <w:rPr>
            <w:rFonts w:ascii="Calibri" w:cs="Calibri" w:eastAsia="Calibri" w:hAnsi="Calibri"/>
            <w:b w:val="1"/>
            <w:bCs w:val="1"/>
            <w:i w:val="1"/>
            <w:iCs w:val="1"/>
            <w:color w:val="1155cc"/>
            <w:sz w:val="20"/>
            <w:szCs w:val="20"/>
            <w:u w:val="single"/>
            <w:rtl w:val="0"/>
          </w:rPr>
          <w:t xml:space="preserve">https://www.gov.uk/government/publications/keeping-children-safe-in-education--2</w:t>
        </w:r>
      </w:hyperlink>
      <w:r w:rsidDel="00000000" w:rsidR="00000000" w:rsidRPr="00000000">
        <w:rPr>
          <w:rFonts w:ascii="Calibri" w:cs="Calibri" w:eastAsia="Calibri" w:hAnsi="Calibri"/>
          <w:b w:val="1"/>
          <w:bCs w:val="1"/>
          <w:i w:val="1"/>
          <w:iCs w:val="1"/>
          <w:color w:val="222222"/>
          <w:sz w:val="20"/>
          <w:szCs w:val="20"/>
          <w:u w:val="single"/>
          <w:rtl w:val="0"/>
        </w:rPr>
        <w:t xml:space="preserve"> </w:t>
      </w:r>
    </w:p>
    <w:p w:rsidR="00000000" w:rsidDel="00000000" w:rsidP="00000000" w:rsidRDefault="00000000" w:rsidRPr="00000000" w14:paraId="00000A79">
      <w:pPr>
        <w:jc w:val="center"/>
        <w:rPr>
          <w:rFonts w:ascii="Calibri" w:cs="Calibri" w:eastAsia="Calibri" w:hAnsi="Calibri"/>
          <w:b w:val="1"/>
          <w:bCs w:val="1"/>
          <w:i w:val="1"/>
          <w:iCs w:val="1"/>
          <w:color w:val="222222"/>
          <w:sz w:val="20"/>
          <w:szCs w:val="20"/>
          <w:u w:val="single"/>
        </w:rPr>
      </w:pPr>
      <w:r w:rsidDel="00000000" w:rsidR="00000000" w:rsidRPr="00000000">
        <w:rPr>
          <w:rtl w:val="0"/>
        </w:rPr>
      </w:r>
    </w:p>
    <w:tbl>
      <w:tblPr>
        <w:tblStyle w:val="Table43"/>
        <w:tblW w:w="10305.0" w:type="dxa"/>
        <w:jc w:val="left"/>
        <w:tblInd w:w="-1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8190"/>
        <w:tblGridChange w:id="0">
          <w:tblGrid>
            <w:gridCol w:w="2115"/>
            <w:gridCol w:w="819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A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Part One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A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Safeguarding information for all staff (no changes made)</w:t>
            </w:r>
          </w:p>
        </w:tc>
      </w:tr>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A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Part Two</w:t>
            </w:r>
          </w:p>
        </w:tc>
        <w:tc>
          <w:tcPr>
            <w:shd w:fill="cccccc" w:val="clear"/>
            <w:tcMar>
              <w:top w:w="100.0" w:type="dxa"/>
              <w:left w:w="100.0" w:type="dxa"/>
              <w:bottom w:w="100.0" w:type="dxa"/>
              <w:right w:w="100.0" w:type="dxa"/>
            </w:tcMar>
            <w:vAlign w:val="top"/>
          </w:tcPr>
          <w:p w:rsidR="00000000" w:rsidDel="00000000" w:rsidP="00000000" w:rsidRDefault="00000000" w:rsidRPr="00000000" w14:paraId="00000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The management of safeguarding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Page 36</w:t>
            </w:r>
          </w:p>
        </w:tc>
        <w:tc>
          <w:tcPr>
            <w:shd w:fill="auto" w:val="clear"/>
            <w:tcMar>
              <w:top w:w="100.0" w:type="dxa"/>
              <w:left w:w="100.0" w:type="dxa"/>
              <w:bottom w:w="100.0" w:type="dxa"/>
              <w:right w:w="100.0" w:type="dxa"/>
            </w:tcMar>
            <w:vAlign w:val="top"/>
          </w:tcPr>
          <w:p w:rsidR="00000000" w:rsidDel="00000000" w:rsidP="00000000" w:rsidRDefault="00000000" w:rsidRPr="00000000" w14:paraId="00000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Para 128 - We have added a note to say that we expect to publish revised guidance on Relationships, Sex, and Health Education this summer. If published, we will signpost to this guidance in September 2025.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Page 38</w:t>
            </w:r>
          </w:p>
        </w:tc>
        <w:tc>
          <w:tcPr>
            <w:shd w:fill="auto" w:val="clear"/>
            <w:tcMar>
              <w:top w:w="100.0" w:type="dxa"/>
              <w:left w:w="100.0" w:type="dxa"/>
              <w:bottom w:w="100.0" w:type="dxa"/>
              <w:right w:w="100.0" w:type="dxa"/>
            </w:tcMar>
            <w:vAlign w:val="top"/>
          </w:tcPr>
          <w:p w:rsidR="00000000" w:rsidDel="00000000" w:rsidP="00000000" w:rsidRDefault="00000000" w:rsidRPr="00000000" w14:paraId="00000A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Para 135 - Updated to clarify misinformation, disinformation and conspiracy theories are safeguarding harms.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Page 40</w:t>
            </w:r>
          </w:p>
        </w:tc>
        <w:tc>
          <w:tcPr>
            <w:shd w:fill="auto" w:val="clear"/>
            <w:tcMar>
              <w:top w:w="100.0" w:type="dxa"/>
              <w:left w:w="100.0" w:type="dxa"/>
              <w:bottom w:w="100.0" w:type="dxa"/>
              <w:right w:w="100.0" w:type="dxa"/>
            </w:tcMar>
            <w:vAlign w:val="top"/>
          </w:tcPr>
          <w:p w:rsidR="00000000" w:rsidDel="00000000" w:rsidP="00000000" w:rsidRDefault="00000000" w:rsidRPr="00000000" w14:paraId="00000A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Para 142 - Link added to the </w:t>
            </w:r>
            <w:hyperlink r:id="rId146">
              <w:r w:rsidDel="00000000" w:rsidR="00000000" w:rsidRPr="00000000">
                <w:rPr>
                  <w:rFonts w:ascii="Calibri" w:cs="Calibri" w:eastAsia="Calibri" w:hAnsi="Calibri"/>
                  <w:color w:val="1155cc"/>
                  <w:sz w:val="20"/>
                  <w:szCs w:val="20"/>
                  <w:u w:val="single"/>
                  <w:rtl w:val="0"/>
                </w:rPr>
                <w:t xml:space="preserve">plan technology </w:t>
              </w:r>
            </w:hyperlink>
            <w:r w:rsidDel="00000000" w:rsidR="00000000" w:rsidRPr="00000000">
              <w:rPr>
                <w:rFonts w:ascii="Calibri" w:cs="Calibri" w:eastAsia="Calibri" w:hAnsi="Calibri"/>
                <w:sz w:val="20"/>
                <w:szCs w:val="20"/>
                <w:rtl w:val="0"/>
              </w:rPr>
              <w:t xml:space="preserve">for your school service, which schools can use to assess themselves against the filtering and monitoring standards and receive personalised recommendations on how to meet them.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Page 41</w:t>
            </w:r>
          </w:p>
        </w:tc>
        <w:tc>
          <w:tcPr>
            <w:shd w:fill="auto" w:val="clear"/>
            <w:tcMar>
              <w:top w:w="100.0" w:type="dxa"/>
              <w:left w:w="100.0" w:type="dxa"/>
              <w:bottom w:w="100.0" w:type="dxa"/>
              <w:right w:w="100.0" w:type="dxa"/>
            </w:tcMar>
            <w:vAlign w:val="top"/>
          </w:tcPr>
          <w:p w:rsidR="00000000" w:rsidDel="00000000" w:rsidP="00000000" w:rsidRDefault="00000000" w:rsidRPr="00000000" w14:paraId="00000A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Para 143 - Link added to DfE guidance on the use of generative AI in education (2025) at end of filtering and monitoring (FM) section to support schools and colleges. </w:t>
            </w:r>
          </w:p>
          <w:p w:rsidR="00000000" w:rsidDel="00000000" w:rsidP="00000000" w:rsidRDefault="00000000" w:rsidRPr="00000000" w14:paraId="00000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Para 144 - wording amended in the cybersecurity standards for schools and colleges advice to clarify that it was developed to help schools improve their cyber resilience.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Page 47</w:t>
            </w:r>
          </w:p>
        </w:tc>
        <w:tc>
          <w:tcPr>
            <w:shd w:fill="auto" w:val="clear"/>
            <w:tcMar>
              <w:top w:w="100.0" w:type="dxa"/>
              <w:left w:w="100.0" w:type="dxa"/>
              <w:bottom w:w="100.0" w:type="dxa"/>
              <w:right w:w="100.0" w:type="dxa"/>
            </w:tcMar>
            <w:vAlign w:val="top"/>
          </w:tcPr>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Para 169 - 170 information added that clarifies and reflects existing AP Guidance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Page 49</w:t>
            </w:r>
          </w:p>
        </w:tc>
        <w:tc>
          <w:tcPr>
            <w:shd w:fill="auto" w:val="clear"/>
            <w:tcMar>
              <w:top w:w="100.0" w:type="dxa"/>
              <w:left w:w="100.0" w:type="dxa"/>
              <w:bottom w:w="100.0" w:type="dxa"/>
              <w:right w:w="100.0" w:type="dxa"/>
            </w:tcMar>
            <w:vAlign w:val="top"/>
          </w:tcPr>
          <w:p w:rsidR="00000000" w:rsidDel="00000000" w:rsidP="00000000" w:rsidRDefault="00000000" w:rsidRPr="00000000" w14:paraId="00000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Para 177 - updated to clarify ‘working together to safeguard attendance’ ‘is now ‘statutory’ guidance.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Page 54</w:t>
            </w:r>
          </w:p>
        </w:tc>
        <w:tc>
          <w:tcPr>
            <w:shd w:fill="auto" w:val="clear"/>
            <w:tcMar>
              <w:top w:w="100.0" w:type="dxa"/>
              <w:left w:w="100.0" w:type="dxa"/>
              <w:bottom w:w="100.0" w:type="dxa"/>
              <w:right w:w="100.0" w:type="dxa"/>
            </w:tcMar>
            <w:vAlign w:val="top"/>
          </w:tcPr>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Para 199 - has been amended to clarify that the role of the virtual head has been extended to include responsibility for promoting the educational achievement of children in kinship care.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Page 56</w:t>
            </w:r>
          </w:p>
        </w:tc>
        <w:tc>
          <w:tcPr>
            <w:shd w:fill="auto" w:val="clear"/>
            <w:tcMar>
              <w:top w:w="100.0" w:type="dxa"/>
              <w:left w:w="100.0" w:type="dxa"/>
              <w:bottom w:w="100.0" w:type="dxa"/>
              <w:right w:w="100.0" w:type="dxa"/>
            </w:tcMar>
            <w:vAlign w:val="top"/>
          </w:tcPr>
          <w:p w:rsidR="00000000" w:rsidDel="00000000" w:rsidP="00000000" w:rsidRDefault="00000000" w:rsidRPr="00000000" w14:paraId="00000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Para 204 - We have added a note to say that we expect to publish the revised guidance on gender questioning children this summer. If published, we will signpost to this guidance in September 2025. </w:t>
            </w:r>
          </w:p>
          <w:p w:rsidR="00000000" w:rsidDel="00000000" w:rsidP="00000000" w:rsidRDefault="00000000" w:rsidRPr="00000000" w14:paraId="00000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Para 205 - removal of ‘spectrum’ and ‘disorder’ to align with SEND code of practice. </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Part Three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Safer Recruitment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Page 74</w:t>
            </w:r>
          </w:p>
        </w:tc>
        <w:tc>
          <w:tcPr>
            <w:shd w:fill="auto" w:val="clear"/>
            <w:tcMar>
              <w:top w:w="100.0" w:type="dxa"/>
              <w:left w:w="100.0" w:type="dxa"/>
              <w:bottom w:w="100.0" w:type="dxa"/>
              <w:right w:w="100.0" w:type="dxa"/>
            </w:tcMar>
            <w:vAlign w:val="top"/>
          </w:tcPr>
          <w:p w:rsidR="00000000" w:rsidDel="00000000" w:rsidP="00000000" w:rsidRDefault="00000000" w:rsidRPr="00000000" w14:paraId="00000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Para 260 - reference to TRA’s Employer Access Service removed and replaced with new link to GOV.UK page.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Page 75</w:t>
            </w:r>
          </w:p>
        </w:tc>
        <w:tc>
          <w:tcPr>
            <w:shd w:fill="auto" w:val="clear"/>
            <w:tcMar>
              <w:top w:w="100.0" w:type="dxa"/>
              <w:left w:w="100.0" w:type="dxa"/>
              <w:bottom w:w="100.0" w:type="dxa"/>
              <w:right w:w="100.0" w:type="dxa"/>
            </w:tcMar>
            <w:vAlign w:val="top"/>
          </w:tcPr>
          <w:p w:rsidR="00000000" w:rsidDel="00000000" w:rsidP="00000000" w:rsidRDefault="00000000" w:rsidRPr="00000000" w14:paraId="00000A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Para 266 - references to TRA’s Employer Access Service removed and replaced with new link to GOV.UK page.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Page 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Para 319 - reference to Employer Secure Access removed and replaced with link to GOV.UK for S128 checks.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Page 87</w:t>
            </w:r>
          </w:p>
        </w:tc>
        <w:tc>
          <w:tcPr>
            <w:shd w:fill="auto" w:val="clear"/>
            <w:tcMar>
              <w:top w:w="100.0" w:type="dxa"/>
              <w:left w:w="100.0" w:type="dxa"/>
              <w:bottom w:w="100.0" w:type="dxa"/>
              <w:right w:w="100.0" w:type="dxa"/>
            </w:tcMar>
            <w:vAlign w:val="top"/>
          </w:tcPr>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Para 331 - information added that clarifies and reflects existing AP Guidance. </w:t>
            </w:r>
          </w:p>
        </w:tc>
      </w:tr>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Part four</w:t>
            </w:r>
          </w:p>
        </w:tc>
        <w:tc>
          <w:tcPr>
            <w:shd w:fill="cccccc" w:val="clear"/>
            <w:tcMar>
              <w:top w:w="100.0" w:type="dxa"/>
              <w:left w:w="100.0" w:type="dxa"/>
              <w:bottom w:w="100.0" w:type="dxa"/>
              <w:right w:w="100.0" w:type="dxa"/>
            </w:tcMar>
            <w:vAlign w:val="top"/>
          </w:tcPr>
          <w:p w:rsidR="00000000" w:rsidDel="00000000" w:rsidP="00000000" w:rsidRDefault="00000000" w:rsidRPr="00000000" w14:paraId="00000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Safeguarding concerns or allegations made about staff, including supply teachers, volunteers and contractors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Page 106</w:t>
            </w:r>
          </w:p>
        </w:tc>
        <w:tc>
          <w:tcPr>
            <w:tcMar>
              <w:top w:w="100.0" w:type="dxa"/>
              <w:left w:w="100.0" w:type="dxa"/>
              <w:bottom w:w="100.0" w:type="dxa"/>
              <w:right w:w="100.0" w:type="dxa"/>
            </w:tcMar>
            <w:vAlign w:val="top"/>
          </w:tcPr>
          <w:p w:rsidR="00000000" w:rsidDel="00000000" w:rsidP="00000000" w:rsidRDefault="00000000" w:rsidRPr="00000000" w14:paraId="00000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Para 422 - amended to correct the title of the Information Commissioner’s employment practice guidance.</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A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Part five</w:t>
            </w:r>
          </w:p>
        </w:tc>
        <w:tc>
          <w:tcPr>
            <w:tcMar>
              <w:top w:w="100.0" w:type="dxa"/>
              <w:left w:w="100.0" w:type="dxa"/>
              <w:bottom w:w="100.0" w:type="dxa"/>
              <w:right w:w="100.0" w:type="dxa"/>
            </w:tcMar>
            <w:vAlign w:val="top"/>
          </w:tcPr>
          <w:p w:rsidR="00000000" w:rsidDel="00000000" w:rsidP="00000000" w:rsidRDefault="00000000" w:rsidRPr="00000000" w14:paraId="00000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Child-on-child sexual violence and sexual harassment</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Page 140</w:t>
            </w:r>
          </w:p>
        </w:tc>
        <w:tc>
          <w:tcPr>
            <w:tcMar>
              <w:top w:w="100.0" w:type="dxa"/>
              <w:left w:w="100.0" w:type="dxa"/>
              <w:bottom w:w="100.0" w:type="dxa"/>
              <w:right w:w="100.0" w:type="dxa"/>
            </w:tcMar>
            <w:vAlign w:val="top"/>
          </w:tcPr>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Para 545 - Link added to the Lucy Faithfull Foundation’s ‘</w:t>
            </w:r>
            <w:hyperlink r:id="rId147">
              <w:r w:rsidDel="00000000" w:rsidR="00000000" w:rsidRPr="00000000">
                <w:rPr>
                  <w:rFonts w:ascii="Calibri" w:cs="Calibri" w:eastAsia="Calibri" w:hAnsi="Calibri"/>
                  <w:color w:val="1155cc"/>
                  <w:sz w:val="20"/>
                  <w:szCs w:val="20"/>
                  <w:u w:val="single"/>
                  <w:rtl w:val="0"/>
                </w:rPr>
                <w:t xml:space="preserve">Shore Space’</w:t>
              </w:r>
            </w:hyperlink>
            <w:r w:rsidDel="00000000" w:rsidR="00000000" w:rsidRPr="00000000">
              <w:rPr>
                <w:rFonts w:ascii="Calibri" w:cs="Calibri" w:eastAsia="Calibri" w:hAnsi="Calibri"/>
                <w:sz w:val="20"/>
                <w:szCs w:val="20"/>
                <w:rtl w:val="0"/>
              </w:rPr>
              <w:t xml:space="preserve">. which offers a confidential chat service supporting young people concerned about their own or someone else’s sexual thoughts and behaviours. </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Annexes A, B, C, D &amp; 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A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Annex B – Page 163 </w:t>
            </w:r>
          </w:p>
        </w:tc>
        <w:tc>
          <w:tcPr>
            <w:tcMar>
              <w:top w:w="100.0" w:type="dxa"/>
              <w:left w:w="100.0" w:type="dxa"/>
              <w:bottom w:w="100.0" w:type="dxa"/>
              <w:right w:w="100.0" w:type="dxa"/>
            </w:tcMar>
            <w:vAlign w:val="top"/>
          </w:tcPr>
          <w:p w:rsidR="00000000" w:rsidDel="00000000" w:rsidP="00000000" w:rsidRDefault="00000000" w:rsidRPr="00000000" w14:paraId="00000A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Link added to the CSA Centre’s </w:t>
            </w:r>
            <w:hyperlink r:id="rId148">
              <w:r w:rsidDel="00000000" w:rsidR="00000000" w:rsidRPr="00000000">
                <w:rPr>
                  <w:rFonts w:ascii="Calibri" w:cs="Calibri" w:eastAsia="Calibri" w:hAnsi="Calibri"/>
                  <w:color w:val="1155cc"/>
                  <w:sz w:val="20"/>
                  <w:szCs w:val="20"/>
                  <w:u w:val="single"/>
                  <w:rtl w:val="0"/>
                </w:rPr>
                <w:t xml:space="preserve">Resources for education settings | CSA Centre. </w:t>
              </w:r>
            </w:hyperlink>
            <w:r w:rsidDel="00000000" w:rsidR="00000000" w:rsidRPr="00000000">
              <w:rPr>
                <w:rFonts w:ascii="Calibri" w:cs="Calibri" w:eastAsia="Calibri" w:hAnsi="Calibri"/>
                <w:sz w:val="20"/>
                <w:szCs w:val="20"/>
                <w:rtl w:val="0"/>
              </w:rPr>
              <w:t xml:space="preserve">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Annex B - Page 164</w:t>
            </w:r>
          </w:p>
        </w:tc>
        <w:tc>
          <w:tcPr>
            <w:tcMar>
              <w:top w:w="100.0" w:type="dxa"/>
              <w:left w:w="100.0" w:type="dxa"/>
              <w:bottom w:w="100.0" w:type="dxa"/>
              <w:right w:w="100.0" w:type="dxa"/>
            </w:tcMar>
            <w:vAlign w:val="top"/>
          </w:tcPr>
          <w:p w:rsidR="00000000" w:rsidDel="00000000" w:rsidP="00000000" w:rsidRDefault="00000000" w:rsidRPr="00000000" w14:paraId="00000AA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Link added to the </w:t>
            </w:r>
            <w:hyperlink r:id="rId149">
              <w:r w:rsidDel="00000000" w:rsidR="00000000" w:rsidRPr="00000000">
                <w:rPr>
                  <w:rFonts w:ascii="Calibri" w:cs="Calibri" w:eastAsia="Calibri" w:hAnsi="Calibri"/>
                  <w:color w:val="1155cc"/>
                  <w:sz w:val="20"/>
                  <w:szCs w:val="20"/>
                  <w:u w:val="single"/>
                  <w:rtl w:val="0"/>
                </w:rPr>
                <w:t xml:space="preserve">Preventing Child Sexual Exploitation | The Children's Society.</w:t>
              </w:r>
            </w:hyperlink>
            <w:r w:rsidDel="00000000" w:rsidR="00000000" w:rsidRPr="00000000">
              <w:rPr>
                <w:rtl w:val="0"/>
              </w:rPr>
            </w:r>
          </w:p>
        </w:tc>
      </w:tr>
    </w:tbl>
    <w:p w:rsidR="00000000" w:rsidDel="00000000" w:rsidP="00000000" w:rsidRDefault="00000000" w:rsidRPr="00000000" w14:paraId="00000AAA">
      <w:pPr>
        <w:rPr/>
      </w:pPr>
      <w:r w:rsidDel="00000000" w:rsidR="00000000" w:rsidRPr="00000000">
        <w:rPr>
          <w:rtl w:val="0"/>
        </w:rPr>
      </w:r>
    </w:p>
    <w:p w:rsidR="00000000" w:rsidDel="00000000" w:rsidP="00000000" w:rsidRDefault="00000000" w:rsidRPr="00000000" w14:paraId="00000AAB">
      <w:pPr>
        <w:rPr>
          <w:rFonts w:ascii="Calibri" w:cs="Calibri" w:eastAsia="Calibri" w:hAnsi="Calibri"/>
          <w:color w:val="222222"/>
          <w:sz w:val="20"/>
          <w:szCs w:val="20"/>
        </w:rPr>
      </w:pPr>
      <w:r w:rsidDel="00000000" w:rsidR="00000000" w:rsidRPr="00000000">
        <w:rPr>
          <w:rtl w:val="0"/>
        </w:rPr>
      </w:r>
    </w:p>
    <w:p w:rsidR="00000000" w:rsidDel="00000000" w:rsidP="00000000" w:rsidRDefault="00000000" w:rsidRPr="00000000" w14:paraId="00000AAC">
      <w:pPr>
        <w:rPr>
          <w:rFonts w:ascii="Calibri" w:cs="Calibri" w:eastAsia="Calibri" w:hAnsi="Calibri"/>
          <w:color w:val="222222"/>
          <w:sz w:val="20"/>
          <w:szCs w:val="20"/>
        </w:rPr>
      </w:pPr>
      <w:r w:rsidDel="00000000" w:rsidR="00000000" w:rsidRPr="00000000">
        <w:rPr>
          <w:rtl w:val="0"/>
        </w:rPr>
      </w:r>
    </w:p>
    <w:p w:rsidR="00000000" w:rsidDel="00000000" w:rsidP="00000000" w:rsidRDefault="00000000" w:rsidRPr="00000000" w14:paraId="00000AA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AE">
      <w:pPr>
        <w:spacing w:line="240" w:lineRule="auto"/>
        <w:rPr>
          <w:rFonts w:ascii="Calibri" w:cs="Calibri" w:eastAsia="Calibri" w:hAnsi="Calibri"/>
          <w:sz w:val="22"/>
          <w:szCs w:val="22"/>
        </w:rPr>
      </w:pPr>
      <w:r w:rsidDel="00000000" w:rsidR="00000000" w:rsidRPr="00000000">
        <w:rPr>
          <w:rtl w:val="0"/>
        </w:rPr>
      </w:r>
    </w:p>
    <w:sectPr>
      <w:type w:val="nextPage"/>
      <w:pgSz w:h="16838" w:w="11906" w:orient="portrait"/>
      <w:pgMar w:bottom="1560" w:top="993" w:left="1276" w:right="426" w:header="709" w:footer="2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mbria"/>
  <w:font w:name="Georgia"/>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AF">
    <w:pPr>
      <w:pBdr>
        <w:top w:space="0" w:sz="0" w:val="nil"/>
        <w:left w:space="0" w:sz="0" w:val="nil"/>
        <w:bottom w:space="0" w:sz="0" w:val="nil"/>
        <w:right w:space="0" w:sz="0" w:val="nil"/>
        <w:between w:space="0" w:sz="0" w:val="nil"/>
      </w:pBdr>
      <w:tabs>
        <w:tab w:val="center" w:leader="none" w:pos="4513"/>
        <w:tab w:val="right" w:leader="none" w:pos="9026"/>
      </w:tabs>
      <w:jc w:val="center"/>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AB0">
    <w:pPr>
      <w:pBdr>
        <w:top w:space="0" w:sz="0" w:val="nil"/>
        <w:left w:space="0" w:sz="0" w:val="nil"/>
        <w:bottom w:space="0" w:sz="0" w:val="nil"/>
        <w:right w:space="0" w:sz="0" w:val="nil"/>
        <w:between w:space="0" w:sz="0" w:val="nil"/>
      </w:pBdr>
      <w:tabs>
        <w:tab w:val="center" w:leader="none" w:pos="4513"/>
        <w:tab w:val="right" w:leader="none" w:pos="9026"/>
      </w:tabs>
      <w:jc w:val="center"/>
      <w:rPr>
        <w:rFonts w:ascii="Cambria" w:cs="Cambria" w:eastAsia="Cambria" w:hAnsi="Cambria"/>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B1">
    <w:pPr>
      <w:pBdr>
        <w:top w:space="0" w:sz="0" w:val="nil"/>
        <w:left w:space="0" w:sz="0" w:val="nil"/>
        <w:bottom w:space="0" w:sz="0" w:val="nil"/>
        <w:right w:space="0" w:sz="0" w:val="nil"/>
        <w:between w:space="0" w:sz="0" w:val="nil"/>
      </w:pBdr>
      <w:tabs>
        <w:tab w:val="center" w:leader="none" w:pos="4513"/>
        <w:tab w:val="right" w:leader="none" w:pos="9026"/>
      </w:tabs>
      <w:jc w:val="center"/>
      <w:rPr>
        <w:rFonts w:ascii="Cambria" w:cs="Cambria" w:eastAsia="Cambria" w:hAnsi="Cambria"/>
        <w:color w:val="000000"/>
        <w:sz w:val="16"/>
        <w:szCs w:val="16"/>
      </w:rPr>
    </w:pPr>
    <w:r w:rsidDel="00000000" w:rsidR="00000000" w:rsidRPr="00000000">
      <w:rPr>
        <w:rFonts w:ascii="Cambria" w:cs="Cambria" w:eastAsia="Cambria" w:hAnsi="Cambria"/>
        <w:color w:val="000000"/>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AB2">
    <w:pPr>
      <w:pBdr>
        <w:top w:space="0" w:sz="0" w:val="nil"/>
        <w:left w:space="0" w:sz="0" w:val="nil"/>
        <w:bottom w:space="0" w:sz="0" w:val="nil"/>
        <w:right w:space="0" w:sz="0" w:val="nil"/>
        <w:between w:space="0" w:sz="0" w:val="nil"/>
      </w:pBdr>
      <w:tabs>
        <w:tab w:val="center" w:leader="none" w:pos="4153"/>
        <w:tab w:val="right" w:leader="none" w:pos="8306"/>
      </w:tabs>
      <w:jc w:val="right"/>
      <w:rPr>
        <w:rFonts w:ascii="Calibri" w:cs="Calibri" w:eastAsia="Calibri" w:hAnsi="Calibri"/>
        <w:i w:val="1"/>
        <w:iCs w:val="1"/>
        <w:color w:val="000000"/>
        <w:sz w:val="16"/>
        <w:szCs w:val="16"/>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643" w:hanging="360"/>
      </w:pPr>
      <w:rPr>
        <w:rFonts w:ascii="Noto Sans Symbols" w:cs="Noto Sans Symbols" w:eastAsia="Noto Sans Symbols" w:hAnsi="Noto Sans Symbols"/>
      </w:rPr>
    </w:lvl>
    <w:lvl w:ilvl="1">
      <w:start w:val="1"/>
      <w:numFmt w:val="bullet"/>
      <w:lvlText w:val="o"/>
      <w:lvlJc w:val="left"/>
      <w:pPr>
        <w:ind w:left="1363" w:hanging="359"/>
      </w:pPr>
      <w:rPr>
        <w:rFonts w:ascii="Courier New" w:cs="Courier New" w:eastAsia="Courier New" w:hAnsi="Courier New"/>
      </w:rPr>
    </w:lvl>
    <w:lvl w:ilvl="2">
      <w:start w:val="1"/>
      <w:numFmt w:val="bullet"/>
      <w:lvlText w:val="▪"/>
      <w:lvlJc w:val="left"/>
      <w:pPr>
        <w:ind w:left="2083" w:hanging="360"/>
      </w:pPr>
      <w:rPr>
        <w:rFonts w:ascii="Noto Sans Symbols" w:cs="Noto Sans Symbols" w:eastAsia="Noto Sans Symbols" w:hAnsi="Noto Sans Symbols"/>
      </w:rPr>
    </w:lvl>
    <w:lvl w:ilvl="3">
      <w:start w:val="1"/>
      <w:numFmt w:val="bullet"/>
      <w:lvlText w:val="●"/>
      <w:lvlJc w:val="left"/>
      <w:pPr>
        <w:ind w:left="2803" w:hanging="360"/>
      </w:pPr>
      <w:rPr>
        <w:rFonts w:ascii="Noto Sans Symbols" w:cs="Noto Sans Symbols" w:eastAsia="Noto Sans Symbols" w:hAnsi="Noto Sans Symbols"/>
      </w:rPr>
    </w:lvl>
    <w:lvl w:ilvl="4">
      <w:start w:val="1"/>
      <w:numFmt w:val="bullet"/>
      <w:lvlText w:val="o"/>
      <w:lvlJc w:val="left"/>
      <w:pPr>
        <w:ind w:left="3523" w:hanging="360"/>
      </w:pPr>
      <w:rPr>
        <w:rFonts w:ascii="Courier New" w:cs="Courier New" w:eastAsia="Courier New" w:hAnsi="Courier New"/>
      </w:rPr>
    </w:lvl>
    <w:lvl w:ilvl="5">
      <w:start w:val="1"/>
      <w:numFmt w:val="bullet"/>
      <w:lvlText w:val="▪"/>
      <w:lvlJc w:val="left"/>
      <w:pPr>
        <w:ind w:left="4243" w:hanging="360"/>
      </w:pPr>
      <w:rPr>
        <w:rFonts w:ascii="Noto Sans Symbols" w:cs="Noto Sans Symbols" w:eastAsia="Noto Sans Symbols" w:hAnsi="Noto Sans Symbols"/>
      </w:rPr>
    </w:lvl>
    <w:lvl w:ilvl="6">
      <w:start w:val="1"/>
      <w:numFmt w:val="bullet"/>
      <w:lvlText w:val="●"/>
      <w:lvlJc w:val="left"/>
      <w:pPr>
        <w:ind w:left="4963" w:hanging="360"/>
      </w:pPr>
      <w:rPr>
        <w:rFonts w:ascii="Noto Sans Symbols" w:cs="Noto Sans Symbols" w:eastAsia="Noto Sans Symbols" w:hAnsi="Noto Sans Symbols"/>
      </w:rPr>
    </w:lvl>
    <w:lvl w:ilvl="7">
      <w:start w:val="1"/>
      <w:numFmt w:val="bullet"/>
      <w:lvlText w:val="o"/>
      <w:lvlJc w:val="left"/>
      <w:pPr>
        <w:ind w:left="5683" w:hanging="360"/>
      </w:pPr>
      <w:rPr>
        <w:rFonts w:ascii="Courier New" w:cs="Courier New" w:eastAsia="Courier New" w:hAnsi="Courier New"/>
      </w:rPr>
    </w:lvl>
    <w:lvl w:ilvl="8">
      <w:start w:val="1"/>
      <w:numFmt w:val="bullet"/>
      <w:lvlText w:val="▪"/>
      <w:lvlJc w:val="left"/>
      <w:pPr>
        <w:ind w:left="6403" w:hanging="360"/>
      </w:pPr>
      <w:rPr>
        <w:rFonts w:ascii="Noto Sans Symbols" w:cs="Noto Sans Symbols" w:eastAsia="Noto Sans Symbols" w:hAnsi="Noto Sans Symbols"/>
      </w:rPr>
    </w:lvl>
  </w:abstractNum>
  <w:abstractNum w:abstractNumId="35">
    <w:lvl w:ilvl="0">
      <w:start w:val="1"/>
      <w:numFmt w:val="bullet"/>
      <w:lvlText w:val="●"/>
      <w:lvlJc w:val="left"/>
      <w:pPr>
        <w:ind w:left="765" w:hanging="360"/>
      </w:pPr>
      <w:rPr>
        <w:rFonts w:ascii="Calibri" w:cs="Calibri" w:eastAsia="Calibri" w:hAnsi="Calibri"/>
        <w:color w:val="000000"/>
        <w:sz w:val="20"/>
        <w:szCs w:val="20"/>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5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bullet"/>
      <w:lvlText w:val="•"/>
      <w:lvlJc w:val="left"/>
      <w:pPr>
        <w:ind w:left="705" w:hanging="360"/>
      </w:pPr>
      <w:rPr>
        <w:rFonts w:ascii="Arial" w:cs="Arial" w:eastAsia="Arial" w:hAnsi="Arial"/>
        <w:b w:val="0"/>
        <w:bCs w:val="0"/>
        <w:i w:val="0"/>
        <w:iCs w:val="0"/>
        <w:strike w:val="0"/>
        <w:color w:val="000000"/>
        <w:sz w:val="24"/>
        <w:szCs w:val="24"/>
        <w:u w:val="none"/>
        <w:shd w:fill="auto" w:val="clear"/>
        <w:vertAlign w:val="baseline"/>
      </w:rPr>
    </w:lvl>
    <w:lvl w:ilvl="1">
      <w:start w:val="1"/>
      <w:numFmt w:val="bullet"/>
      <w:lvlText w:val="o"/>
      <w:lvlJc w:val="left"/>
      <w:pPr>
        <w:ind w:left="1425" w:hanging="360"/>
      </w:pPr>
      <w:rPr>
        <w:rFonts w:ascii="Courier New" w:cs="Courier New" w:eastAsia="Courier New" w:hAnsi="Courier New"/>
      </w:rPr>
    </w:lvl>
    <w:lvl w:ilvl="2">
      <w:start w:val="1"/>
      <w:numFmt w:val="bullet"/>
      <w:lvlText w:val="▪"/>
      <w:lvlJc w:val="left"/>
      <w:pPr>
        <w:ind w:left="2145" w:hanging="360"/>
      </w:pPr>
      <w:rPr>
        <w:rFonts w:ascii="Noto Sans Symbols" w:cs="Noto Sans Symbols" w:eastAsia="Noto Sans Symbols" w:hAnsi="Noto Sans Symbols"/>
      </w:rPr>
    </w:lvl>
    <w:lvl w:ilvl="3">
      <w:start w:val="1"/>
      <w:numFmt w:val="bullet"/>
      <w:lvlText w:val="●"/>
      <w:lvlJc w:val="left"/>
      <w:pPr>
        <w:ind w:left="2865" w:hanging="360"/>
      </w:pPr>
      <w:rPr>
        <w:rFonts w:ascii="Noto Sans Symbols" w:cs="Noto Sans Symbols" w:eastAsia="Noto Sans Symbols" w:hAnsi="Noto Sans Symbols"/>
      </w:rPr>
    </w:lvl>
    <w:lvl w:ilvl="4">
      <w:start w:val="1"/>
      <w:numFmt w:val="bullet"/>
      <w:lvlText w:val="o"/>
      <w:lvlJc w:val="left"/>
      <w:pPr>
        <w:ind w:left="3585" w:hanging="360"/>
      </w:pPr>
      <w:rPr>
        <w:rFonts w:ascii="Courier New" w:cs="Courier New" w:eastAsia="Courier New" w:hAnsi="Courier New"/>
      </w:rPr>
    </w:lvl>
    <w:lvl w:ilvl="5">
      <w:start w:val="1"/>
      <w:numFmt w:val="bullet"/>
      <w:lvlText w:val="▪"/>
      <w:lvlJc w:val="left"/>
      <w:pPr>
        <w:ind w:left="4305" w:hanging="360"/>
      </w:pPr>
      <w:rPr>
        <w:rFonts w:ascii="Noto Sans Symbols" w:cs="Noto Sans Symbols" w:eastAsia="Noto Sans Symbols" w:hAnsi="Noto Sans Symbols"/>
      </w:rPr>
    </w:lvl>
    <w:lvl w:ilvl="6">
      <w:start w:val="1"/>
      <w:numFmt w:val="bullet"/>
      <w:lvlText w:val="●"/>
      <w:lvlJc w:val="left"/>
      <w:pPr>
        <w:ind w:left="5025" w:hanging="360"/>
      </w:pPr>
      <w:rPr>
        <w:rFonts w:ascii="Noto Sans Symbols" w:cs="Noto Sans Symbols" w:eastAsia="Noto Sans Symbols" w:hAnsi="Noto Sans Symbols"/>
      </w:rPr>
    </w:lvl>
    <w:lvl w:ilvl="7">
      <w:start w:val="1"/>
      <w:numFmt w:val="bullet"/>
      <w:lvlText w:val="o"/>
      <w:lvlJc w:val="left"/>
      <w:pPr>
        <w:ind w:left="5745" w:hanging="360"/>
      </w:pPr>
      <w:rPr>
        <w:rFonts w:ascii="Courier New" w:cs="Courier New" w:eastAsia="Courier New" w:hAnsi="Courier New"/>
      </w:rPr>
    </w:lvl>
    <w:lvl w:ilvl="8">
      <w:start w:val="1"/>
      <w:numFmt w:val="bullet"/>
      <w:lvlText w:val="▪"/>
      <w:lvlJc w:val="left"/>
      <w:pPr>
        <w:ind w:left="6465" w:hanging="360"/>
      </w:pPr>
      <w:rPr>
        <w:rFonts w:ascii="Noto Sans Symbols" w:cs="Noto Sans Symbols" w:eastAsia="Noto Sans Symbols" w:hAnsi="Noto Sans Symbols"/>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Pr>
    <w:rPr>
      <w:rFonts w:ascii="Times New Roman" w:cs="Times New Roman" w:eastAsia="Times New Roman" w:hAnsi="Times New Roman"/>
      <w:b w:val="1"/>
      <w:bCs w:val="1"/>
      <w:sz w:val="28"/>
      <w:szCs w:val="28"/>
    </w:rPr>
  </w:style>
  <w:style w:type="paragraph" w:styleId="Heading2">
    <w:name w:val="heading 2"/>
    <w:basedOn w:val="Normal"/>
    <w:next w:val="Normal"/>
    <w:pPr>
      <w:keepNext w:val="1"/>
      <w:spacing w:after="60" w:before="240" w:lineRule="auto"/>
    </w:pPr>
    <w:rPr>
      <w:rFonts w:ascii="Cambria" w:cs="Cambria" w:eastAsia="Cambria" w:hAnsi="Cambria"/>
      <w:b w:val="1"/>
      <w:bCs w:val="1"/>
      <w:i w:val="1"/>
      <w:iCs w:val="1"/>
      <w:sz w:val="28"/>
      <w:szCs w:val="28"/>
    </w:rPr>
  </w:style>
  <w:style w:type="paragraph" w:styleId="Heading3">
    <w:name w:val="heading 3"/>
    <w:basedOn w:val="Normal"/>
    <w:next w:val="Normal"/>
    <w:pPr>
      <w:keepNext w:val="1"/>
    </w:pPr>
    <w:rPr>
      <w:rFonts w:ascii="Times New Roman" w:cs="Times New Roman" w:eastAsia="Times New Roman" w:hAnsi="Times New Roman"/>
      <w:b w:val="1"/>
      <w:bCs w:val="1"/>
      <w:sz w:val="36"/>
      <w:szCs w:val="36"/>
    </w:rPr>
  </w:style>
  <w:style w:type="paragraph" w:styleId="Heading4">
    <w:name w:val="heading 4"/>
    <w:basedOn w:val="Normal"/>
    <w:next w:val="Normal"/>
    <w:pPr>
      <w:keepNext w:val="1"/>
      <w:jc w:val="right"/>
    </w:pPr>
    <w:rPr>
      <w:rFonts w:ascii="Times New Roman" w:cs="Times New Roman" w:eastAsia="Times New Roman" w:hAnsi="Times New Roman"/>
      <w:sz w:val="28"/>
      <w:szCs w:val="28"/>
    </w:rPr>
  </w:style>
  <w:style w:type="paragraph" w:styleId="Heading5">
    <w:name w:val="heading 5"/>
    <w:basedOn w:val="Normal"/>
    <w:next w:val="Normal"/>
    <w:pPr>
      <w:keepNext w:val="1"/>
      <w:ind w:right="926"/>
    </w:pPr>
    <w:rPr>
      <w:rFonts w:ascii="Times New Roman" w:cs="Times New Roman" w:eastAsia="Times New Roman" w:hAnsi="Times New Roman"/>
      <w:b w:val="1"/>
      <w:bCs w:val="1"/>
      <w:sz w:val="36"/>
      <w:szCs w:val="36"/>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rPr>
      <w:rFonts w:ascii="Cambria" w:cs="Cambria" w:eastAsia="Cambria" w:hAnsi="Cambria"/>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 w:type="table" w:styleId="Table3">
    <w:basedOn w:val="TableNormal"/>
    <w:tblPr>
      <w:tblStyleRowBandSize w:val="1"/>
      <w:tblStyleColBandSize w:val="1"/>
      <w:tblCellMar>
        <w:top w:w="15.0" w:type="dxa"/>
        <w:left w:w="115.0" w:type="dxa"/>
        <w:bottom w:w="15.0" w:type="dxa"/>
        <w:right w:w="115.0" w:type="dxa"/>
      </w:tblCellMar>
    </w:tblPr>
  </w:style>
  <w:style w:type="table" w:styleId="Table4">
    <w:basedOn w:val="TableNormal"/>
    <w:tblPr>
      <w:tblStyleRowBandSize w:val="1"/>
      <w:tblStyleColBandSize w:val="1"/>
      <w:tblCellMar>
        <w:top w:w="15.0" w:type="dxa"/>
        <w:left w:w="115.0" w:type="dxa"/>
        <w:bottom w:w="15.0" w:type="dxa"/>
        <w:right w:w="115.0" w:type="dxa"/>
      </w:tblCellMar>
    </w:tblPr>
  </w:style>
  <w:style w:type="table" w:styleId="Table5">
    <w:basedOn w:val="TableNormal"/>
    <w:tblPr>
      <w:tblStyleRowBandSize w:val="1"/>
      <w:tblStyleColBandSize w:val="1"/>
      <w:tblCellMar>
        <w:top w:w="15.0" w:type="dxa"/>
        <w:left w:w="115.0" w:type="dxa"/>
        <w:bottom w:w="15.0" w:type="dxa"/>
        <w:right w:w="115.0" w:type="dxa"/>
      </w:tblCellMar>
    </w:tblPr>
  </w:style>
  <w:style w:type="table" w:styleId="Table6">
    <w:basedOn w:val="TableNormal"/>
    <w:tblPr>
      <w:tblStyleRowBandSize w:val="1"/>
      <w:tblStyleColBandSize w:val="1"/>
      <w:tblCellMar>
        <w:top w:w="15.0" w:type="dxa"/>
        <w:left w:w="115.0" w:type="dxa"/>
        <w:bottom w:w="15.0" w:type="dxa"/>
        <w:right w:w="115.0" w:type="dxa"/>
      </w:tblCellMar>
    </w:tblPr>
  </w:style>
  <w:style w:type="table" w:styleId="Table7">
    <w:basedOn w:val="TableNormal"/>
    <w:tblPr>
      <w:tblStyleRowBandSize w:val="1"/>
      <w:tblStyleColBandSize w:val="1"/>
      <w:tblCellMar>
        <w:top w:w="15.0" w:type="dxa"/>
        <w:left w:w="115.0" w:type="dxa"/>
        <w:bottom w:w="15.0" w:type="dxa"/>
        <w:right w:w="115.0" w:type="dxa"/>
      </w:tblCellMar>
    </w:tblPr>
  </w:style>
  <w:style w:type="table" w:styleId="Table8">
    <w:basedOn w:val="TableNormal"/>
    <w:tblPr>
      <w:tblStyleRowBandSize w:val="1"/>
      <w:tblStyleColBandSize w:val="1"/>
      <w:tblCellMar>
        <w:top w:w="15.0" w:type="dxa"/>
        <w:left w:w="115.0" w:type="dxa"/>
        <w:bottom w:w="15.0" w:type="dxa"/>
        <w:right w:w="115.0" w:type="dxa"/>
      </w:tblCellMar>
    </w:tblPr>
  </w:style>
  <w:style w:type="table" w:styleId="Table9">
    <w:basedOn w:val="TableNormal"/>
    <w:tblPr>
      <w:tblStyleRowBandSize w:val="1"/>
      <w:tblStyleColBandSize w:val="1"/>
      <w:tblCellMar>
        <w:top w:w="15.0" w:type="dxa"/>
        <w:left w:w="115.0" w:type="dxa"/>
        <w:bottom w:w="15.0" w:type="dxa"/>
        <w:right w:w="115.0" w:type="dxa"/>
      </w:tblCellMar>
    </w:tblPr>
  </w:style>
  <w:style w:type="table" w:styleId="Table10">
    <w:basedOn w:val="TableNormal"/>
    <w:tblPr>
      <w:tblStyleRowBandSize w:val="1"/>
      <w:tblStyleColBandSize w:val="1"/>
      <w:tblCellMar>
        <w:top w:w="15.0" w:type="dxa"/>
        <w:left w:w="115.0" w:type="dxa"/>
        <w:bottom w:w="15.0" w:type="dxa"/>
        <w:right w:w="115.0" w:type="dxa"/>
      </w:tblCellMar>
    </w:tblPr>
  </w:style>
  <w:style w:type="table" w:styleId="Table11">
    <w:basedOn w:val="TableNormal"/>
    <w:tblPr>
      <w:tblStyleRowBandSize w:val="1"/>
      <w:tblStyleColBandSize w:val="1"/>
      <w:tblCellMar>
        <w:top w:w="15.0" w:type="dxa"/>
        <w:left w:w="115.0" w:type="dxa"/>
        <w:bottom w:w="15.0" w:type="dxa"/>
        <w:right w:w="115.0" w:type="dxa"/>
      </w:tblCellMar>
    </w:tblPr>
  </w:style>
  <w:style w:type="table" w:styleId="Table12">
    <w:basedOn w:val="TableNormal"/>
    <w:tblPr>
      <w:tblStyleRowBandSize w:val="1"/>
      <w:tblStyleColBandSize w:val="1"/>
      <w:tblCellMar>
        <w:top w:w="15.0" w:type="dxa"/>
        <w:left w:w="115.0" w:type="dxa"/>
        <w:bottom w:w="15.0" w:type="dxa"/>
        <w:right w:w="115.0" w:type="dxa"/>
      </w:tblCellMar>
    </w:tblPr>
  </w:style>
  <w:style w:type="table" w:styleId="Table13">
    <w:basedOn w:val="TableNormal"/>
    <w:tblPr>
      <w:tblStyleRowBandSize w:val="1"/>
      <w:tblStyleColBandSize w:val="1"/>
      <w:tblCellMar>
        <w:top w:w="15.0" w:type="dxa"/>
        <w:left w:w="115.0" w:type="dxa"/>
        <w:bottom w:w="15.0" w:type="dxa"/>
        <w:right w:w="115.0" w:type="dxa"/>
      </w:tblCellMar>
    </w:tblPr>
  </w:style>
  <w:style w:type="table" w:styleId="Table14">
    <w:basedOn w:val="TableNormal"/>
    <w:tblPr>
      <w:tblStyleRowBandSize w:val="1"/>
      <w:tblStyleColBandSize w:val="1"/>
      <w:tblCellMar>
        <w:top w:w="15.0" w:type="dxa"/>
        <w:left w:w="115.0" w:type="dxa"/>
        <w:bottom w:w="15.0" w:type="dxa"/>
        <w:right w:w="115.0" w:type="dxa"/>
      </w:tblCellMar>
    </w:tblPr>
  </w:style>
  <w:style w:type="table" w:styleId="Table15">
    <w:basedOn w:val="TableNormal"/>
    <w:tblPr>
      <w:tblStyleRowBandSize w:val="1"/>
      <w:tblStyleColBandSize w:val="1"/>
      <w:tblCellMar>
        <w:top w:w="15.0" w:type="dxa"/>
        <w:left w:w="115.0" w:type="dxa"/>
        <w:bottom w:w="15.0" w:type="dxa"/>
        <w:right w:w="115.0" w:type="dxa"/>
      </w:tblCellMar>
    </w:tblPr>
  </w:style>
  <w:style w:type="table" w:styleId="Table16">
    <w:basedOn w:val="TableNormal"/>
    <w:tblPr>
      <w:tblStyleRowBandSize w:val="1"/>
      <w:tblStyleColBandSize w:val="1"/>
      <w:tblCellMar>
        <w:top w:w="15.0" w:type="dxa"/>
        <w:left w:w="115.0" w:type="dxa"/>
        <w:bottom w:w="15.0" w:type="dxa"/>
        <w:right w:w="115.0" w:type="dxa"/>
      </w:tblCellMar>
    </w:tblPr>
  </w:style>
  <w:style w:type="table" w:styleId="Table17">
    <w:basedOn w:val="TableNormal"/>
    <w:tblPr>
      <w:tblStyleRowBandSize w:val="1"/>
      <w:tblStyleColBandSize w:val="1"/>
      <w:tblCellMar>
        <w:top w:w="15.0" w:type="dxa"/>
        <w:left w:w="115.0" w:type="dxa"/>
        <w:bottom w:w="15.0" w:type="dxa"/>
        <w:right w:w="115.0" w:type="dxa"/>
      </w:tblCellMar>
    </w:tblPr>
  </w:style>
  <w:style w:type="table" w:styleId="Table18">
    <w:basedOn w:val="TableNormal"/>
    <w:tblPr>
      <w:tblStyleRowBandSize w:val="1"/>
      <w:tblStyleColBandSize w:val="1"/>
      <w:tblCellMar>
        <w:top w:w="15.0" w:type="dxa"/>
        <w:left w:w="115.0" w:type="dxa"/>
        <w:bottom w:w="15.0" w:type="dxa"/>
        <w:right w:w="115.0" w:type="dxa"/>
      </w:tblCellMar>
    </w:tblPr>
  </w:style>
  <w:style w:type="table" w:styleId="Table19">
    <w:basedOn w:val="TableNormal"/>
    <w:tblPr>
      <w:tblStyleRowBandSize w:val="1"/>
      <w:tblStyleColBandSize w:val="1"/>
      <w:tblCellMar>
        <w:top w:w="15.0" w:type="dxa"/>
        <w:left w:w="115.0" w:type="dxa"/>
        <w:bottom w:w="15.0" w:type="dxa"/>
        <w:right w:w="115.0" w:type="dxa"/>
      </w:tblCellMar>
    </w:tblPr>
  </w:style>
  <w:style w:type="table" w:styleId="Table20">
    <w:basedOn w:val="TableNormal"/>
    <w:tblPr>
      <w:tblStyleRowBandSize w:val="1"/>
      <w:tblStyleColBandSize w:val="1"/>
      <w:tblCellMar>
        <w:top w:w="15.0" w:type="dxa"/>
        <w:left w:w="115.0" w:type="dxa"/>
        <w:bottom w:w="15.0" w:type="dxa"/>
        <w:right w:w="115.0" w:type="dxa"/>
      </w:tblCellMar>
    </w:tblPr>
  </w:style>
  <w:style w:type="table" w:styleId="Table21">
    <w:basedOn w:val="TableNormal"/>
    <w:tblPr>
      <w:tblStyleRowBandSize w:val="1"/>
      <w:tblStyleColBandSize w:val="1"/>
      <w:tblCellMar>
        <w:top w:w="15.0" w:type="dxa"/>
        <w:left w:w="115.0" w:type="dxa"/>
        <w:bottom w:w="15.0" w:type="dxa"/>
        <w:right w:w="115.0" w:type="dxa"/>
      </w:tblCellMar>
    </w:tblPr>
  </w:style>
  <w:style w:type="table" w:styleId="Table22">
    <w:basedOn w:val="TableNormal"/>
    <w:tblPr>
      <w:tblStyleRowBandSize w:val="1"/>
      <w:tblStyleColBandSize w:val="1"/>
      <w:tblCellMar>
        <w:top w:w="15.0" w:type="dxa"/>
        <w:left w:w="115.0" w:type="dxa"/>
        <w:bottom w:w="15.0" w:type="dxa"/>
        <w:right w:w="115.0" w:type="dxa"/>
      </w:tblCellMar>
    </w:tblPr>
  </w:style>
  <w:style w:type="table" w:styleId="Table23">
    <w:basedOn w:val="TableNormal"/>
    <w:tblPr>
      <w:tblStyleRowBandSize w:val="1"/>
      <w:tblStyleColBandSize w:val="1"/>
      <w:tblCellMar>
        <w:top w:w="15.0" w:type="dxa"/>
        <w:left w:w="115.0" w:type="dxa"/>
        <w:bottom w:w="15.0" w:type="dxa"/>
        <w:right w:w="115.0" w:type="dxa"/>
      </w:tblCellMar>
    </w:tblPr>
  </w:style>
  <w:style w:type="table" w:styleId="Table24">
    <w:basedOn w:val="TableNormal"/>
    <w:tblPr>
      <w:tblStyleRowBandSize w:val="1"/>
      <w:tblStyleColBandSize w:val="1"/>
      <w:tblCellMar>
        <w:top w:w="15.0" w:type="dxa"/>
        <w:left w:w="115.0" w:type="dxa"/>
        <w:bottom w:w="15.0" w:type="dxa"/>
        <w:right w:w="115.0" w:type="dxa"/>
      </w:tblCellMar>
    </w:tblPr>
  </w:style>
  <w:style w:type="table" w:styleId="Table25">
    <w:basedOn w:val="TableNormal"/>
    <w:tblPr>
      <w:tblStyleRowBandSize w:val="1"/>
      <w:tblStyleColBandSize w:val="1"/>
      <w:tblCellMar>
        <w:top w:w="15.0" w:type="dxa"/>
        <w:left w:w="115.0" w:type="dxa"/>
        <w:bottom w:w="15.0" w:type="dxa"/>
        <w:right w:w="115.0" w:type="dxa"/>
      </w:tblCellMar>
    </w:tblPr>
  </w:style>
  <w:style w:type="table" w:styleId="Table26">
    <w:basedOn w:val="TableNormal"/>
    <w:tblPr>
      <w:tblStyleRowBandSize w:val="1"/>
      <w:tblStyleColBandSize w:val="1"/>
      <w:tblCellMar>
        <w:top w:w="15.0" w:type="dxa"/>
        <w:left w:w="115.0" w:type="dxa"/>
        <w:bottom w:w="15.0" w:type="dxa"/>
        <w:right w:w="115.0" w:type="dxa"/>
      </w:tblCellMar>
    </w:tblPr>
  </w:style>
  <w:style w:type="table" w:styleId="Table27">
    <w:basedOn w:val="TableNormal"/>
    <w:tblPr>
      <w:tblStyleRowBandSize w:val="1"/>
      <w:tblStyleColBandSize w:val="1"/>
      <w:tblCellMar>
        <w:top w:w="15.0" w:type="dxa"/>
        <w:left w:w="115.0" w:type="dxa"/>
        <w:bottom w:w="15.0" w:type="dxa"/>
        <w:right w:w="115.0" w:type="dxa"/>
      </w:tblCellMar>
    </w:tblPr>
  </w:style>
  <w:style w:type="table" w:styleId="Table28">
    <w:basedOn w:val="TableNormal"/>
    <w:tblPr>
      <w:tblStyleRowBandSize w:val="1"/>
      <w:tblStyleColBandSize w:val="1"/>
      <w:tblCellMar>
        <w:top w:w="15.0" w:type="dxa"/>
        <w:left w:w="115.0" w:type="dxa"/>
        <w:bottom w:w="15.0" w:type="dxa"/>
        <w:right w:w="115.0" w:type="dxa"/>
      </w:tblCellMar>
    </w:tblPr>
  </w:style>
  <w:style w:type="table" w:styleId="Table29">
    <w:basedOn w:val="TableNormal"/>
    <w:tblPr>
      <w:tblStyleRowBandSize w:val="1"/>
      <w:tblStyleColBandSize w:val="1"/>
      <w:tblCellMar>
        <w:top w:w="15.0" w:type="dxa"/>
        <w:left w:w="115.0" w:type="dxa"/>
        <w:bottom w:w="15.0" w:type="dxa"/>
        <w:right w:w="115.0" w:type="dxa"/>
      </w:tblCellMar>
    </w:tblPr>
  </w:style>
  <w:style w:type="table" w:styleId="Table30">
    <w:basedOn w:val="TableNormal"/>
    <w:tblPr>
      <w:tblStyleRowBandSize w:val="1"/>
      <w:tblStyleColBandSize w:val="1"/>
      <w:tblCellMar>
        <w:top w:w="15.0" w:type="dxa"/>
        <w:left w:w="115.0" w:type="dxa"/>
        <w:bottom w:w="15.0" w:type="dxa"/>
        <w:right w:w="115.0" w:type="dxa"/>
      </w:tblCellMar>
    </w:tblPr>
  </w:style>
  <w:style w:type="table" w:styleId="Table31">
    <w:basedOn w:val="TableNormal"/>
    <w:tblPr>
      <w:tblStyleRowBandSize w:val="1"/>
      <w:tblStyleColBandSize w:val="1"/>
      <w:tblCellMar>
        <w:top w:w="15.0" w:type="dxa"/>
        <w:left w:w="115.0" w:type="dxa"/>
        <w:bottom w:w="15.0" w:type="dxa"/>
        <w:right w:w="115.0" w:type="dxa"/>
      </w:tblCellMar>
    </w:tblPr>
  </w:style>
  <w:style w:type="table" w:styleId="Table32">
    <w:basedOn w:val="TableNormal"/>
    <w:tblPr>
      <w:tblStyleRowBandSize w:val="1"/>
      <w:tblStyleColBandSize w:val="1"/>
      <w:tblCellMar>
        <w:top w:w="15.0" w:type="dxa"/>
        <w:left w:w="115.0" w:type="dxa"/>
        <w:bottom w:w="15.0" w:type="dxa"/>
        <w:right w:w="115.0" w:type="dxa"/>
      </w:tblCellMar>
    </w:tblPr>
  </w:style>
  <w:style w:type="table" w:styleId="Table33">
    <w:basedOn w:val="TableNormal"/>
    <w:tblPr>
      <w:tblStyleRowBandSize w:val="1"/>
      <w:tblStyleColBandSize w:val="1"/>
      <w:tblCellMar>
        <w:top w:w="15.0" w:type="dxa"/>
        <w:left w:w="115.0" w:type="dxa"/>
        <w:bottom w:w="15.0" w:type="dxa"/>
        <w:right w:w="115.0" w:type="dxa"/>
      </w:tblCellMar>
    </w:tblPr>
  </w:style>
  <w:style w:type="table" w:styleId="Table34">
    <w:basedOn w:val="TableNormal"/>
    <w:tblPr>
      <w:tblStyleRowBandSize w:val="1"/>
      <w:tblStyleColBandSize w:val="1"/>
      <w:tblCellMar>
        <w:top w:w="15.0" w:type="dxa"/>
        <w:left w:w="115.0" w:type="dxa"/>
        <w:bottom w:w="15.0" w:type="dxa"/>
        <w:right w:w="115.0" w:type="dxa"/>
      </w:tblCellMar>
    </w:tblPr>
  </w:style>
  <w:style w:type="table" w:styleId="Table35">
    <w:basedOn w:val="TableNormal"/>
    <w:tblPr>
      <w:tblStyleRowBandSize w:val="1"/>
      <w:tblStyleColBandSize w:val="1"/>
      <w:tblCellMar>
        <w:top w:w="15.0" w:type="dxa"/>
        <w:left w:w="115.0" w:type="dxa"/>
        <w:bottom w:w="15.0" w:type="dxa"/>
        <w:right w:w="115.0" w:type="dxa"/>
      </w:tblCellMar>
    </w:tblPr>
  </w:style>
  <w:style w:type="table" w:styleId="Table36">
    <w:basedOn w:val="TableNormal"/>
    <w:tblPr>
      <w:tblStyleRowBandSize w:val="1"/>
      <w:tblStyleColBandSize w:val="1"/>
      <w:tblCellMar>
        <w:top w:w="15.0" w:type="dxa"/>
        <w:left w:w="115.0" w:type="dxa"/>
        <w:bottom w:w="15.0" w:type="dxa"/>
        <w:right w:w="115.0" w:type="dxa"/>
      </w:tblCellMar>
    </w:tblPr>
  </w:style>
  <w:style w:type="table" w:styleId="Table37">
    <w:basedOn w:val="TableNormal"/>
    <w:tblPr>
      <w:tblStyleRowBandSize w:val="1"/>
      <w:tblStyleColBandSize w:val="1"/>
      <w:tblCellMar>
        <w:top w:w="15.0" w:type="dxa"/>
        <w:left w:w="115.0" w:type="dxa"/>
        <w:bottom w:w="15.0" w:type="dxa"/>
        <w:right w:w="115.0" w:type="dxa"/>
      </w:tblCellMar>
    </w:tblPr>
  </w:style>
  <w:style w:type="table" w:styleId="Table38">
    <w:basedOn w:val="TableNormal"/>
    <w:tblPr>
      <w:tblStyleRowBandSize w:val="1"/>
      <w:tblStyleColBandSize w:val="1"/>
      <w:tblCellMar>
        <w:top w:w="15.0" w:type="dxa"/>
        <w:left w:w="115.0" w:type="dxa"/>
        <w:bottom w:w="15.0" w:type="dxa"/>
        <w:right w:w="115.0" w:type="dxa"/>
      </w:tblCellMar>
    </w:tblPr>
  </w:style>
  <w:style w:type="table" w:styleId="Table39">
    <w:basedOn w:val="TableNormal"/>
    <w:tblPr>
      <w:tblStyleRowBandSize w:val="1"/>
      <w:tblStyleColBandSize w:val="1"/>
      <w:tblCellMar>
        <w:top w:w="15.0" w:type="dxa"/>
        <w:left w:w="115.0" w:type="dxa"/>
        <w:bottom w:w="15.0" w:type="dxa"/>
        <w:right w:w="115.0" w:type="dxa"/>
      </w:tblCellMar>
    </w:tblPr>
  </w:style>
  <w:style w:type="table" w:styleId="Table40">
    <w:basedOn w:val="TableNormal"/>
    <w:tblPr>
      <w:tblStyleRowBandSize w:val="1"/>
      <w:tblStyleColBandSize w:val="1"/>
      <w:tblCellMar>
        <w:top w:w="15.0" w:type="dxa"/>
        <w:left w:w="115.0" w:type="dxa"/>
        <w:bottom w:w="15.0" w:type="dxa"/>
        <w:right w:w="115.0" w:type="dxa"/>
      </w:tblCellMar>
    </w:tblPr>
  </w:style>
  <w:style w:type="table" w:styleId="Table41">
    <w:basedOn w:val="TableNormal"/>
    <w:tblPr>
      <w:tblStyleRowBandSize w:val="1"/>
      <w:tblStyleColBandSize w:val="1"/>
      <w:tblCellMar>
        <w:top w:w="15.0" w:type="dxa"/>
        <w:left w:w="115.0" w:type="dxa"/>
        <w:bottom w:w="15.0" w:type="dxa"/>
        <w:right w:w="115.0" w:type="dxa"/>
      </w:tblCellMar>
    </w:tblPr>
  </w:style>
  <w:style w:type="table" w:styleId="Table42">
    <w:basedOn w:val="TableNormal"/>
    <w:tblPr>
      <w:tblStyleRowBandSize w:val="1"/>
      <w:tblStyleColBandSize w:val="1"/>
      <w:tblCellMar>
        <w:top w:w="15.0" w:type="dxa"/>
        <w:left w:w="115.0" w:type="dxa"/>
        <w:bottom w:w="15.0" w:type="dxa"/>
        <w:right w:w="115.0" w:type="dxa"/>
      </w:tblCellMar>
    </w:tblPr>
  </w:style>
  <w:style w:type="table" w:styleId="Table43">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gov.uk/government/publications/mental-health-and-behaviour-in-schools--2" TargetMode="External"/><Relationship Id="rId42" Type="http://schemas.openxmlformats.org/officeDocument/2006/relationships/hyperlink" Target="https://www.gov.uk/government/publications/review-of-children-in-need/review-of-children-in-need" TargetMode="External"/><Relationship Id="rId41" Type="http://schemas.openxmlformats.org/officeDocument/2006/relationships/hyperlink" Target="https://www.gov.uk/government/publications/teaching-online-safety-in-schools" TargetMode="External"/><Relationship Id="rId44" Type="http://schemas.openxmlformats.org/officeDocument/2006/relationships/hyperlink" Target="https://www.legislation.gov.uk/ukpga/2006/21" TargetMode="External"/><Relationship Id="rId43" Type="http://schemas.openxmlformats.org/officeDocument/2006/relationships/hyperlink" Target="https://assets.publishing.service.gov.uk/government/uploads/system/uploads/attachment_data/file/809236/190614_CHILDREN_IN_NEED_PUBLICATION_FINAL.pdf" TargetMode="External"/><Relationship Id="rId46" Type="http://schemas.openxmlformats.org/officeDocument/2006/relationships/hyperlink" Target="https://www.gov.uk/government/publications/criminal-records-checks-for-overseas-applicants" TargetMode="External"/><Relationship Id="rId45" Type="http://schemas.openxmlformats.org/officeDocument/2006/relationships/hyperlink" Target="https://docs.google.com/document/d/1Nvm_NcV0522YCdk2HFRNQKqBt3r0onaFJBwYIJNr7uA/edit?usp=drive_linkHjo8ufk-QGzboCDqtuGTy46b5L7A/view?usp=sharing" TargetMode="External"/><Relationship Id="rId107" Type="http://schemas.openxmlformats.org/officeDocument/2006/relationships/hyperlink" Target="https://docs.google.com/document/d/1Q9X30yBydgqIMdAPZDLr7EDV26JXYwTyVOw_3igw6pA/edit#bookmark=id.4bvk7pj" TargetMode="External"/><Relationship Id="rId106" Type="http://schemas.openxmlformats.org/officeDocument/2006/relationships/hyperlink" Target="https://docs.google.com/document/d/1Q9X30yBydgqIMdAPZDLr7EDV26JXYwTyVOw_3igw6pA/edit#bookmark=id.1rvwp1q" TargetMode="External"/><Relationship Id="rId105" Type="http://schemas.openxmlformats.org/officeDocument/2006/relationships/hyperlink" Target="https://docs.google.com/document/d/1Q9X30yBydgqIMdAPZDLr7EDV26JXYwTyVOw_3igw6pA/edit#bookmark=id.3cqmetx" TargetMode="External"/><Relationship Id="rId104" Type="http://schemas.openxmlformats.org/officeDocument/2006/relationships/image" Target="media/image6.jpg"/><Relationship Id="rId109" Type="http://schemas.openxmlformats.org/officeDocument/2006/relationships/hyperlink" Target="mailto:chall@beechencliff.mnsp.org.uk" TargetMode="External"/><Relationship Id="rId108" Type="http://schemas.openxmlformats.org/officeDocument/2006/relationships/hyperlink" Target="mailto:fhirst@ansford.mnsp.org.uk" TargetMode="External"/><Relationship Id="rId48" Type="http://schemas.openxmlformats.org/officeDocument/2006/relationships/hyperlink" Target="https://docs.google.com/document/d/1HtPOgYqOXmHiPKGd_WXpYaCXRx8cleOM9e38Xo_xim4/edit?usp=drive_link" TargetMode="External"/><Relationship Id="rId47" Type="http://schemas.openxmlformats.org/officeDocument/2006/relationships/hyperlink" Target="https://www.gov.uk/government/publications/employing-overseas-trained-teachers-from-outside-the-eea" TargetMode="External"/><Relationship Id="rId49" Type="http://schemas.openxmlformats.org/officeDocument/2006/relationships/hyperlink" Target="https://docs.google.com/document/d/1Sf4komJXxIjcxgGXJVi_VYy5xf1cCZh7jZMyEVS9ubw/edit?usp=drive_link" TargetMode="External"/><Relationship Id="rId103" Type="http://schemas.openxmlformats.org/officeDocument/2006/relationships/image" Target="media/image1.png"/><Relationship Id="rId102" Type="http://schemas.openxmlformats.org/officeDocument/2006/relationships/image" Target="media/image7.png"/><Relationship Id="rId101" Type="http://schemas.openxmlformats.org/officeDocument/2006/relationships/image" Target="media/image8.png"/><Relationship Id="rId100" Type="http://schemas.openxmlformats.org/officeDocument/2006/relationships/image" Target="media/image2.png"/><Relationship Id="rId31" Type="http://schemas.openxmlformats.org/officeDocument/2006/relationships/hyperlink" Target="https://www.gov.uk/government/publications/mental-health-and-behaviour-in-schools--2" TargetMode="External"/><Relationship Id="rId30" Type="http://schemas.openxmlformats.org/officeDocument/2006/relationships/hyperlink" Target="https://www.gov.uk/government/publications/child-death-review-statutory-and-operational-guidance-england" TargetMode="External"/><Relationship Id="rId33" Type="http://schemas.openxmlformats.org/officeDocument/2006/relationships/hyperlink" Target="https://www.gov.uk/government/publications/working-together-to-safeguard-children--2" TargetMode="External"/><Relationship Id="rId32" Type="http://schemas.openxmlformats.org/officeDocument/2006/relationships/hyperlink" Target="https://www.gov.uk/government/publications/working-together-to-safeguard-children--2" TargetMode="External"/><Relationship Id="rId35" Type="http://schemas.openxmlformats.org/officeDocument/2006/relationships/hyperlink" Target="https://www.gov.uk/government/publications/inspecting-safeguarding-in-early-years-education-and-skills" TargetMode="External"/><Relationship Id="rId34" Type="http://schemas.openxmlformats.org/officeDocument/2006/relationships/hyperlink" Target="https://www.gov.uk/government/publications/education-inspection-framework" TargetMode="External"/><Relationship Id="rId37" Type="http://schemas.openxmlformats.org/officeDocument/2006/relationships/hyperlink" Target="https://www.gov.uk/government/publications/what-to-do-if-youre-worried-a-child-is-being-abused--2" TargetMode="External"/><Relationship Id="rId36" Type="http://schemas.openxmlformats.org/officeDocument/2006/relationships/hyperlink" Target="https://www.gov.uk/government/publications/working-together-to-safeguard-children--2" TargetMode="External"/><Relationship Id="rId39" Type="http://schemas.openxmlformats.org/officeDocument/2006/relationships/hyperlink" Target="https://www.gov.uk/government/publications/keeping-children-safe-in-education--2" TargetMode="External"/><Relationship Id="rId38" Type="http://schemas.openxmlformats.org/officeDocument/2006/relationships/hyperlink" Target="https://swcpp.trixonline.co.uk/" TargetMode="External"/><Relationship Id="rId20" Type="http://schemas.openxmlformats.org/officeDocument/2006/relationships/hyperlink" Target="https://swcpp-southglos.trixonline.co.uk/" TargetMode="External"/><Relationship Id="rId22" Type="http://schemas.openxmlformats.org/officeDocument/2006/relationships/hyperlink" Target="https://swcpp-somerset.trixonline.co.uk/" TargetMode="External"/><Relationship Id="rId21" Type="http://schemas.openxmlformats.org/officeDocument/2006/relationships/hyperlink" Target="https://swcpp-northsomerset.trixonline.co.uk/" TargetMode="External"/><Relationship Id="rId24" Type="http://schemas.openxmlformats.org/officeDocument/2006/relationships/hyperlink" Target="about:blank" TargetMode="External"/><Relationship Id="rId23" Type="http://schemas.openxmlformats.org/officeDocument/2006/relationships/hyperlink" Target="about:blank" TargetMode="External"/><Relationship Id="rId129" Type="http://schemas.openxmlformats.org/officeDocument/2006/relationships/hyperlink" Target="mailto:tania.rorison@shoscombeprimary.co.uk" TargetMode="External"/><Relationship Id="rId128" Type="http://schemas.openxmlformats.org/officeDocument/2006/relationships/hyperlink" Target="mailto:tarik.filali@prestonschool.co.uk" TargetMode="External"/><Relationship Id="rId127" Type="http://schemas.openxmlformats.org/officeDocument/2006/relationships/hyperlink" Target="mailto:jtombs@peasedown.mnsp.org.uk" TargetMode="External"/><Relationship Id="rId126" Type="http://schemas.openxmlformats.org/officeDocument/2006/relationships/hyperlink" Target="mailto:ethomas@oakfield.mnsp.org.uk" TargetMode="External"/><Relationship Id="rId26" Type="http://schemas.openxmlformats.org/officeDocument/2006/relationships/hyperlink" Target="https://swcpp-wiltshire.trixonline.co.uk/" TargetMode="External"/><Relationship Id="rId121" Type="http://schemas.openxmlformats.org/officeDocument/2006/relationships/hyperlink" Target="mailto:kcourtierhird@longvernal.mnsp.org.uk" TargetMode="External"/><Relationship Id="rId25" Type="http://schemas.openxmlformats.org/officeDocument/2006/relationships/hyperlink" Target="about:blank" TargetMode="External"/><Relationship Id="rId120" Type="http://schemas.openxmlformats.org/officeDocument/2006/relationships/hyperlink" Target="mailto:pbranco@leighonmendip.mnsp.org.uk" TargetMode="External"/><Relationship Id="rId28" Type="http://schemas.openxmlformats.org/officeDocument/2006/relationships/hyperlink" Target="https://pdscp.co.uk/" TargetMode="External"/><Relationship Id="rId27" Type="http://schemas.openxmlformats.org/officeDocument/2006/relationships/hyperlink" Target="https://www.gloucestershire.gov.uk/health-and-social-care/children-young-people-and-families/report-a-child-at-risk/" TargetMode="External"/><Relationship Id="rId125" Type="http://schemas.openxmlformats.org/officeDocument/2006/relationships/hyperlink" Target="mailto:Reysennmreysenn@nottonhouse.mnsp.org.uk" TargetMode="External"/><Relationship Id="rId29" Type="http://schemas.openxmlformats.org/officeDocument/2006/relationships/hyperlink" Target="https://www.gov.uk/government/publications/teaching-online-safety-in-schools" TargetMode="External"/><Relationship Id="rId124" Type="http://schemas.openxmlformats.org/officeDocument/2006/relationships/hyperlink" Target="mailto:tgibbs@nortonhillschool.mnsp.org.uk" TargetMode="External"/><Relationship Id="rId123" Type="http://schemas.openxmlformats.org/officeDocument/2006/relationships/hyperlink" Target="mailto:kcourtier@msnpartnership.com" TargetMode="External"/><Relationship Id="rId122" Type="http://schemas.openxmlformats.org/officeDocument/2006/relationships/hyperlink" Target="mailto:sbiss@midsomernorton.mnsp.org.uk" TargetMode="External"/><Relationship Id="rId95" Type="http://schemas.openxmlformats.org/officeDocument/2006/relationships/hyperlink" Target="https://swcpp-wiltshire.trixonline.co.uk/" TargetMode="External"/><Relationship Id="rId94" Type="http://schemas.openxmlformats.org/officeDocument/2006/relationships/hyperlink" Target="https://www.gloucestershire.gov.uk/gscp/" TargetMode="External"/><Relationship Id="rId97" Type="http://schemas.openxmlformats.org/officeDocument/2006/relationships/image" Target="media/image4.jpg"/><Relationship Id="rId96" Type="http://schemas.openxmlformats.org/officeDocument/2006/relationships/hyperlink" Target="https://docs.google.com/document/d/1Q9X30yBydgqIMdAPZDLr7EDV26JXYwTyVOw_3igw6pA/edit#bookmark=id.sqyw64" TargetMode="External"/><Relationship Id="rId11" Type="http://schemas.openxmlformats.org/officeDocument/2006/relationships/hyperlink" Target="https://bcssp.bathnes.gov.uk/" TargetMode="External"/><Relationship Id="rId99" Type="http://schemas.openxmlformats.org/officeDocument/2006/relationships/image" Target="media/image5.png"/><Relationship Id="rId10" Type="http://schemas.openxmlformats.org/officeDocument/2006/relationships/hyperlink" Target="https://swcpp.trixonline.co.uk/" TargetMode="External"/><Relationship Id="rId98" Type="http://schemas.openxmlformats.org/officeDocument/2006/relationships/image" Target="media/image3.png"/><Relationship Id="rId13" Type="http://schemas.openxmlformats.org/officeDocument/2006/relationships/hyperlink" Target="about:blank" TargetMode="External"/><Relationship Id="rId12" Type="http://schemas.openxmlformats.org/officeDocument/2006/relationships/hyperlink" Target="about:blank" TargetMode="External"/><Relationship Id="rId91" Type="http://schemas.openxmlformats.org/officeDocument/2006/relationships/hyperlink" Target="https://www.northsomersetsafeguarding.co.uk/" TargetMode="External"/><Relationship Id="rId90" Type="http://schemas.openxmlformats.org/officeDocument/2006/relationships/hyperlink" Target="https://swcpp-somerset.trixonline.co.uk/" TargetMode="External"/><Relationship Id="rId93" Type="http://schemas.openxmlformats.org/officeDocument/2006/relationships/hyperlink" Target="https://www.gloucestershire.gov.uk/gscp/" TargetMode="External"/><Relationship Id="rId92" Type="http://schemas.openxmlformats.org/officeDocument/2006/relationships/hyperlink" Target="https://swcpp-northsomerset.trixonline.co.uk/" TargetMode="External"/><Relationship Id="rId118" Type="http://schemas.openxmlformats.org/officeDocument/2006/relationships/hyperlink" Target="mailto:ggriffith@highlittleton.mnsp.org.uk" TargetMode="External"/><Relationship Id="rId117" Type="http://schemas.openxmlformats.org/officeDocument/2006/relationships/hyperlink" Target="mailto:arandell@msnpartnership.com" TargetMode="External"/><Relationship Id="rId116" Type="http://schemas.openxmlformats.org/officeDocument/2006/relationships/hyperlink" Target="mailto:dwyer@hayesfield.com" TargetMode="External"/><Relationship Id="rId115" Type="http://schemas.openxmlformats.org/officeDocument/2006/relationships/hyperlink" Target="mailto:vwest@fromecollege.mnsp.org.uk" TargetMode="External"/><Relationship Id="rId119" Type="http://schemas.openxmlformats.org/officeDocument/2006/relationships/hyperlink" Target="mailto:kleewells@knowledge.mnsp.org.uk" TargetMode="External"/><Relationship Id="rId15" Type="http://schemas.openxmlformats.org/officeDocument/2006/relationships/hyperlink" Target="https://bcssp.bathnes.gov.uk/professional-working-guidance-policies-procedures" TargetMode="External"/><Relationship Id="rId110" Type="http://schemas.openxmlformats.org/officeDocument/2006/relationships/hyperlink" Target="mailto:lcameron@bucklersmeadacademy.com" TargetMode="External"/><Relationship Id="rId14" Type="http://schemas.openxmlformats.org/officeDocument/2006/relationships/hyperlink" Target="about:blank" TargetMode="External"/><Relationship Id="rId17" Type="http://schemas.openxmlformats.org/officeDocument/2006/relationships/hyperlink" Target="https://www.bristol.gov.uk/residents/social-care-and-health/children-and-families/concerns-about-a-child" TargetMode="External"/><Relationship Id="rId16" Type="http://schemas.openxmlformats.org/officeDocument/2006/relationships/hyperlink" Target="https://bristolsafeguarding.org/contact-us/" TargetMode="External"/><Relationship Id="rId19" Type="http://schemas.openxmlformats.org/officeDocument/2006/relationships/hyperlink" Target="https://www.gloucestershire.gov.uk/gscp/" TargetMode="External"/><Relationship Id="rId114" Type="http://schemas.openxmlformats.org/officeDocument/2006/relationships/hyperlink" Target="mailto:cgeeson@farrington.mnsp.org.uk" TargetMode="External"/><Relationship Id="rId18" Type="http://schemas.openxmlformats.org/officeDocument/2006/relationships/hyperlink" Target="https://www.gloucestershire.gov.uk/gscp/" TargetMode="External"/><Relationship Id="rId113" Type="http://schemas.openxmlformats.org/officeDocument/2006/relationships/hyperlink" Target="mailto:amaggs@dundry.com" TargetMode="External"/><Relationship Id="rId112" Type="http://schemas.openxmlformats.org/officeDocument/2006/relationships/hyperlink" Target="mailto:ewest@critchill.mnsp.org.uk" TargetMode="External"/><Relationship Id="rId111" Type="http://schemas.openxmlformats.org/officeDocument/2006/relationships/hyperlink" Target="mailto:lcowgill@cluttonschool.com" TargetMode="External"/><Relationship Id="rId84" Type="http://schemas.openxmlformats.org/officeDocument/2006/relationships/hyperlink" Target="https://drive.google.com/open?id=1es_u3C_TPj7DWHt9Iu4FvFWOWdCbGyRg" TargetMode="External"/><Relationship Id="rId83" Type="http://schemas.openxmlformats.org/officeDocument/2006/relationships/hyperlink" Target="https://www.npcc.police.uk/documents/Children%20and%20Young%20people/When%20to%20call%20the%20police%20guidance%20for%20schools%20and20%25colleges.pdf" TargetMode="External"/><Relationship Id="rId86" Type="http://schemas.openxmlformats.org/officeDocument/2006/relationships/hyperlink" Target="https://swcpp.trixonline.co.uk/" TargetMode="External"/><Relationship Id="rId85" Type="http://schemas.openxmlformats.org/officeDocument/2006/relationships/image" Target="media/image26.png"/><Relationship Id="rId88" Type="http://schemas.openxmlformats.org/officeDocument/2006/relationships/hyperlink" Target="https://bcssp.bathnes.gov.uk/professional-working-guidance-policies-procedures" TargetMode="External"/><Relationship Id="rId87" Type="http://schemas.openxmlformats.org/officeDocument/2006/relationships/hyperlink" Target="https://bcssp.bathnes.gov.uk/professional-working-guidance-policies-procedures" TargetMode="External"/><Relationship Id="rId89" Type="http://schemas.openxmlformats.org/officeDocument/2006/relationships/hyperlink" Target="https://swcpp-bristol.trixonline.co.uk/" TargetMode="External"/><Relationship Id="rId80" Type="http://schemas.openxmlformats.org/officeDocument/2006/relationships/hyperlink" Target="https://www.gov.uk/government/publications/promoting-fundamental-british-values-through-smsc" TargetMode="External"/><Relationship Id="rId82" Type="http://schemas.openxmlformats.org/officeDocument/2006/relationships/hyperlink" Target="https://www.gov.uk/government/uploads/system/uploads/attachment_data/file/177033/DFE-00084-2011.pdf" TargetMode="External"/><Relationship Id="rId81" Type="http://schemas.openxmlformats.org/officeDocument/2006/relationships/hyperlink" Target="https://www.gov.uk/government/uploads/system/uploads/attachment_data/file/545997/Sexting_in_schools_and_colleges_UKCCIS__4_.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childrenssociety.org.uk/what-we-do/our-work/preventing-child-sexual-exploitation" TargetMode="External"/><Relationship Id="rId4" Type="http://schemas.openxmlformats.org/officeDocument/2006/relationships/numbering" Target="numbering.xml"/><Relationship Id="rId148" Type="http://schemas.openxmlformats.org/officeDocument/2006/relationships/hyperlink" Target="https://www.csacentre.org.uk/research-resources/practice-resources/helping-education-settings-identify-and-respond-to-concerns/" TargetMode="External"/><Relationship Id="rId9" Type="http://schemas.openxmlformats.org/officeDocument/2006/relationships/footer" Target="footer1.xml"/><Relationship Id="rId143" Type="http://schemas.openxmlformats.org/officeDocument/2006/relationships/hyperlink" Target="mailto:smills@westfield.mnsp.org.uk" TargetMode="External"/><Relationship Id="rId142" Type="http://schemas.openxmlformats.org/officeDocument/2006/relationships/hyperlink" Target="mailto:jsnell@welton.mnsp.org.uk" TargetMode="External"/><Relationship Id="rId141" Type="http://schemas.openxmlformats.org/officeDocument/2006/relationships/hyperlink" Target="mailto:rreid@trinityfrome.mnsp.org.uk" TargetMode="External"/><Relationship Id="rId140" Type="http://schemas.openxmlformats.org/officeDocument/2006/relationships/hyperlink" Target="mailto:cphillips@trinity.mnsp.org.uk" TargetMode="External"/><Relationship Id="rId5" Type="http://schemas.openxmlformats.org/officeDocument/2006/relationships/styles" Target="styles.xml"/><Relationship Id="rId147" Type="http://schemas.openxmlformats.org/officeDocument/2006/relationships/hyperlink" Target="https://shorespace.org.uk/" TargetMode="External"/><Relationship Id="rId6" Type="http://schemas.openxmlformats.org/officeDocument/2006/relationships/image" Target="media/image9.jpg"/><Relationship Id="rId146" Type="http://schemas.openxmlformats.org/officeDocument/2006/relationships/hyperlink" Target="https://www.gov.uk/guidance/plan-technology-for-your-school" TargetMode="External"/><Relationship Id="rId7" Type="http://schemas.openxmlformats.org/officeDocument/2006/relationships/hyperlink" Target="mailto:headoffice@msnpartnership.com" TargetMode="External"/><Relationship Id="rId145" Type="http://schemas.openxmlformats.org/officeDocument/2006/relationships/hyperlink" Target="https://www.gov.uk/government/publications/keeping-children-safe-in-education--2" TargetMode="External"/><Relationship Id="rId8" Type="http://schemas.openxmlformats.org/officeDocument/2006/relationships/hyperlink" Target="https://www.midsomernortonschoolspartnership.com/" TargetMode="External"/><Relationship Id="rId144" Type="http://schemas.openxmlformats.org/officeDocument/2006/relationships/hyperlink" Target="mailto:mburr@writhlington.mnsp.org.uk" TargetMode="External"/><Relationship Id="rId73" Type="http://schemas.openxmlformats.org/officeDocument/2006/relationships/hyperlink" Target="https://www.gov.uk/government/publications/drugs-advice-for-schools" TargetMode="External"/><Relationship Id="rId72" Type="http://schemas.openxmlformats.org/officeDocument/2006/relationships/hyperlink" Target="https://www.gov.uk/government/publications/data-protection-toolkit-for-schools" TargetMode="External"/><Relationship Id="rId75" Type="http://schemas.openxmlformats.org/officeDocument/2006/relationships/hyperlink" Target="https://www.gov.uk/government/uploads/system/uploads/attachment_data/file/277314/Safeguarding_Children_in_whom_illness_is_fabricated_or_induced.pdf" TargetMode="External"/><Relationship Id="rId74" Type="http://schemas.openxmlformats.org/officeDocument/2006/relationships/hyperlink" Target="https://www.gov.uk/government/publications/school-exclusion" TargetMode="External"/><Relationship Id="rId77" Type="http://schemas.openxmlformats.org/officeDocument/2006/relationships/hyperlink" Target="https://www.gov.uk/government/publications/supporting-pupils-at-school-with-medical-conditions--3" TargetMode="External"/><Relationship Id="rId76" Type="http://schemas.openxmlformats.org/officeDocument/2006/relationships/hyperlink" Target="https://www.gov.uk/government/publications/national-action-plan-to-tackle-child-abuse-linked-to-faith-or-belief" TargetMode="External"/><Relationship Id="rId79" Type="http://schemas.openxmlformats.org/officeDocument/2006/relationships/hyperlink" Target="https://www.gov.uk/government/uploads/system/uploads/attachment_data/file/268771/use_of_reasonable_force_-_advice_for_headteachers_staff_and_governing_bodies__-_final_july_2013_001.pdf" TargetMode="External"/><Relationship Id="rId78" Type="http://schemas.openxmlformats.org/officeDocument/2006/relationships/hyperlink" Target="https://www.gov.uk/government/uploads/system/uploads/attachment_data/file/508847/Mental_Health_and_Behaviour_-_advice_for_Schools_160316.pdf" TargetMode="External"/><Relationship Id="rId71" Type="http://schemas.openxmlformats.org/officeDocument/2006/relationships/hyperlink" Target="https://www.gov.uk/government/uploads/system/uploads/attachment_data/file/268987/cme_guidance.pdf" TargetMode="External"/><Relationship Id="rId70" Type="http://schemas.openxmlformats.org/officeDocument/2006/relationships/hyperlink" Target="https://www.gov.uk/government/uploads/system/uploads/attachment_data/file/288444/preventing_and_tackling_bullying_march14.pdf" TargetMode="External"/><Relationship Id="rId139" Type="http://schemas.openxmlformats.org/officeDocument/2006/relationships/hyperlink" Target="mailto:squinn@stmatthias.mnsp.org.uk" TargetMode="External"/><Relationship Id="rId138" Type="http://schemas.openxmlformats.org/officeDocument/2006/relationships/hyperlink" Target="mailto:jthomson@stmarys.mnsp.org.uk" TargetMode="External"/><Relationship Id="rId137" Type="http://schemas.openxmlformats.org/officeDocument/2006/relationships/hyperlink" Target="mailto:kkeely@stmarks.mnsp.org.uk" TargetMode="External"/><Relationship Id="rId132" Type="http://schemas.openxmlformats.org/officeDocument/2006/relationships/hyperlink" Target="mailto:awelsh@soundwell.mnsp.org.uk" TargetMode="External"/><Relationship Id="rId131" Type="http://schemas.openxmlformats.org/officeDocument/2006/relationships/hyperlink" Target="mailto:bpearce@somervaleschool.com" TargetMode="External"/><Relationship Id="rId130" Type="http://schemas.openxmlformats.org/officeDocument/2006/relationships/hyperlink" Target="mailto:jnoott@somersetstudio.mnsp.org.uk" TargetMode="External"/><Relationship Id="rId136" Type="http://schemas.openxmlformats.org/officeDocument/2006/relationships/hyperlink" Target="mailto:Kevinkeely1@gmail.com" TargetMode="External"/><Relationship Id="rId135" Type="http://schemas.openxmlformats.org/officeDocument/2006/relationships/hyperlink" Target="mailto:imills@stjulians.mnsp.org.uk" TargetMode="External"/><Relationship Id="rId134" Type="http://schemas.openxmlformats.org/officeDocument/2006/relationships/hyperlink" Target="mailto:dwestgaul@stjohns.mnsp.org.uk" TargetMode="External"/><Relationship Id="rId133" Type="http://schemas.openxmlformats.org/officeDocument/2006/relationships/hyperlink" Target="mailto:nwatson@stdunstans.mnsp.org.uk" TargetMode="External"/><Relationship Id="rId62" Type="http://schemas.openxmlformats.org/officeDocument/2006/relationships/hyperlink" Target="https://docs.google.com/document/d/1P8DmNDFq5Czy5OoPZPFmRBgKG_maN41HtHYULK8Dd70/edit?usp=drive_link" TargetMode="External"/><Relationship Id="rId61" Type="http://schemas.openxmlformats.org/officeDocument/2006/relationships/hyperlink" Target="https://docs.google.com/document/d/1yg-tjGrYSHPQAzwHaH12nuptMyFUn87EcuvMxpCd9yw/edit?usp=drive_link" TargetMode="External"/><Relationship Id="rId64" Type="http://schemas.openxmlformats.org/officeDocument/2006/relationships/hyperlink" Target="https://campaignresources.phe.gov.uk/schools/topics/rise-above/overview" TargetMode="External"/><Relationship Id="rId63" Type="http://schemas.openxmlformats.org/officeDocument/2006/relationships/hyperlink" Target="https://www.gov.uk/government/publications/mental-health-and-behaviour-in-schools--2" TargetMode="External"/><Relationship Id="rId66" Type="http://schemas.openxmlformats.org/officeDocument/2006/relationships/hyperlink" Target="https://www.gov.uk/government/organisations/department-for-education" TargetMode="External"/><Relationship Id="rId65" Type="http://schemas.openxmlformats.org/officeDocument/2006/relationships/hyperlink" Target="http://www.nspcc.org.uk" TargetMode="External"/><Relationship Id="rId68" Type="http://schemas.openxmlformats.org/officeDocument/2006/relationships/hyperlink" Target="https://www.gov.uk/government/publications/parental-responsibility-measures-for-behaviour-and-attendance" TargetMode="External"/><Relationship Id="rId67" Type="http://schemas.openxmlformats.org/officeDocument/2006/relationships/hyperlink" Target="https://www.gov.uk/government/publications/alternative-provision" TargetMode="External"/><Relationship Id="rId60" Type="http://schemas.openxmlformats.org/officeDocument/2006/relationships/hyperlink" Target="https://campaignresources.phe.gov.uk/schools/topics/rise-above/overview" TargetMode="External"/><Relationship Id="rId69" Type="http://schemas.openxmlformats.org/officeDocument/2006/relationships/hyperlink" Target="https://www.gov.uk/government/publications/behaviour-and-discipline-in-schools-guidance-for-governing-bodies" TargetMode="External"/><Relationship Id="rId51" Type="http://schemas.openxmlformats.org/officeDocument/2006/relationships/hyperlink" Target="https://www.gov.uk/government/publications/mental-health-and-behaviour-in-schools--2" TargetMode="External"/><Relationship Id="rId50" Type="http://schemas.openxmlformats.org/officeDocument/2006/relationships/hyperlink" Target="https://docs.google.com/document/d/1hpjzbaIwesqUr_0sOov-gx7i09-2TPxx0Hw8calVxJY/edit?usp=drive_link" TargetMode="External"/><Relationship Id="rId53" Type="http://schemas.openxmlformats.org/officeDocument/2006/relationships/hyperlink" Target="https://www.gov.uk/government/uploads/system/uploads/attachment_data/file/380595/SMSC_Guidance_Maintained_Schools.pdf" TargetMode="External"/><Relationship Id="rId52" Type="http://schemas.openxmlformats.org/officeDocument/2006/relationships/hyperlink" Target="https://learning.nspcc.org.uk/research-resources/briefings/sexting-advice-professionals" TargetMode="External"/><Relationship Id="rId55" Type="http://schemas.openxmlformats.org/officeDocument/2006/relationships/hyperlink" Target="https://www.gov.uk/government/publications/multi-agency-statutory-guidance-on-female-genital-mutilation" TargetMode="External"/><Relationship Id="rId54" Type="http://schemas.openxmlformats.org/officeDocument/2006/relationships/hyperlink" Target="https://www.gov.uk/government/publications/prevent-duty-guidance/revised-prevent-duty-guidance-for-england-and-wales" TargetMode="External"/><Relationship Id="rId57" Type="http://schemas.openxmlformats.org/officeDocument/2006/relationships/hyperlink" Target="https://www.gov.uk/government/publications/teaching-online-safety-in-schools" TargetMode="External"/><Relationship Id="rId56" Type="http://schemas.openxmlformats.org/officeDocument/2006/relationships/hyperlink" Target="https://www.gov.uk/government/publications/relationships-education-relationships-and-sex-education-rse-and-health-education" TargetMode="External"/><Relationship Id="rId59" Type="http://schemas.openxmlformats.org/officeDocument/2006/relationships/hyperlink" Target="https://www.thinkuknow.co.uk/" TargetMode="External"/><Relationship Id="rId58" Type="http://schemas.openxmlformats.org/officeDocument/2006/relationships/hyperlink" Target="https://www.gov.uk/government/publications/education-for-a-connected-worl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