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1245"/>
        <w:gridCol w:w="1995"/>
        <w:gridCol w:w="1845"/>
        <w:gridCol w:w="1965"/>
        <w:gridCol w:w="1965"/>
        <w:gridCol w:w="2025"/>
        <w:gridCol w:w="1965"/>
        <w:tblGridChange w:id="0">
          <w:tblGrid>
            <w:gridCol w:w="1170"/>
            <w:gridCol w:w="1245"/>
            <w:gridCol w:w="1995"/>
            <w:gridCol w:w="1845"/>
            <w:gridCol w:w="1965"/>
            <w:gridCol w:w="1965"/>
            <w:gridCol w:w="2025"/>
            <w:gridCol w:w="1965"/>
          </w:tblGrid>
        </w:tblGridChange>
      </w:tblGrid>
      <w:tr>
        <w:trPr>
          <w:cantSplit w:val="0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Autumn Term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Autumn Term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Spring Term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4a7d6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Key Events</w:t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51953125" w:hRule="atLeast"/>
          <w:tblHeader w:val="0"/>
        </w:trPr>
        <w:tc>
          <w:tcPr>
            <w:gridSpan w:val="2"/>
            <w:shd w:fill="d9d2e9" w:val="clear"/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Trips and Visitors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StoneHenge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Pantomime 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Trip to Earth Science centre 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Local walks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Curriculum Subject Area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b w:val="1"/>
                <w:color w:val="c2d69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Stone age to Iron age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Ancient Egyptians </w:t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Ancient Greece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Geography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Where in the world…(Locating countries in Europe/ Rivers/ Mountains)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Our European Neighbours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Rivers and waterfalls around the world. (Niagara Falls/ Thames/Local Rivers)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Physics - light 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(Light and seeing) - Year 3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Sound - Year 4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Rock detectives </w:t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(substances and their properties) Year 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Electricity - Year 4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Living things and their habitats - Year 4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Animals inc humans - Year 4 </w:t>
            </w:r>
          </w:p>
        </w:tc>
      </w:tr>
      <w:tr>
        <w:trPr>
          <w:cantSplit w:val="0"/>
          <w:trHeight w:val="1920.794921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Religious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200"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Christianity (God and Incarnation)</w:t>
            </w:r>
          </w:p>
          <w:p w:rsidR="00000000" w:rsidDel="00000000" w:rsidP="00000000" w:rsidRDefault="00000000" w:rsidRPr="00000000" w14:paraId="00000043">
            <w:pPr>
              <w:spacing w:after="200" w:line="276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do Christians believe about God and Incarnation?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Judaism (God and the Covenant)</w:t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do Jewish people believe about God and the Covenant?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200"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Islam (Islam and Iman)</w:t>
            </w:r>
          </w:p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do Muslims believe about Islam and Iman?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spacing w:after="200"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Hinduism (Dharma / Deity / Atman)</w:t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do Hindus believe about Dharma? What do Hindus believe about Deity? What do Hindus believe about Atman?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200"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Christianity (Gospel)</w:t>
            </w:r>
          </w:p>
          <w:p w:rsidR="00000000" w:rsidDel="00000000" w:rsidP="00000000" w:rsidRDefault="00000000" w:rsidRPr="00000000" w14:paraId="0000004D">
            <w:pPr>
              <w:spacing w:after="200"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do Christians believe about love and Agape?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Art and Design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Painting and mixed media: prehistoric painting </w:t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Drawing: growing artists.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Craft and design: ancient Egyptian scrolls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Impressionism painting - Manet, Monet, Morisot, Renoir, Seurat, Cassatt, Manet, Van Gogh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Draw &amp; Use a variety and combination of media- still life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Design Technology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Mechanical systems Pneumatic toys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Electrical systems: electrical poster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Food </w:t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Eating seasonally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5195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Unit 1 Autumn 1: let your spirit fly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Unit 2 Autumn 2: Glockenspiel Stage1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Spring 1: Three Little Birds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Spring 2: The Dragon Song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Summer 1: Bringing Us Together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Summer 2: Reflect, Rewind and Replay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Computing &amp; E-Safety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Coding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Spreadsheets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Touch typing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Branching databases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PSHE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Celebrating differences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Dreams and Goals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IG sports - End Zone, games and funfitness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Swimming </w:t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IG Sports - invasion games, hockey, basketball, football, tag rugby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IG Sports – gynmastics/dance, skills, jumps, balances and routines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IG Sports – outdoor education, team building, orienteering, archery/fencing, funfitness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IG sports - striking and fielding, cricket, rounders, tennis, funfitness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IG sports – athletics/ sports day, track and field events, paralympics </w:t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It’s me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Where do you live? 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Animals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clothing (using conjunctions)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body parts 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(Using adjectives, conjunctions and intensifiers)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food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Wild activities,</w:t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Leaf printing, wand making, magic potions,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stick activities, </w:t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make a raft, </w:t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Make god's eye,</w:t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stick towers and teepees.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Water and tree activities,</w:t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Make a birds nest, make paint, water filters, collages.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993" w:left="1440" w:right="1440" w:header="34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jc w:val="center"/>
      <w:rPr>
        <w:rFonts w:ascii="Comic Sans MS" w:cs="Comic Sans MS" w:eastAsia="Comic Sans MS" w:hAnsi="Comic Sans MS"/>
        <w:b w:val="1"/>
      </w:rPr>
    </w:pPr>
    <w:r w:rsidDel="00000000" w:rsidR="00000000" w:rsidRPr="00000000">
      <w:rPr>
        <w:rFonts w:ascii="Comic Sans MS" w:cs="Comic Sans MS" w:eastAsia="Comic Sans MS" w:hAnsi="Comic Sans MS"/>
        <w:b w:val="1"/>
        <w:rtl w:val="0"/>
      </w:rPr>
      <w:t xml:space="preserve">Goldfinch Class Long Term Planning </w:t>
    </w:r>
  </w:p>
  <w:p w:rsidR="00000000" w:rsidDel="00000000" w:rsidP="00000000" w:rsidRDefault="00000000" w:rsidRPr="00000000" w14:paraId="000000A9">
    <w:pPr>
      <w:jc w:val="center"/>
      <w:rPr>
        <w:rFonts w:ascii="Comic Sans MS" w:cs="Comic Sans MS" w:eastAsia="Comic Sans MS" w:hAnsi="Comic Sans MS"/>
        <w:b w:val="1"/>
      </w:rPr>
    </w:pPr>
    <w:r w:rsidDel="00000000" w:rsidR="00000000" w:rsidRPr="00000000">
      <w:rPr>
        <w:rFonts w:ascii="Comic Sans MS" w:cs="Comic Sans MS" w:eastAsia="Comic Sans MS" w:hAnsi="Comic Sans MS"/>
        <w:b w:val="1"/>
        <w:rtl w:val="0"/>
      </w:rPr>
      <w:t xml:space="preserve">Year Group: 3/4 – KS2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