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Lexend" w:cs="Lexend" w:eastAsia="Lexend" w:hAnsi="Lexend"/>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jc w:val="both"/>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3">
      <w:pPr>
        <w:spacing w:line="276" w:lineRule="auto"/>
        <w:ind w:left="5040" w:firstLine="0"/>
        <w:jc w:val="both"/>
        <w:rPr>
          <w:rFonts w:ascii="Lexend" w:cs="Lexend" w:eastAsia="Lexend" w:hAnsi="Lexend"/>
          <w:sz w:val="24"/>
          <w:szCs w:val="24"/>
        </w:rPr>
      </w:pPr>
      <w:r w:rsidDel="00000000" w:rsidR="00000000" w:rsidRPr="00000000">
        <w:rPr>
          <w:rFonts w:ascii="Lexend" w:cs="Lexend" w:eastAsia="Lexend" w:hAnsi="Lexend"/>
          <w:sz w:val="20"/>
          <w:szCs w:val="20"/>
          <w:rtl w:val="0"/>
        </w:rPr>
        <w:t xml:space="preserve">    </w:t>
        <w:tab/>
        <w:t xml:space="preserve"> </w:t>
      </w:r>
      <w:r w:rsidDel="00000000" w:rsidR="00000000" w:rsidRPr="00000000">
        <w:rPr>
          <w:rFonts w:ascii="Lexend" w:cs="Lexend" w:eastAsia="Lexend" w:hAnsi="Lexend"/>
          <w:sz w:val="24"/>
          <w:szCs w:val="24"/>
          <w:rtl w:val="0"/>
        </w:rPr>
        <w:t xml:space="preserve">Monday 24th February 2025</w:t>
      </w:r>
    </w:p>
    <w:p w:rsidR="00000000" w:rsidDel="00000000" w:rsidP="00000000" w:rsidRDefault="00000000" w:rsidRPr="00000000" w14:paraId="00000004">
      <w:pPr>
        <w:spacing w:line="276"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Dear Parent/Carer,</w:t>
      </w:r>
    </w:p>
    <w:p w:rsidR="00000000" w:rsidDel="00000000" w:rsidP="00000000" w:rsidRDefault="00000000" w:rsidRPr="00000000" w14:paraId="00000006">
      <w:pPr>
        <w:spacing w:line="276"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This term, Jupiter class will have Forest School on </w:t>
      </w:r>
      <w:r w:rsidDel="00000000" w:rsidR="00000000" w:rsidRPr="00000000">
        <w:rPr>
          <w:rFonts w:ascii="Lexend" w:cs="Lexend" w:eastAsia="Lexend" w:hAnsi="Lexend"/>
          <w:b w:val="1"/>
          <w:sz w:val="24"/>
          <w:szCs w:val="24"/>
          <w:rtl w:val="0"/>
        </w:rPr>
        <w:t xml:space="preserve">Friday </w:t>
      </w:r>
      <w:r w:rsidDel="00000000" w:rsidR="00000000" w:rsidRPr="00000000">
        <w:rPr>
          <w:rFonts w:ascii="Lexend" w:cs="Lexend" w:eastAsia="Lexend" w:hAnsi="Lexend"/>
          <w:sz w:val="24"/>
          <w:szCs w:val="24"/>
          <w:rtl w:val="0"/>
        </w:rPr>
        <w:t xml:space="preserve">mornings from 9:00am until 10:30am on the following dates:</w:t>
      </w:r>
    </w:p>
    <w:p w:rsidR="00000000" w:rsidDel="00000000" w:rsidP="00000000" w:rsidRDefault="00000000" w:rsidRPr="00000000" w14:paraId="00000008">
      <w:pPr>
        <w:spacing w:line="276"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February - 28th </w:t>
      </w:r>
    </w:p>
    <w:p w:rsidR="00000000" w:rsidDel="00000000" w:rsidP="00000000" w:rsidRDefault="00000000" w:rsidRPr="00000000" w14:paraId="0000000A">
      <w:pPr>
        <w:spacing w:line="276" w:lineRule="auto"/>
        <w:jc w:val="both"/>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March - 7th, 14th, 21st, 28th </w:t>
      </w:r>
    </w:p>
    <w:p w:rsidR="00000000" w:rsidDel="00000000" w:rsidP="00000000" w:rsidRDefault="00000000" w:rsidRPr="00000000" w14:paraId="0000000B">
      <w:pPr>
        <w:spacing w:line="276" w:lineRule="auto"/>
        <w:jc w:val="both"/>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April - 4th </w:t>
      </w:r>
    </w:p>
    <w:p w:rsidR="00000000" w:rsidDel="00000000" w:rsidP="00000000" w:rsidRDefault="00000000" w:rsidRPr="00000000" w14:paraId="0000000C">
      <w:pPr>
        <w:spacing w:line="276"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The aim of forest school is to give students the chance to learn new skills such as building shelters and lighting fires as well as having the opportunity to play and have fun in the forest. Students should wear the following clothes on Forest School days:</w:t>
      </w:r>
    </w:p>
    <w:p w:rsidR="00000000" w:rsidDel="00000000" w:rsidP="00000000" w:rsidRDefault="00000000" w:rsidRPr="00000000" w14:paraId="0000000E">
      <w:pPr>
        <w:numPr>
          <w:ilvl w:val="0"/>
          <w:numId w:val="1"/>
        </w:numPr>
        <w:spacing w:line="276" w:lineRule="auto"/>
        <w:ind w:left="720" w:hanging="360"/>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Long sleeved t-shirt/base layer (crop tops for girls are not advisable in the forest), joggers, sweatshirt/jumper, socks with either wellies or outdoor shoes.</w:t>
      </w:r>
    </w:p>
    <w:p w:rsidR="00000000" w:rsidDel="00000000" w:rsidP="00000000" w:rsidRDefault="00000000" w:rsidRPr="00000000" w14:paraId="0000000F">
      <w:pPr>
        <w:spacing w:line="276"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They will also need the following kit:</w:t>
      </w:r>
    </w:p>
    <w:p w:rsidR="00000000" w:rsidDel="00000000" w:rsidP="00000000" w:rsidRDefault="00000000" w:rsidRPr="00000000" w14:paraId="00000011">
      <w:pPr>
        <w:numPr>
          <w:ilvl w:val="0"/>
          <w:numId w:val="2"/>
        </w:numPr>
        <w:spacing w:line="240" w:lineRule="auto"/>
        <w:ind w:left="720" w:hanging="360"/>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Waterproof coat and trousers</w:t>
      </w:r>
    </w:p>
    <w:p w:rsidR="00000000" w:rsidDel="00000000" w:rsidP="00000000" w:rsidRDefault="00000000" w:rsidRPr="00000000" w14:paraId="00000012">
      <w:pPr>
        <w:numPr>
          <w:ilvl w:val="0"/>
          <w:numId w:val="2"/>
        </w:numPr>
        <w:spacing w:line="240" w:lineRule="auto"/>
        <w:ind w:left="720" w:hanging="360"/>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Wellies/strong and waterproof outdoor footwear. Don’t forget thicker welly socks, if needed.</w:t>
      </w:r>
    </w:p>
    <w:p w:rsidR="00000000" w:rsidDel="00000000" w:rsidP="00000000" w:rsidRDefault="00000000" w:rsidRPr="00000000" w14:paraId="00000013">
      <w:pPr>
        <w:numPr>
          <w:ilvl w:val="0"/>
          <w:numId w:val="2"/>
        </w:numPr>
        <w:spacing w:line="240" w:lineRule="auto"/>
        <w:ind w:left="720" w:hanging="360"/>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Winter/summer hat, as appropriate. </w:t>
      </w:r>
    </w:p>
    <w:p w:rsidR="00000000" w:rsidDel="00000000" w:rsidP="00000000" w:rsidRDefault="00000000" w:rsidRPr="00000000" w14:paraId="00000014">
      <w:pPr>
        <w:numPr>
          <w:ilvl w:val="0"/>
          <w:numId w:val="2"/>
        </w:numPr>
        <w:spacing w:line="240" w:lineRule="auto"/>
        <w:ind w:left="720" w:hanging="360"/>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A complete change of clothes such as old tracksuit bottoms, t-shirt or base layer, a jumper or fleece, spare underwear and socks.</w:t>
      </w:r>
    </w:p>
    <w:p w:rsidR="00000000" w:rsidDel="00000000" w:rsidP="00000000" w:rsidRDefault="00000000" w:rsidRPr="00000000" w14:paraId="00000015">
      <w:pPr>
        <w:spacing w:line="240"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We are urgently in need of parents volunteers to help with these Forest School sessions, so please contact the school office if you can support on Friday mornings from 9:00-10:30am. </w:t>
      </w:r>
      <w:r w:rsidDel="00000000" w:rsidR="00000000" w:rsidRPr="00000000">
        <w:rPr>
          <w:rtl w:val="0"/>
        </w:rPr>
      </w:r>
    </w:p>
    <w:p w:rsidR="00000000" w:rsidDel="00000000" w:rsidP="00000000" w:rsidRDefault="00000000" w:rsidRPr="00000000" w14:paraId="00000017">
      <w:pPr>
        <w:spacing w:line="240"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Kind regards,</w:t>
      </w:r>
    </w:p>
    <w:p w:rsidR="00000000" w:rsidDel="00000000" w:rsidP="00000000" w:rsidRDefault="00000000" w:rsidRPr="00000000" w14:paraId="00000019">
      <w:pPr>
        <w:spacing w:line="240"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Mrs Cook, Mrs Knightly and Miss Spence</w:t>
      </w:r>
    </w:p>
    <w:sectPr>
      <w:headerReference r:id="rId7" w:type="default"/>
      <w:pgSz w:h="15840" w:w="12240" w:orient="portrait"/>
      <w:pgMar w:bottom="935.4330708661422"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line="240" w:lineRule="auto"/>
      <w:rPr/>
    </w:pPr>
    <w:r w:rsidDel="00000000" w:rsidR="00000000" w:rsidRPr="00000000">
      <w:rPr>
        <w:rtl w:val="0"/>
      </w:rPr>
    </w:r>
  </w:p>
  <w:tbl>
    <w:tblPr>
      <w:tblStyle w:val="Table1"/>
      <w:tblW w:w="11745.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4005"/>
      <w:tblGridChange w:id="0">
        <w:tblGrid>
          <w:gridCol w:w="7740"/>
          <w:gridCol w:w="4005"/>
        </w:tblGrid>
      </w:tblGridChange>
    </w:tblGrid>
    <w:tr>
      <w:trPr>
        <w:cantSplit w:val="0"/>
        <w:trHeight w:val="2076.199999999999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left"/>
            <w:rPr>
              <w:rFonts w:ascii="Cambria" w:cs="Cambria" w:eastAsia="Cambria" w:hAnsi="Cambria"/>
              <w:color w:val="073763"/>
              <w:sz w:val="44"/>
              <w:szCs w:val="44"/>
            </w:rPr>
          </w:pPr>
          <w:bookmarkStart w:colFirst="0" w:colLast="0" w:name="_heading=h.3znysh7" w:id="1"/>
          <w:bookmarkEnd w:id="1"/>
          <w:r w:rsidDel="00000000" w:rsidR="00000000" w:rsidRPr="00000000">
            <w:rPr>
              <w:rFonts w:ascii="Times New Roman" w:cs="Times New Roman" w:eastAsia="Times New Roman" w:hAnsi="Times New Roman"/>
              <w:color w:val="073763"/>
              <w:sz w:val="20"/>
              <w:szCs w:val="20"/>
              <w:rtl w:val="0"/>
            </w:rPr>
            <w:t xml:space="preserve">                                  </w:t>
          </w:r>
          <w:r w:rsidDel="00000000" w:rsidR="00000000" w:rsidRPr="00000000">
            <w:rPr>
              <w:rFonts w:ascii="Cambria" w:cs="Cambria" w:eastAsia="Cambria" w:hAnsi="Cambria"/>
              <w:color w:val="073763"/>
              <w:sz w:val="44"/>
              <w:szCs w:val="44"/>
              <w:rtl w:val="0"/>
            </w:rPr>
            <w:t xml:space="preserve">Midsomer Norton</w:t>
          </w:r>
          <w:r w:rsidDel="00000000" w:rsidR="00000000" w:rsidRPr="00000000">
            <w:drawing>
              <wp:anchor allowOverlap="1" behindDoc="1" distB="0" distT="0" distL="0" distR="0" hidden="0" layoutInCell="1" locked="0" relativeHeight="0" simplePos="0">
                <wp:simplePos x="0" y="0"/>
                <wp:positionH relativeFrom="column">
                  <wp:posOffset>219075</wp:posOffset>
                </wp:positionH>
                <wp:positionV relativeFrom="paragraph">
                  <wp:posOffset>19050</wp:posOffset>
                </wp:positionV>
                <wp:extent cx="576263" cy="508772"/>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263" cy="508772"/>
                        </a:xfrm>
                        <a:prstGeom prst="rect"/>
                        <a:ln/>
                      </pic:spPr>
                    </pic:pic>
                  </a:graphicData>
                </a:graphic>
              </wp:anchor>
            </w:drawing>
          </w:r>
        </w:p>
        <w:p w:rsidR="00000000" w:rsidDel="00000000" w:rsidP="00000000" w:rsidRDefault="00000000" w:rsidRPr="00000000" w14:paraId="0000001E">
          <w:pPr>
            <w:spacing w:line="240" w:lineRule="auto"/>
            <w:rPr>
              <w:rFonts w:ascii="Cambria" w:cs="Cambria" w:eastAsia="Cambria" w:hAnsi="Cambria"/>
              <w:color w:val="073763"/>
              <w:sz w:val="44"/>
              <w:szCs w:val="44"/>
            </w:rPr>
          </w:pPr>
          <w:bookmarkStart w:colFirst="0" w:colLast="0" w:name="_heading=h.2et92p0" w:id="2"/>
          <w:bookmarkEnd w:id="2"/>
          <w:r w:rsidDel="00000000" w:rsidR="00000000" w:rsidRPr="00000000">
            <w:rPr>
              <w:rFonts w:ascii="Cambria" w:cs="Cambria" w:eastAsia="Cambria" w:hAnsi="Cambria"/>
              <w:color w:val="073763"/>
              <w:sz w:val="44"/>
              <w:szCs w:val="44"/>
              <w:rtl w:val="0"/>
            </w:rPr>
            <w:t xml:space="preserve">                  Primary School</w:t>
          </w:r>
        </w:p>
        <w:p w:rsidR="00000000" w:rsidDel="00000000" w:rsidP="00000000" w:rsidRDefault="00000000" w:rsidRPr="00000000" w14:paraId="0000001F">
          <w:pPr>
            <w:widowControl w:val="0"/>
            <w:spacing w:line="240" w:lineRule="auto"/>
            <w:ind w:left="0" w:firstLine="0"/>
            <w:jc w:val="right"/>
            <w:rPr>
              <w:i w:val="1"/>
              <w:color w:val="073763"/>
              <w:sz w:val="18"/>
              <w:szCs w:val="18"/>
            </w:rPr>
          </w:pPr>
          <w:r w:rsidDel="00000000" w:rsidR="00000000" w:rsidRPr="00000000">
            <w:rPr>
              <w:i w:val="1"/>
              <w:color w:val="073763"/>
              <w:sz w:val="18"/>
              <w:szCs w:val="18"/>
              <w:rtl w:val="0"/>
            </w:rPr>
            <w:t xml:space="preserve">  </w:t>
          </w:r>
        </w:p>
        <w:p w:rsidR="00000000" w:rsidDel="00000000" w:rsidP="00000000" w:rsidRDefault="00000000" w:rsidRPr="00000000" w14:paraId="00000020">
          <w:pPr>
            <w:widowControl w:val="0"/>
            <w:spacing w:line="240" w:lineRule="auto"/>
            <w:ind w:left="0" w:firstLine="0"/>
            <w:jc w:val="left"/>
            <w:rPr>
              <w:rFonts w:ascii="Cambria" w:cs="Cambria" w:eastAsia="Cambria" w:hAnsi="Cambria"/>
              <w:i w:val="1"/>
              <w:color w:val="073763"/>
              <w:sz w:val="20"/>
              <w:szCs w:val="20"/>
            </w:rPr>
          </w:pPr>
          <w:r w:rsidDel="00000000" w:rsidR="00000000" w:rsidRPr="00000000">
            <w:rPr>
              <w:rFonts w:ascii="Calibri" w:cs="Calibri" w:eastAsia="Calibri" w:hAnsi="Calibri"/>
              <w:color w:val="073763"/>
              <w:sz w:val="18"/>
              <w:szCs w:val="18"/>
              <w:rtl w:val="0"/>
            </w:rPr>
            <w:t xml:space="preserve">                 </w:t>
          </w:r>
          <w:r w:rsidDel="00000000" w:rsidR="00000000" w:rsidRPr="00000000">
            <w:rPr>
              <w:rFonts w:ascii="Calibri" w:cs="Calibri" w:eastAsia="Calibri" w:hAnsi="Calibri"/>
              <w:color w:val="073763"/>
              <w:sz w:val="20"/>
              <w:szCs w:val="20"/>
              <w:rtl w:val="0"/>
            </w:rPr>
            <w:t xml:space="preserve">  </w:t>
          </w:r>
          <w:r w:rsidDel="00000000" w:rsidR="00000000" w:rsidRPr="00000000">
            <w:rPr>
              <w:rFonts w:ascii="Calibri" w:cs="Calibri" w:eastAsia="Calibri" w:hAnsi="Calibri"/>
              <w:i w:val="1"/>
              <w:color w:val="073763"/>
              <w:sz w:val="20"/>
              <w:szCs w:val="20"/>
              <w:rtl w:val="0"/>
            </w:rPr>
            <w:t xml:space="preserve"> </w:t>
          </w:r>
          <w:r w:rsidDel="00000000" w:rsidR="00000000" w:rsidRPr="00000000">
            <w:rPr>
              <w:rFonts w:ascii="Cambria" w:cs="Cambria" w:eastAsia="Cambria" w:hAnsi="Cambria"/>
              <w:i w:val="1"/>
              <w:color w:val="073763"/>
              <w:sz w:val="20"/>
              <w:szCs w:val="20"/>
              <w:rtl w:val="0"/>
            </w:rPr>
            <w:t xml:space="preserve">   An inclusive, community school in the heart of Midsomer Norton.</w:t>
          </w:r>
        </w:p>
        <w:p w:rsidR="00000000" w:rsidDel="00000000" w:rsidP="00000000" w:rsidRDefault="00000000" w:rsidRPr="00000000" w14:paraId="00000021">
          <w:pPr>
            <w:widowControl w:val="0"/>
            <w:spacing w:line="240" w:lineRule="auto"/>
            <w:ind w:left="0" w:firstLine="0"/>
            <w:jc w:val="left"/>
            <w:rPr>
              <w:rFonts w:ascii="Cambria" w:cs="Cambria" w:eastAsia="Cambria" w:hAnsi="Cambria"/>
              <w:i w:val="1"/>
              <w:color w:val="073763"/>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High Street</w:t>
          </w:r>
        </w:p>
        <w:p w:rsidR="00000000" w:rsidDel="00000000" w:rsidP="00000000" w:rsidRDefault="00000000" w:rsidRPr="00000000" w14:paraId="00000023">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Midsomer Norton</w:t>
          </w:r>
        </w:p>
        <w:p w:rsidR="00000000" w:rsidDel="00000000" w:rsidP="00000000" w:rsidRDefault="00000000" w:rsidRPr="00000000" w14:paraId="00000024">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Radstock</w:t>
          </w:r>
        </w:p>
        <w:p w:rsidR="00000000" w:rsidDel="00000000" w:rsidP="00000000" w:rsidRDefault="00000000" w:rsidRPr="00000000" w14:paraId="00000025">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BA3 2DR</w:t>
          </w:r>
        </w:p>
        <w:p w:rsidR="00000000" w:rsidDel="00000000" w:rsidP="00000000" w:rsidRDefault="00000000" w:rsidRPr="00000000" w14:paraId="00000026">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Telephone: 01761412289</w:t>
          </w:r>
        </w:p>
        <w:p w:rsidR="00000000" w:rsidDel="00000000" w:rsidP="00000000" w:rsidRDefault="00000000" w:rsidRPr="00000000" w14:paraId="00000027">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Email:</w:t>
          </w:r>
          <w:hyperlink r:id="rId2">
            <w:r w:rsidDel="00000000" w:rsidR="00000000" w:rsidRPr="00000000">
              <w:rPr>
                <w:rFonts w:ascii="Lora" w:cs="Lora" w:eastAsia="Lora" w:hAnsi="Lora"/>
                <w:color w:val="073763"/>
                <w:sz w:val="14"/>
                <w:szCs w:val="14"/>
                <w:u w:val="single"/>
                <w:rtl w:val="0"/>
              </w:rPr>
              <w:t xml:space="preserve">office@midsomernorton.mnsp.org.uk</w:t>
            </w:r>
          </w:hyperlink>
          <w:r w:rsidDel="00000000" w:rsidR="00000000" w:rsidRPr="00000000">
            <w:rPr>
              <w:rtl w:val="0"/>
            </w:rPr>
          </w:r>
        </w:p>
        <w:p w:rsidR="00000000" w:rsidDel="00000000" w:rsidP="00000000" w:rsidRDefault="00000000" w:rsidRPr="00000000" w14:paraId="00000028">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Website: </w:t>
          </w:r>
          <w:hyperlink r:id="rId3">
            <w:r w:rsidDel="00000000" w:rsidR="00000000" w:rsidRPr="00000000">
              <w:rPr>
                <w:rFonts w:ascii="Lora" w:cs="Lora" w:eastAsia="Lora" w:hAnsi="Lora"/>
                <w:color w:val="073763"/>
                <w:sz w:val="14"/>
                <w:szCs w:val="14"/>
                <w:u w:val="single"/>
                <w:rtl w:val="0"/>
              </w:rPr>
              <w:t xml:space="preserve">www.midsomernortonprimary.com</w:t>
            </w:r>
          </w:hyperlink>
          <w:r w:rsidDel="00000000" w:rsidR="00000000" w:rsidRPr="00000000">
            <w:rPr>
              <w:rtl w:val="0"/>
            </w:rPr>
          </w:r>
        </w:p>
        <w:p w:rsidR="00000000" w:rsidDel="00000000" w:rsidP="00000000" w:rsidRDefault="00000000" w:rsidRPr="00000000" w14:paraId="00000029">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Head of School: Ms Sarah Biss</w:t>
          </w:r>
        </w:p>
        <w:p w:rsidR="00000000" w:rsidDel="00000000" w:rsidP="00000000" w:rsidRDefault="00000000" w:rsidRPr="00000000" w14:paraId="0000002A">
          <w:pPr>
            <w:widowControl w:val="0"/>
            <w:spacing w:line="240" w:lineRule="auto"/>
            <w:rPr>
              <w:rFonts w:ascii="Lora" w:cs="Lora" w:eastAsia="Lora" w:hAnsi="Lora"/>
              <w:color w:val="073763"/>
              <w:sz w:val="14"/>
              <w:szCs w:val="14"/>
            </w:rPr>
          </w:pPr>
          <w:r w:rsidDel="00000000" w:rsidR="00000000" w:rsidRPr="00000000">
            <w:rPr>
              <w:rFonts w:ascii="Lora" w:cs="Lora" w:eastAsia="Lora" w:hAnsi="Lora"/>
              <w:color w:val="073763"/>
              <w:sz w:val="14"/>
              <w:szCs w:val="14"/>
              <w:rtl w:val="0"/>
            </w:rPr>
            <w:t xml:space="preserve">Executive Headteacher: Mr Alun Randell</w:t>
          </w:r>
        </w:p>
        <w:p w:rsidR="00000000" w:rsidDel="00000000" w:rsidP="00000000" w:rsidRDefault="00000000" w:rsidRPr="00000000" w14:paraId="0000002B">
          <w:pPr>
            <w:widowControl w:val="0"/>
            <w:spacing w:line="240" w:lineRule="auto"/>
            <w:rPr>
              <w:rFonts w:ascii="Lora" w:cs="Lora" w:eastAsia="Lora" w:hAnsi="Lora"/>
              <w:b w:val="1"/>
              <w:color w:val="073763"/>
              <w:sz w:val="14"/>
              <w:szCs w:val="14"/>
            </w:rPr>
          </w:pPr>
          <w:r w:rsidDel="00000000" w:rsidR="00000000" w:rsidRPr="00000000">
            <w:rPr>
              <w:rFonts w:ascii="Lora" w:cs="Lora" w:eastAsia="Lora" w:hAnsi="Lora"/>
              <w:b w:val="1"/>
              <w:color w:val="073763"/>
              <w:sz w:val="14"/>
              <w:szCs w:val="14"/>
              <w:rtl w:val="0"/>
            </w:rPr>
            <w:t xml:space="preserve">‘Part of the Midsomer Norton Schools Partnership’</w:t>
          </w:r>
        </w:p>
        <w:p w:rsidR="00000000" w:rsidDel="00000000" w:rsidP="00000000" w:rsidRDefault="00000000" w:rsidRPr="00000000" w14:paraId="0000002C">
          <w:pPr>
            <w:widowControl w:val="0"/>
            <w:spacing w:line="240" w:lineRule="auto"/>
            <w:rPr>
              <w:rFonts w:ascii="Lora" w:cs="Lora" w:eastAsia="Lora" w:hAnsi="Lora"/>
              <w:b w:val="1"/>
              <w:color w:val="073763"/>
              <w:sz w:val="14"/>
              <w:szCs w:val="14"/>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Lexend-regular.ttf"/><Relationship Id="rId6"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office@midsomernortonprimary.co.uk" TargetMode="External"/><Relationship Id="rId3" Type="http://schemas.openxmlformats.org/officeDocument/2006/relationships/hyperlink" Target="http://www.longve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JPycXFTew8I5xcuQLSXTPxmnw==">CgMxLjAyCGguZ2pkZ3hzMgloLjN6bnlzaDcyCWguMmV0OTJwMDgAciExMGRQTk14dzF0OWNkYnQtNGhHR2x4X0VNZ1R6UmE1dlI=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