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5121276</wp:posOffset>
                </wp:positionH>
                <wp:positionV relativeFrom="paragraph">
                  <wp:posOffset>66676</wp:posOffset>
                </wp:positionV>
                <wp:extent cx="1866900" cy="1971675"/>
                <wp:effectExtent b="0" l="0" r="0" t="0"/>
                <wp:wrapNone/>
                <wp:docPr id="237" name=""/>
                <a:graphic>
                  <a:graphicData uri="http://schemas.microsoft.com/office/word/2010/wordprocessingShape">
                    <wps:wsp>
                      <wps:cNvSpPr/>
                      <wps:cNvPr id="3" name="Shape 3"/>
                      <wps:spPr>
                        <a:xfrm>
                          <a:off x="4431600" y="2841788"/>
                          <a:ext cx="1828800" cy="18764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Hemington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Radstock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Somerset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BA3 5XU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01373 834320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Headteacher: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Alun Randell</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5121276</wp:posOffset>
                </wp:positionH>
                <wp:positionV relativeFrom="paragraph">
                  <wp:posOffset>66676</wp:posOffset>
                </wp:positionV>
                <wp:extent cx="1866900" cy="1971675"/>
                <wp:effectExtent b="0" l="0" r="0" t="0"/>
                <wp:wrapNone/>
                <wp:docPr id="23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66900" cy="19716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15242</wp:posOffset>
            </wp:positionH>
            <wp:positionV relativeFrom="paragraph">
              <wp:posOffset>2540</wp:posOffset>
            </wp:positionV>
            <wp:extent cx="3415242" cy="1190625"/>
            <wp:effectExtent b="0" l="0" r="0" t="0"/>
            <wp:wrapNone/>
            <wp:docPr id="23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15242" cy="1190625"/>
                    </a:xfrm>
                    <a:prstGeom prst="rect"/>
                    <a:ln/>
                  </pic:spPr>
                </pic:pic>
              </a:graphicData>
            </a:graphic>
          </wp:anchor>
        </w:drawing>
      </w:r>
    </w:p>
    <w:p w:rsidR="00000000" w:rsidDel="00000000" w:rsidP="00000000" w:rsidRDefault="00000000" w:rsidRPr="00000000" w14:paraId="00000002">
      <w:pPr>
        <w:tabs>
          <w:tab w:val="right" w:leader="none" w:pos="10465"/>
        </w:tabs>
        <w:rPr>
          <w:rFonts w:ascii="Calibri" w:cs="Calibri" w:eastAsia="Calibri" w:hAnsi="Calibri"/>
        </w:rPr>
      </w:pPr>
      <w:r w:rsidDel="00000000" w:rsidR="00000000" w:rsidRPr="00000000">
        <w:rPr>
          <w:rFonts w:ascii="Calibri" w:cs="Calibri" w:eastAsia="Calibri" w:hAnsi="Calibri"/>
          <w:rtl w:val="0"/>
        </w:rPr>
        <w:tab/>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-466721</wp:posOffset>
                </wp:positionH>
                <wp:positionV relativeFrom="paragraph">
                  <wp:posOffset>785496</wp:posOffset>
                </wp:positionV>
                <wp:extent cx="4448175" cy="522810"/>
                <wp:effectExtent b="0" l="0" r="0" t="0"/>
                <wp:wrapSquare wrapText="bothSides" distB="45720" distT="45720" distL="114300" distR="114300"/>
                <wp:docPr id="236" name=""/>
                <a:graphic>
                  <a:graphicData uri="http://schemas.microsoft.com/office/word/2010/wordprocessingShape">
                    <wps:wsp>
                      <wps:cNvSpPr/>
                      <wps:cNvPr id="2" name="Shape 2"/>
                      <wps:spPr>
                        <a:xfrm>
                          <a:off x="3141000" y="3540450"/>
                          <a:ext cx="4410000" cy="479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t xml:space="preserve">“To enable, encourage and equip all children to achieve their best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through an inspiring and nurturing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-466721</wp:posOffset>
                </wp:positionH>
                <wp:positionV relativeFrom="paragraph">
                  <wp:posOffset>785496</wp:posOffset>
                </wp:positionV>
                <wp:extent cx="4448175" cy="522810"/>
                <wp:effectExtent b="0" l="0" r="0" t="0"/>
                <wp:wrapSquare wrapText="bothSides" distB="45720" distT="45720" distL="114300" distR="114300"/>
                <wp:docPr id="23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448175" cy="522810"/>
                        </a:xfrm>
                        <a:prstGeom prst="rect"/>
                        <a:ln/>
                      </pic:spPr>
                    </pic:pic>
                  </a:graphicData>
                </a:graphic>
              </wp:anchor>
            </w:drawing>
          </mc:Fallback>
        </mc:AlternateContent>
      </w:r>
    </w:p>
    <w:p w:rsidR="00000000" w:rsidDel="00000000" w:rsidP="00000000" w:rsidRDefault="00000000" w:rsidRPr="00000000" w14:paraId="00000003">
      <w:pPr>
        <w:tabs>
          <w:tab w:val="right" w:leader="none" w:pos="10465"/>
        </w:tabs>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4">
      <w:pPr>
        <w:tabs>
          <w:tab w:val="right" w:leader="none" w:pos="10465"/>
        </w:tabs>
        <w:rPr>
          <w:rFonts w:ascii="Calibri" w:cs="Calibri" w:eastAsia="Calibri" w:hAnsi="Calibri"/>
          <w:sz w:val="20"/>
          <w:szCs w:val="20"/>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i w:val="1"/>
          <w:iCs w:val="1"/>
          <w:sz w:val="20"/>
          <w:szCs w:val="20"/>
          <w:rtl w:val="0"/>
        </w:rPr>
        <w:t xml:space="preserve">     </w:t>
      </w:r>
      <w:r w:rsidDel="00000000" w:rsidR="00000000" w:rsidRPr="00000000">
        <w:rPr>
          <w:rtl w:val="0"/>
        </w:rPr>
      </w:r>
    </w:p>
    <w:p w:rsidR="00000000" w:rsidDel="00000000" w:rsidP="00000000" w:rsidRDefault="00000000" w:rsidRPr="00000000" w14:paraId="00000005">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tabs>
          <w:tab w:val="right" w:leader="none" w:pos="10465"/>
        </w:tabs>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25th February 2026</w:t>
      </w:r>
    </w:p>
    <w:p w:rsidR="00000000" w:rsidDel="00000000" w:rsidP="00000000" w:rsidRDefault="00000000" w:rsidRPr="00000000" w14:paraId="00000007">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t xml:space="preserve">Dear Parents/Carers,</w:t>
      </w:r>
    </w:p>
    <w:p w:rsidR="00000000" w:rsidDel="00000000" w:rsidP="00000000" w:rsidRDefault="00000000" w:rsidRPr="00000000" w14:paraId="00000008">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been a lovely start to the new term. After what seems like weeks of rain, it is a little bit dryer and it feels like spring is just around the corner. The children have returned to school with their usual smiles and enthusiasm. We sadly said goodbye to the Bailey  family at the end of last term as they moved out of the county,  but we have also welcomed a few new pupils to Hemington in recent weeks. I am sure you will join me in wishing them a warm welcome.</w:t>
      </w:r>
    </w:p>
    <w:p w:rsidR="00000000" w:rsidDel="00000000" w:rsidP="00000000" w:rsidRDefault="00000000" w:rsidRPr="00000000" w14:paraId="00000009">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right" w:leader="none" w:pos="10465"/>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Events</w:t>
      </w:r>
    </w:p>
    <w:p w:rsidR="00000000" w:rsidDel="00000000" w:rsidP="00000000" w:rsidRDefault="00000000" w:rsidRPr="00000000" w14:paraId="0000000B">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feels like I start every parent update  in the same way; however, once again, we have another busy term ahead of us with lots of exciting events! This Friday, our amazing PTA holds our </w:t>
      </w:r>
      <w:r w:rsidDel="00000000" w:rsidR="00000000" w:rsidRPr="00000000">
        <w:rPr>
          <w:rFonts w:ascii="Calibri" w:cs="Calibri" w:eastAsia="Calibri" w:hAnsi="Calibri"/>
          <w:b w:val="1"/>
          <w:bCs w:val="1"/>
          <w:sz w:val="22"/>
          <w:szCs w:val="22"/>
          <w:rtl w:val="0"/>
        </w:rPr>
        <w:t xml:space="preserve">spring disco</w:t>
      </w:r>
      <w:r w:rsidDel="00000000" w:rsidR="00000000" w:rsidRPr="00000000">
        <w:rPr>
          <w:rFonts w:ascii="Calibri" w:cs="Calibri" w:eastAsia="Calibri" w:hAnsi="Calibri"/>
          <w:sz w:val="22"/>
          <w:szCs w:val="22"/>
          <w:rtl w:val="0"/>
        </w:rPr>
        <w:t xml:space="preserve">.  We hope our children can join us 5:30-7:00pm to show off their dance moves. Tickets are only £4.00 and include refreshments. Our preschool children are welcome to join us; however, we do then ask parents or carers to stay on site to help supervise.</w:t>
      </w:r>
    </w:p>
    <w:p w:rsidR="00000000" w:rsidDel="00000000" w:rsidP="00000000" w:rsidRDefault="00000000" w:rsidRPr="00000000" w14:paraId="0000000C">
      <w:pPr>
        <w:tabs>
          <w:tab w:val="right" w:leader="none" w:pos="10465"/>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D">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celebrate </w:t>
      </w:r>
      <w:r w:rsidDel="00000000" w:rsidR="00000000" w:rsidRPr="00000000">
        <w:rPr>
          <w:rFonts w:ascii="Calibri" w:cs="Calibri" w:eastAsia="Calibri" w:hAnsi="Calibri"/>
          <w:b w:val="1"/>
          <w:bCs w:val="1"/>
          <w:sz w:val="22"/>
          <w:szCs w:val="22"/>
          <w:rtl w:val="0"/>
        </w:rPr>
        <w:t xml:space="preserve">World Book Day</w:t>
      </w:r>
      <w:r w:rsidDel="00000000" w:rsidR="00000000" w:rsidRPr="00000000">
        <w:rPr>
          <w:rFonts w:ascii="Calibri" w:cs="Calibri" w:eastAsia="Calibri" w:hAnsi="Calibri"/>
          <w:sz w:val="22"/>
          <w:szCs w:val="22"/>
          <w:rtl w:val="0"/>
        </w:rPr>
        <w:t xml:space="preserve"> next Wednesday the 4th of March. This is actually the day before International World Book Day because on Thursday 5th March our children in Year 1 - Year 6 will be visiting the We The Curious science center in Bristol. Letters regarding these events were sent out prior to half-term. </w:t>
      </w:r>
    </w:p>
    <w:p w:rsidR="00000000" w:rsidDel="00000000" w:rsidP="00000000" w:rsidRDefault="00000000" w:rsidRPr="00000000" w14:paraId="0000000E">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week (9th-13th March),  we will be marking </w:t>
      </w:r>
      <w:r w:rsidDel="00000000" w:rsidR="00000000" w:rsidRPr="00000000">
        <w:rPr>
          <w:rFonts w:ascii="Calibri" w:cs="Calibri" w:eastAsia="Calibri" w:hAnsi="Calibri"/>
          <w:b w:val="1"/>
          <w:bCs w:val="1"/>
          <w:sz w:val="22"/>
          <w:szCs w:val="22"/>
          <w:rtl w:val="0"/>
        </w:rPr>
        <w:t xml:space="preserve">STEM (Science Technology Engineering and Maths) week </w:t>
      </w:r>
      <w:r w:rsidDel="00000000" w:rsidR="00000000" w:rsidRPr="00000000">
        <w:rPr>
          <w:rFonts w:ascii="Calibri" w:cs="Calibri" w:eastAsia="Calibri" w:hAnsi="Calibri"/>
          <w:sz w:val="22"/>
          <w:szCs w:val="22"/>
          <w:rtl w:val="0"/>
        </w:rPr>
        <w:t xml:space="preserve">with a range of science based activities. Further details  will be sent out shortly.</w:t>
      </w:r>
    </w:p>
    <w:p w:rsidR="00000000" w:rsidDel="00000000" w:rsidP="00000000" w:rsidRDefault="00000000" w:rsidRPr="00000000" w14:paraId="00000010">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23rd - 25th April, Year 5 and Year 6 will be on </w:t>
      </w:r>
      <w:r w:rsidDel="00000000" w:rsidR="00000000" w:rsidRPr="00000000">
        <w:rPr>
          <w:rFonts w:ascii="Calibri" w:cs="Calibri" w:eastAsia="Calibri" w:hAnsi="Calibri"/>
          <w:b w:val="1"/>
          <w:bCs w:val="1"/>
          <w:sz w:val="22"/>
          <w:szCs w:val="22"/>
          <w:rtl w:val="0"/>
        </w:rPr>
        <w:t xml:space="preserve">School  Camp at Kilve Court</w:t>
      </w:r>
      <w:r w:rsidDel="00000000" w:rsidR="00000000" w:rsidRPr="00000000">
        <w:rPr>
          <w:rFonts w:ascii="Calibri" w:cs="Calibri" w:eastAsia="Calibri" w:hAnsi="Calibri"/>
          <w:sz w:val="22"/>
          <w:szCs w:val="22"/>
          <w:rtl w:val="0"/>
        </w:rPr>
        <w:t xml:space="preserve">. The children and staff are tremendously excited! As has quickly become a Hemington tradition, we will hold a sleepover at school in May for all children in Year 3 - Year 6.</w:t>
      </w:r>
    </w:p>
    <w:p w:rsidR="00000000" w:rsidDel="00000000" w:rsidP="00000000" w:rsidRDefault="00000000" w:rsidRPr="00000000" w14:paraId="00000012">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tabs>
          <w:tab w:val="right" w:leader="none" w:pos="10465"/>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PTA fundraising</w:t>
      </w:r>
    </w:p>
    <w:p w:rsidR="00000000" w:rsidDel="00000000" w:rsidP="00000000" w:rsidRDefault="00000000" w:rsidRPr="00000000" w14:paraId="00000014">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PTA will also be organising an Easter Hamper Raffle for the last day of term. I would like to say a huge thank you to our PTA for their fundraising efforts which make a real difference to the experiences of our children in school through the purchasing of resources and the subsidising of events and trips. </w:t>
      </w:r>
    </w:p>
    <w:p w:rsidR="00000000" w:rsidDel="00000000" w:rsidP="00000000" w:rsidRDefault="00000000" w:rsidRPr="00000000" w14:paraId="00000015">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tabs>
          <w:tab w:val="right" w:leader="none" w:pos="10465"/>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Clubs</w:t>
      </w:r>
    </w:p>
    <w:p w:rsidR="00000000" w:rsidDel="00000000" w:rsidP="00000000" w:rsidRDefault="00000000" w:rsidRPr="00000000" w14:paraId="00000017">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Spring is here and the growing season is beginning so the </w:t>
      </w:r>
      <w:r w:rsidDel="00000000" w:rsidR="00000000" w:rsidRPr="00000000">
        <w:rPr>
          <w:rFonts w:ascii="Calibri" w:cs="Calibri" w:eastAsia="Calibri" w:hAnsi="Calibri"/>
          <w:b w:val="1"/>
          <w:bCs w:val="1"/>
          <w:i w:val="1"/>
          <w:iCs w:val="1"/>
          <w:sz w:val="22"/>
          <w:szCs w:val="22"/>
          <w:rtl w:val="0"/>
        </w:rPr>
        <w:t xml:space="preserve">Gardening Club </w:t>
      </w:r>
      <w:r w:rsidDel="00000000" w:rsidR="00000000" w:rsidRPr="00000000">
        <w:rPr>
          <w:rFonts w:ascii="Calibri" w:cs="Calibri" w:eastAsia="Calibri" w:hAnsi="Calibri"/>
          <w:sz w:val="22"/>
          <w:szCs w:val="22"/>
          <w:rtl w:val="0"/>
        </w:rPr>
        <w:t xml:space="preserve">will start up again. It will run every Wednesday after school, beginning 11th March.  Spaces are limited to 6. We would love to hear from any green-fingered parents/carers who may be available to help out as we could then increase the number of spaces available. </w:t>
      </w:r>
    </w:p>
    <w:p w:rsidR="00000000" w:rsidDel="00000000" w:rsidP="00000000" w:rsidRDefault="00000000" w:rsidRPr="00000000" w14:paraId="00000018">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Mrs Bottle will also be running a craft club on Mondays beginning 2nd March. There is no charge for either of these clubs as resources are paid for via funds raised by our PTA. </w:t>
      </w:r>
    </w:p>
    <w:p w:rsidR="00000000" w:rsidDel="00000000" w:rsidP="00000000" w:rsidRDefault="00000000" w:rsidRPr="00000000" w14:paraId="0000001A">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Children must be booked into Gardening Club and Craft Club via Arbor</w:t>
      </w:r>
      <w:r w:rsidDel="00000000" w:rsidR="00000000" w:rsidRPr="00000000">
        <w:rPr>
          <w:rFonts w:ascii="Calibri" w:cs="Calibri" w:eastAsia="Calibri" w:hAnsi="Calibri"/>
          <w:sz w:val="22"/>
          <w:szCs w:val="22"/>
          <w:rtl w:val="0"/>
        </w:rPr>
        <w:t xml:space="preserve"> so that we can plan and resource activities, this will be set up on Arbor for bookings by the end of this week.</w:t>
      </w:r>
    </w:p>
    <w:p w:rsidR="00000000" w:rsidDel="00000000" w:rsidP="00000000" w:rsidRDefault="00000000" w:rsidRPr="00000000" w14:paraId="0000001C">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tabs>
          <w:tab w:val="right" w:leader="none" w:pos="10465"/>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Parent/carer survey</w:t>
      </w:r>
    </w:p>
    <w:p w:rsidR="00000000" w:rsidDel="00000000" w:rsidP="00000000" w:rsidRDefault="00000000" w:rsidRPr="00000000" w14:paraId="0000001E">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views of our parents and carers are very important to the school. We would like to invite you to complete our brief parents and carers survey by clicking on the link below.</w:t>
      </w:r>
    </w:p>
    <w:p w:rsidR="00000000" w:rsidDel="00000000" w:rsidP="00000000" w:rsidRDefault="00000000" w:rsidRPr="00000000" w14:paraId="0000001F">
      <w:pPr>
        <w:tabs>
          <w:tab w:val="right" w:leader="none" w:pos="10465"/>
        </w:tabs>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https://docs.google.com/forms/d/e/1FAIpQLSeNCdPM51h-jFcQqsmRnvRWNhVmNmQXv29PfBddQI_fR-JbDQ/viewform?usp=publish-editor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0">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submit one response for each child you have at the school.</w:t>
      </w:r>
    </w:p>
    <w:p w:rsidR="00000000" w:rsidDel="00000000" w:rsidP="00000000" w:rsidRDefault="00000000" w:rsidRPr="00000000" w14:paraId="00000021">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tabs>
          <w:tab w:val="right" w:leader="none" w:pos="10465"/>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Parent/ Carer Consultation Evenings</w:t>
      </w:r>
    </w:p>
    <w:p w:rsidR="00000000" w:rsidDel="00000000" w:rsidP="00000000" w:rsidRDefault="00000000" w:rsidRPr="00000000" w14:paraId="00000023">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Wednesday 11th March and Thursday 12th March, we will be holding Parent/ Carer Consultation Evenings. We hope you are able to attend to discuss your child’s academic and personal progress with your child’ s class teacher. The office will send out instructions on how to book your appointment tomorrow.</w:t>
      </w:r>
    </w:p>
    <w:p w:rsidR="00000000" w:rsidDel="00000000" w:rsidP="00000000" w:rsidRDefault="00000000" w:rsidRPr="00000000" w14:paraId="00000024">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remember that we do have an open door policy and parents/ carers are able to make an appointment to see their child’s class teacher at any time during the year.</w:t>
      </w:r>
    </w:p>
    <w:p w:rsidR="00000000" w:rsidDel="00000000" w:rsidP="00000000" w:rsidRDefault="00000000" w:rsidRPr="00000000" w14:paraId="00000026">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Best wishes,</w:t>
      </w:r>
    </w:p>
    <w:p w:rsidR="00000000" w:rsidDel="00000000" w:rsidP="00000000" w:rsidRDefault="00000000" w:rsidRPr="00000000" w14:paraId="00000029">
      <w:pPr>
        <w:tabs>
          <w:tab w:val="right" w:leader="none" w:pos="104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tabs>
          <w:tab w:val="right" w:leader="none" w:pos="104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Alun Randell</w:t>
      </w:r>
    </w:p>
    <w:p w:rsidR="00000000" w:rsidDel="00000000" w:rsidP="00000000" w:rsidRDefault="00000000" w:rsidRPr="00000000" w14:paraId="0000002B">
      <w:pPr>
        <w:tabs>
          <w:tab w:val="right" w:leader="none" w:pos="10465"/>
        </w:tabs>
        <w:rPr>
          <w:rFonts w:ascii="Calibri" w:cs="Calibri" w:eastAsia="Calibri" w:hAnsi="Calibri"/>
          <w:sz w:val="28"/>
          <w:szCs w:val="28"/>
        </w:rPr>
      </w:pPr>
      <w:r w:rsidDel="00000000" w:rsidR="00000000" w:rsidRPr="00000000">
        <w:rPr>
          <w:rFonts w:ascii="Calibri" w:cs="Calibri" w:eastAsia="Calibri" w:hAnsi="Calibri"/>
          <w:sz w:val="22"/>
          <w:szCs w:val="22"/>
          <w:rtl w:val="0"/>
        </w:rPr>
        <w:t xml:space="preserve">Headteacher</w:t>
      </w:r>
      <w:r w:rsidDel="00000000" w:rsidR="00000000" w:rsidRPr="00000000">
        <w:rPr>
          <w:rtl w:val="0"/>
        </w:rPr>
      </w:r>
    </w:p>
    <w:p w:rsidR="00000000" w:rsidDel="00000000" w:rsidP="00000000" w:rsidRDefault="00000000" w:rsidRPr="00000000" w14:paraId="0000002C">
      <w:pPr>
        <w:tabs>
          <w:tab w:val="right" w:leader="none" w:pos="10465"/>
        </w:tabs>
        <w:jc w:val="center"/>
        <w:rPr>
          <w:rFonts w:ascii="Calibri" w:cs="Calibri" w:eastAsia="Calibri" w:hAnsi="Calibri"/>
        </w:rPr>
      </w:pPr>
      <w:r w:rsidDel="00000000" w:rsidR="00000000" w:rsidRPr="00000000">
        <w:rPr>
          <w:rtl w:val="0"/>
        </w:rPr>
      </w:r>
    </w:p>
    <w:sectPr>
      <w:footerReference r:id="rId10" w:type="default"/>
      <w:pgSz w:h="16838" w:w="11906" w:orient="portrait"/>
      <w:pgMar w:bottom="289" w:top="357" w:left="720" w:right="720"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1590676</wp:posOffset>
              </wp:positionH>
              <wp:positionV relativeFrom="paragraph">
                <wp:posOffset>15875</wp:posOffset>
              </wp:positionV>
              <wp:extent cx="3609975" cy="811767"/>
              <wp:effectExtent b="0" l="0" r="0" t="0"/>
              <wp:wrapNone/>
              <wp:docPr id="238" name=""/>
              <a:graphic>
                <a:graphicData uri="http://schemas.microsoft.com/office/word/2010/wordprocessingShape">
                  <wps:wsp>
                    <wps:cNvSpPr/>
                    <wps:cNvPr id="4" name="Shape 4"/>
                    <wps:spPr>
                      <a:xfrm>
                        <a:off x="3555300" y="3384713"/>
                        <a:ext cx="3581400" cy="790575"/>
                      </a:xfrm>
                      <a:prstGeom prst="rect">
                        <a:avLst/>
                      </a:prstGeom>
                      <a:solidFill>
                        <a:srgbClr val="FFFFFF"/>
                      </a:solidFill>
                      <a:ln>
                        <a:noFill/>
                      </a:ln>
                    </wps:spPr>
                    <wps:txbx>
                      <w:txbxContent>
                        <w:p w:rsidR="00000000" w:rsidDel="00000000" w:rsidP="00000000" w:rsidRDefault="00000000" w:rsidRPr="00000000">
                          <w:pPr>
                            <w:spacing w:after="0" w:before="0" w:line="240"/>
                            <w:ind w:left="720" w:right="720" w:firstLine="720"/>
                            <w:jc w:val="left"/>
                            <w:textDirection w:val="btLr"/>
                          </w:pPr>
                          <w:r w:rsidDel="00000000" w:rsidR="00000000" w:rsidRPr="00000000">
                            <w:rPr>
                              <w:rFonts w:ascii="Arial" w:cs="Arial" w:eastAsia="Arial" w:hAnsi="Arial"/>
                              <w:b w:val="0"/>
                              <w:i w:val="1"/>
                              <w:smallCaps w:val="0"/>
                              <w:strike w:val="0"/>
                              <w:color w:val="000000"/>
                              <w:sz w:val="20"/>
                              <w:vertAlign w:val="baseline"/>
                            </w:rPr>
                            <w:t xml:space="preserve">Email:</w:t>
                          </w:r>
                          <w:r w:rsidDel="00000000" w:rsidR="00000000" w:rsidRPr="00000000">
                            <w:rPr>
                              <w:rFonts w:ascii="Arial" w:cs="Arial" w:eastAsia="Arial" w:hAnsi="Arial"/>
                              <w:b w:val="0"/>
                              <w:i w:val="1"/>
                              <w:smallCaps w:val="0"/>
                              <w:strike w:val="0"/>
                              <w:color w:val="0000ff"/>
                              <w:sz w:val="20"/>
                              <w:u w:val="single"/>
                              <w:vertAlign w:val="baseline"/>
                            </w:rPr>
                            <w:t xml:space="preserve">office@hemington</w:t>
                          </w:r>
                          <w:r w:rsidDel="00000000" w:rsidR="00000000" w:rsidRPr="00000000">
                            <w:rPr>
                              <w:rFonts w:ascii="Arial" w:cs="Arial" w:eastAsia="Arial" w:hAnsi="Arial"/>
                              <w:b w:val="0"/>
                              <w:i w:val="1"/>
                              <w:smallCaps w:val="0"/>
                              <w:strike w:val="0"/>
                              <w:color w:val="0000ff"/>
                              <w:sz w:val="20"/>
                              <w:u w:val="single"/>
                              <w:vertAlign w:val="baseline"/>
                            </w:rPr>
                            <w:t xml:space="preserve">.mnsp.org.uk</w:t>
                          </w:r>
                        </w:p>
                        <w:p w:rsidR="00000000" w:rsidDel="00000000" w:rsidP="00000000" w:rsidRDefault="00000000" w:rsidRPr="00000000">
                          <w:pPr>
                            <w:spacing w:after="0" w:before="0" w:line="240"/>
                            <w:ind w:left="0" w:right="720" w:firstLine="0"/>
                            <w:jc w:val="center"/>
                            <w:textDirection w:val="btLr"/>
                          </w:pPr>
                          <w:r w:rsidDel="00000000" w:rsidR="00000000" w:rsidRPr="00000000">
                            <w:rPr>
                              <w:rFonts w:ascii="Arial" w:cs="Arial" w:eastAsia="Arial" w:hAnsi="Arial"/>
                              <w:b w:val="0"/>
                              <w:i w:val="1"/>
                              <w:smallCaps w:val="0"/>
                              <w:strike w:val="0"/>
                              <w:color w:val="0000ff"/>
                              <w:sz w:val="20"/>
                              <w:u w:val="single"/>
                              <w:vertAlign w:val="baseline"/>
                            </w:rPr>
                          </w:r>
                          <w:r w:rsidDel="00000000" w:rsidR="00000000" w:rsidRPr="00000000">
                            <w:rPr>
                              <w:rFonts w:ascii="Arial" w:cs="Arial" w:eastAsia="Arial" w:hAnsi="Arial"/>
                              <w:b w:val="0"/>
                              <w:i w:val="1"/>
                              <w:smallCaps w:val="0"/>
                              <w:strike w:val="0"/>
                              <w:color w:val="000000"/>
                              <w:sz w:val="20"/>
                              <w:vertAlign w:val="baseline"/>
                            </w:rPr>
                            <w:t xml:space="preserve">www.hemingtonprimary.co.uk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1590676</wp:posOffset>
              </wp:positionH>
              <wp:positionV relativeFrom="paragraph">
                <wp:posOffset>15875</wp:posOffset>
              </wp:positionV>
              <wp:extent cx="3609975" cy="811767"/>
              <wp:effectExtent b="0" l="0" r="0" t="0"/>
              <wp:wrapNone/>
              <wp:docPr id="23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609975" cy="811767"/>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5857875</wp:posOffset>
          </wp:positionH>
          <wp:positionV relativeFrom="paragraph">
            <wp:posOffset>43815</wp:posOffset>
          </wp:positionV>
          <wp:extent cx="600075" cy="605790"/>
          <wp:effectExtent b="0" l="0" r="0" t="0"/>
          <wp:wrapNone/>
          <wp:docPr id="24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00075" cy="60579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omic Sans MS" w:cs="Comic Sans MS" w:eastAsia="Comic Sans MS" w:hAnsi="Comic Sans MS"/>
      <w:b w:val="1"/>
      <w:bCs w:val="1"/>
      <w:i w:val="1"/>
      <w:iCs w:val="1"/>
      <w:sz w:val="40"/>
      <w:szCs w:val="40"/>
    </w:rPr>
  </w:style>
  <w:style w:type="paragraph" w:styleId="Heading2">
    <w:name w:val="heading 2"/>
    <w:basedOn w:val="Normal"/>
    <w:next w:val="Normal"/>
    <w:pPr>
      <w:keepNext w:val="1"/>
      <w:ind w:firstLine="2160"/>
      <w:jc w:val="center"/>
    </w:pPr>
    <w:rPr>
      <w:rFonts w:ascii="Comic Sans MS" w:cs="Comic Sans MS" w:eastAsia="Comic Sans MS" w:hAnsi="Comic Sans MS"/>
      <w:b w:val="1"/>
      <w:bCs w:val="1"/>
      <w:sz w:val="32"/>
      <w:szCs w:val="3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sid w:val="00473495"/>
    <w:rPr>
      <w:color w:val="800080"/>
      <w:u w:val="single"/>
    </w:rPr>
  </w:style>
  <w:style w:type="paragraph" w:styleId="BalloonText">
    <w:name w:val="Balloon Text"/>
    <w:basedOn w:val="Normal"/>
    <w:semiHidden w:val="1"/>
    <w:rsid w:val="00473495"/>
    <w:rPr>
      <w:rFonts w:ascii="Tahoma" w:cs="Tahoma" w:hAnsi="Tahoma"/>
      <w:sz w:val="16"/>
      <w:szCs w:val="16"/>
    </w:rPr>
  </w:style>
  <w:style w:type="paragraph" w:styleId="PlainText">
    <w:name w:val="Plain Text"/>
    <w:basedOn w:val="Normal"/>
    <w:link w:val="PlainTextChar"/>
    <w:uiPriority w:val="99"/>
    <w:unhideWhenUsed w:val="1"/>
    <w:rsid w:val="004B3835"/>
    <w:rPr>
      <w:rFonts w:ascii="Calibri" w:cs="Consolas" w:hAnsi="Calibri" w:eastAsiaTheme="minorHAnsi"/>
      <w:sz w:val="22"/>
      <w:szCs w:val="21"/>
    </w:rPr>
  </w:style>
  <w:style w:type="character" w:styleId="PlainTextChar" w:customStyle="1">
    <w:name w:val="Plain Text Char"/>
    <w:basedOn w:val="DefaultParagraphFont"/>
    <w:link w:val="PlainText"/>
    <w:uiPriority w:val="99"/>
    <w:rsid w:val="004B3835"/>
    <w:rPr>
      <w:rFonts w:ascii="Calibri" w:cs="Consolas" w:hAnsi="Calibri" w:eastAsiaTheme="minorHAnsi"/>
      <w:sz w:val="22"/>
      <w:szCs w:val="21"/>
      <w:lang w:eastAsia="en-US"/>
    </w:rPr>
  </w:style>
  <w:style w:type="table" w:styleId="TableGrid">
    <w:name w:val="Table Grid"/>
    <w:basedOn w:val="TableNormal"/>
    <w:rsid w:val="007E39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3E49C8"/>
    <w:pPr>
      <w:spacing w:after="100" w:afterAutospacing="1" w:before="100" w:beforeAutospacing="1"/>
    </w:pPr>
    <w:rPr>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forms/d/e/1FAIpQLSeNCdPM51h-jFcQqsmRnvRWNhVmNmQXv29PfBddQI_fR-JbDQ/viewform?usp=publish-edit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pwMZTNImQoK4ZI3a40a59jMsg==">CgMxLjA4AHIhMTZYMGtfM05MUElJX0dwMG9WU3NHaGw4RDExdmxZYTM5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2024-10-16T12:39:00Z</dcterms:created>
  <dc:creator>Sandra Golay</dc:creator>
</cp:coreProperties>
</file>