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330" w:rsidRPr="009B0589" w:rsidRDefault="00951330">
      <w:pPr>
        <w:spacing w:after="0" w:line="240" w:lineRule="auto"/>
        <w:ind w:left="-1202"/>
        <w:jc w:val="center"/>
        <w:rPr>
          <w:rFonts w:ascii="Arial" w:eastAsia="Sassoon Primary Rg" w:hAnsi="Arial" w:cs="Arial"/>
          <w:b/>
          <w:color w:val="7030A0"/>
        </w:rPr>
      </w:pPr>
    </w:p>
    <w:tbl>
      <w:tblPr>
        <w:tblStyle w:val="a"/>
        <w:tblW w:w="10489" w:type="dxa"/>
        <w:tblInd w:w="-449" w:type="dxa"/>
        <w:tblLayout w:type="fixed"/>
        <w:tblLook w:val="0400" w:firstRow="0" w:lastRow="0" w:firstColumn="0" w:lastColumn="0" w:noHBand="0" w:noVBand="1"/>
      </w:tblPr>
      <w:tblGrid>
        <w:gridCol w:w="1252"/>
        <w:gridCol w:w="77"/>
        <w:gridCol w:w="9160"/>
      </w:tblGrid>
      <w:tr w:rsidR="00951330" w:rsidRPr="009B0589">
        <w:trPr>
          <w:trHeight w:val="3923"/>
        </w:trPr>
        <w:tc>
          <w:tcPr>
            <w:tcW w:w="10489" w:type="dxa"/>
            <w:gridSpan w:val="3"/>
            <w:tcBorders>
              <w:top w:val="single" w:sz="6" w:space="0" w:color="000000"/>
              <w:left w:val="single" w:sz="6" w:space="0" w:color="000000"/>
              <w:bottom w:val="single" w:sz="4" w:space="0" w:color="000000"/>
              <w:right w:val="single" w:sz="6" w:space="0" w:color="000000"/>
            </w:tcBorders>
            <w:shd w:val="clear" w:color="auto" w:fill="auto"/>
          </w:tcPr>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Midsomer Norton Schools' Partnership is a partnership of schools working together to</w:t>
            </w: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improve the educational experiences for all learners.</w:t>
            </w:r>
          </w:p>
          <w:p w:rsidR="00951330" w:rsidRPr="009B0589" w:rsidRDefault="00951330">
            <w:pPr>
              <w:rPr>
                <w:rFonts w:ascii="Arial" w:eastAsia="Sassoon Primary Rg" w:hAnsi="Arial" w:cs="Arial"/>
                <w:color w:val="7030A0"/>
                <w:sz w:val="24"/>
                <w:szCs w:val="24"/>
              </w:rPr>
            </w:pP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The Trust is committed to providing a broad, balanced and aspirational curriculum in all of its schools, so that all children and young people develop the character and qualifications</w:t>
            </w: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needed to open doors to their future success.</w:t>
            </w:r>
          </w:p>
          <w:p w:rsidR="00951330" w:rsidRPr="009B0589" w:rsidRDefault="00951330">
            <w:pPr>
              <w:ind w:left="19"/>
              <w:jc w:val="center"/>
              <w:rPr>
                <w:rFonts w:ascii="Arial" w:eastAsia="Sassoon Primary Rg" w:hAnsi="Arial" w:cs="Arial"/>
                <w:color w:val="7030A0"/>
                <w:sz w:val="24"/>
                <w:szCs w:val="24"/>
              </w:rPr>
            </w:pP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A strong focus on developing and providing inspirational teaching and leadership in all</w:t>
            </w: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schools, through school-to-school improvement, ensures outstanding progress and</w:t>
            </w: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educational enjoyment for all members of our partnership’s community.</w:t>
            </w:r>
          </w:p>
          <w:p w:rsidR="00951330" w:rsidRPr="009B0589" w:rsidRDefault="00951330">
            <w:pPr>
              <w:ind w:left="19"/>
              <w:jc w:val="center"/>
              <w:rPr>
                <w:rFonts w:ascii="Arial" w:eastAsia="Sassoon Primary Rg" w:hAnsi="Arial" w:cs="Arial"/>
                <w:color w:val="7030A0"/>
                <w:sz w:val="24"/>
                <w:szCs w:val="24"/>
              </w:rPr>
            </w:pP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 xml:space="preserve">We offer a </w:t>
            </w:r>
            <w:r w:rsidR="009B0589">
              <w:rPr>
                <w:rFonts w:ascii="Arial" w:eastAsia="Sassoon Primary Rg" w:hAnsi="Arial" w:cs="Arial"/>
                <w:color w:val="7030A0"/>
                <w:sz w:val="24"/>
                <w:szCs w:val="24"/>
              </w:rPr>
              <w:t xml:space="preserve">profoundly </w:t>
            </w:r>
            <w:r w:rsidRPr="009B0589">
              <w:rPr>
                <w:rFonts w:ascii="Arial" w:eastAsia="Sassoon Primary Rg" w:hAnsi="Arial" w:cs="Arial"/>
                <w:color w:val="7030A0"/>
                <w:sz w:val="24"/>
                <w:szCs w:val="24"/>
              </w:rPr>
              <w:t>personalised approach to support each child, to</w:t>
            </w: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progress and achieve. We promote achievement by removing the barriers to learning and</w:t>
            </w:r>
          </w:p>
          <w:p w:rsidR="00951330" w:rsidRPr="009B0589" w:rsidRDefault="008C53FC">
            <w:pPr>
              <w:ind w:left="19"/>
              <w:jc w:val="center"/>
              <w:rPr>
                <w:rFonts w:ascii="Arial" w:eastAsia="Sassoon Primary Rg" w:hAnsi="Arial" w:cs="Arial"/>
                <w:color w:val="7030A0"/>
                <w:sz w:val="24"/>
                <w:szCs w:val="24"/>
              </w:rPr>
            </w:pPr>
            <w:r w:rsidRPr="009B0589">
              <w:rPr>
                <w:rFonts w:ascii="Arial" w:eastAsia="Sassoon Primary Rg" w:hAnsi="Arial" w:cs="Arial"/>
                <w:color w:val="7030A0"/>
                <w:sz w:val="24"/>
                <w:szCs w:val="24"/>
              </w:rPr>
              <w:t>using a bespoke approach to delivering a wide range of strategies for pupils with a diversity of needs.</w:t>
            </w:r>
          </w:p>
          <w:p w:rsidR="00951330" w:rsidRPr="009B0589" w:rsidRDefault="00951330" w:rsidP="009B0589">
            <w:pPr>
              <w:rPr>
                <w:rFonts w:ascii="Arial" w:eastAsia="Sassoon Primary Rg" w:hAnsi="Arial" w:cs="Arial"/>
                <w:b/>
                <w:color w:val="7030A0"/>
              </w:rPr>
            </w:pPr>
          </w:p>
        </w:tc>
      </w:tr>
      <w:tr w:rsidR="00951330" w:rsidRPr="009B0589">
        <w:trPr>
          <w:trHeight w:val="3923"/>
        </w:trPr>
        <w:tc>
          <w:tcPr>
            <w:tcW w:w="1329" w:type="dxa"/>
            <w:gridSpan w:val="2"/>
            <w:tcBorders>
              <w:top w:val="single" w:sz="6" w:space="0" w:color="000000"/>
              <w:left w:val="single" w:sz="6" w:space="0" w:color="000000"/>
              <w:bottom w:val="single" w:sz="4" w:space="0" w:color="000000"/>
              <w:right w:val="single" w:sz="6" w:space="0" w:color="000000"/>
            </w:tcBorders>
            <w:shd w:val="clear" w:color="auto" w:fill="7030A0"/>
          </w:tcPr>
          <w:p w:rsidR="00951330" w:rsidRPr="009B0589" w:rsidRDefault="008C53FC">
            <w:pPr>
              <w:jc w:val="both"/>
              <w:rPr>
                <w:rFonts w:ascii="Arial" w:eastAsia="Sassoon Primary Rg" w:hAnsi="Arial" w:cs="Arial"/>
              </w:rPr>
            </w:pPr>
            <w:r w:rsidRPr="009B0589">
              <w:rPr>
                <w:rFonts w:ascii="Arial" w:eastAsia="Sassoon Primary Rg" w:hAnsi="Arial" w:cs="Arial"/>
                <w:color w:val="FFFFFF"/>
              </w:rPr>
              <w:t>What types of</w:t>
            </w:r>
          </w:p>
          <w:p w:rsidR="00951330" w:rsidRPr="009B0589" w:rsidRDefault="008C53FC">
            <w:pPr>
              <w:jc w:val="both"/>
              <w:rPr>
                <w:rFonts w:ascii="Arial" w:eastAsia="Sassoon Primary Rg" w:hAnsi="Arial" w:cs="Arial"/>
              </w:rPr>
            </w:pPr>
            <w:r w:rsidRPr="009B0589">
              <w:rPr>
                <w:rFonts w:ascii="Arial" w:eastAsia="Sassoon Primary Rg" w:hAnsi="Arial" w:cs="Arial"/>
                <w:color w:val="FFFFFF"/>
              </w:rPr>
              <w:t>SEN do we provide for?</w:t>
            </w:r>
          </w:p>
        </w:tc>
        <w:tc>
          <w:tcPr>
            <w:tcW w:w="9160" w:type="dxa"/>
            <w:tcBorders>
              <w:top w:val="single" w:sz="6" w:space="0" w:color="000000"/>
              <w:left w:val="single" w:sz="6" w:space="0" w:color="000000"/>
              <w:bottom w:val="single" w:sz="4" w:space="0" w:color="000000"/>
              <w:right w:val="single" w:sz="6" w:space="0" w:color="000000"/>
            </w:tcBorders>
          </w:tcPr>
          <w:p w:rsidR="00951330" w:rsidRPr="009B0589" w:rsidRDefault="008C53FC">
            <w:pPr>
              <w:ind w:left="19"/>
              <w:rPr>
                <w:rFonts w:ascii="Arial" w:eastAsia="Sassoon Primary Rg" w:hAnsi="Arial" w:cs="Arial"/>
              </w:rPr>
            </w:pPr>
            <w:r w:rsidRPr="009B0589">
              <w:rPr>
                <w:rFonts w:ascii="Arial" w:eastAsia="Sassoon Primary Rg" w:hAnsi="Arial" w:cs="Arial"/>
              </w:rPr>
              <w:t xml:space="preserve">Critchill School is a maintained day special school for pupils aged between 4-19 years. Our pupil’s identified needs are complex and severe in the area of cognition and learning. Our pupils may also have associated needs in the areas of emotional/social and communication and interaction (autistic spectrum disorder and/or speech and language difficulties). In addition pupils may have sensory or physical difficulties.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9"/>
              <w:rPr>
                <w:rFonts w:ascii="Arial" w:eastAsia="Sassoon Primary Rg" w:hAnsi="Arial" w:cs="Arial"/>
              </w:rPr>
            </w:pPr>
            <w:r w:rsidRPr="009B0589">
              <w:rPr>
                <w:rFonts w:ascii="Arial" w:eastAsia="Sassoon Primary Rg" w:hAnsi="Arial" w:cs="Arial"/>
              </w:rPr>
              <w:t>The admission arrangements for our pupils can be found on our website.</w:t>
            </w:r>
          </w:p>
          <w:p w:rsidR="00951330" w:rsidRPr="009B0589" w:rsidRDefault="00E576F0">
            <w:pPr>
              <w:ind w:left="19"/>
              <w:rPr>
                <w:rFonts w:ascii="Arial" w:eastAsia="Sassoon Primary Rg" w:hAnsi="Arial" w:cs="Arial"/>
              </w:rPr>
            </w:pPr>
            <w:hyperlink r:id="rId8">
              <w:r w:rsidR="008C53FC" w:rsidRPr="009B0589">
                <w:rPr>
                  <w:rFonts w:ascii="Arial" w:eastAsia="Sassoon Primary Rg" w:hAnsi="Arial" w:cs="Arial"/>
                  <w:color w:val="0563C1"/>
                  <w:u w:val="single"/>
                </w:rPr>
                <w:t>https://www.critchillschool.co.uk/useful-information/admissions.htm</w:t>
              </w:r>
            </w:hyperlink>
            <w:r w:rsidR="008C53FC" w:rsidRPr="009B0589">
              <w:rPr>
                <w:rFonts w:ascii="Arial" w:eastAsia="Sassoon Primary Rg" w:hAnsi="Arial" w:cs="Arial"/>
              </w:rPr>
              <w:t xml:space="preserve">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All pupils who attend the school will have an Education Health and Care Plan (EHCP).   </w:t>
            </w:r>
          </w:p>
          <w:p w:rsidR="00951330" w:rsidRPr="009B0589" w:rsidRDefault="00951330">
            <w:pPr>
              <w:rPr>
                <w:rFonts w:ascii="Arial" w:eastAsia="Sassoon Primary Rg" w:hAnsi="Arial" w:cs="Arial"/>
              </w:rPr>
            </w:pPr>
          </w:p>
        </w:tc>
      </w:tr>
      <w:tr w:rsidR="00951330" w:rsidRPr="009B0589">
        <w:trPr>
          <w:trHeight w:val="5669"/>
        </w:trPr>
        <w:tc>
          <w:tcPr>
            <w:tcW w:w="1329" w:type="dxa"/>
            <w:gridSpan w:val="2"/>
            <w:tcBorders>
              <w:top w:val="single" w:sz="4" w:space="0" w:color="000000"/>
              <w:left w:val="single" w:sz="6" w:space="0" w:color="000000"/>
              <w:bottom w:val="single" w:sz="6" w:space="0" w:color="000000"/>
              <w:right w:val="single" w:sz="6"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lastRenderedPageBreak/>
              <w:t>What is our approach to</w:t>
            </w:r>
            <w:r w:rsidRPr="009B0589">
              <w:rPr>
                <w:rFonts w:ascii="Arial" w:eastAsia="Sassoon Primary Rg" w:hAnsi="Arial" w:cs="Arial"/>
              </w:rPr>
              <w:t xml:space="preserve"> </w:t>
            </w:r>
            <w:r w:rsidRPr="009B0589">
              <w:rPr>
                <w:rFonts w:ascii="Arial" w:eastAsia="Sassoon Primary Rg" w:hAnsi="Arial" w:cs="Arial"/>
                <w:color w:val="FFFFFF"/>
              </w:rPr>
              <w:t>teaching pupils with SEN?</w:t>
            </w:r>
          </w:p>
        </w:tc>
        <w:tc>
          <w:tcPr>
            <w:tcW w:w="9160" w:type="dxa"/>
            <w:tcBorders>
              <w:top w:val="single" w:sz="4" w:space="0" w:color="000000"/>
              <w:left w:val="single" w:sz="6" w:space="0" w:color="000000"/>
              <w:bottom w:val="single" w:sz="6" w:space="0" w:color="000000"/>
              <w:right w:val="single" w:sz="6" w:space="0" w:color="000000"/>
            </w:tcBorders>
          </w:tcPr>
          <w:p w:rsidR="00951330" w:rsidRPr="009B0589" w:rsidRDefault="008C53FC">
            <w:pPr>
              <w:ind w:left="19"/>
              <w:rPr>
                <w:rFonts w:ascii="Arial" w:eastAsia="Sassoon Primary Rg" w:hAnsi="Arial" w:cs="Arial"/>
              </w:rPr>
            </w:pPr>
            <w:r w:rsidRPr="009B0589">
              <w:rPr>
                <w:rFonts w:ascii="Arial" w:eastAsia="Sassoon Primary Rg" w:hAnsi="Arial" w:cs="Arial"/>
              </w:rPr>
              <w:t xml:space="preserve">Our provision is based on a strong vision that our holistic, aspirational approach to education enables our students to make a positive contribution to school and to the community.     </w:t>
            </w:r>
          </w:p>
          <w:p w:rsidR="00951330" w:rsidRPr="009B0589" w:rsidRDefault="00951330">
            <w:pPr>
              <w:ind w:left="19"/>
              <w:rPr>
                <w:rFonts w:ascii="Arial" w:eastAsia="Sassoon Primary Rg" w:hAnsi="Arial" w:cs="Arial"/>
              </w:rPr>
            </w:pP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We understand each pupils’ point of learning thoroughly. All learning activities within class are planned and personalised at an appropriate level, so that all learners are able to access learning according to their specific needs. This might mean that in a lesson there would be many different learning activities taking place. In addition to this, all of our students have highly personalised Personal Learning Intention Maps (PLIM) which staff ensure are embedded into all areas of the curriculum and school life.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All of our pupils have Core &amp; Thematic PLIMs. We create a learning environment that is flexible enough to meet the needs of all learners. We continually track and assess the progress of each individual to ensure learning is profoundly personalised.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6"/>
              <w:rPr>
                <w:rFonts w:ascii="Arial" w:eastAsia="Sassoon Primary Rg" w:hAnsi="Arial" w:cs="Arial"/>
              </w:rPr>
            </w:pPr>
            <w:r w:rsidRPr="009B0589">
              <w:rPr>
                <w:rFonts w:ascii="Arial" w:eastAsia="Sassoon Primary Rg" w:hAnsi="Arial" w:cs="Arial"/>
                <w:color w:val="FFFFFF"/>
              </w:rPr>
              <w:t xml:space="preserve"> </w:t>
            </w:r>
            <w:r w:rsidRPr="009B0589">
              <w:rPr>
                <w:rFonts w:ascii="Arial" w:eastAsia="Sassoon Primary Rg" w:hAnsi="Arial" w:cs="Arial"/>
              </w:rPr>
              <w:t xml:space="preserve"> We believe that learning should:  </w:t>
            </w:r>
          </w:p>
          <w:p w:rsidR="00951330" w:rsidRPr="009B0589" w:rsidRDefault="008C53FC">
            <w:pPr>
              <w:numPr>
                <w:ilvl w:val="0"/>
                <w:numId w:val="1"/>
              </w:numPr>
              <w:ind w:hanging="360"/>
              <w:rPr>
                <w:rFonts w:ascii="Arial" w:eastAsia="Sassoon Primary Rg" w:hAnsi="Arial" w:cs="Arial"/>
              </w:rPr>
            </w:pPr>
            <w:r w:rsidRPr="009B0589">
              <w:rPr>
                <w:rFonts w:ascii="Arial" w:eastAsia="Sassoon Primary Rg" w:hAnsi="Arial" w:cs="Arial"/>
              </w:rPr>
              <w:t xml:space="preserve">Engage and excite   </w:t>
            </w:r>
          </w:p>
          <w:p w:rsidR="00951330" w:rsidRPr="009B0589" w:rsidRDefault="008C53FC">
            <w:pPr>
              <w:numPr>
                <w:ilvl w:val="0"/>
                <w:numId w:val="1"/>
              </w:numPr>
              <w:ind w:hanging="360"/>
              <w:rPr>
                <w:rFonts w:ascii="Arial" w:eastAsia="Sassoon Primary Rg" w:hAnsi="Arial" w:cs="Arial"/>
              </w:rPr>
            </w:pPr>
            <w:r w:rsidRPr="009B0589">
              <w:rPr>
                <w:rFonts w:ascii="Arial" w:eastAsia="Sassoon Primary Rg" w:hAnsi="Arial" w:cs="Arial"/>
              </w:rPr>
              <w:t xml:space="preserve">Ensure individuals develop a full range of academic, functional and independence  </w:t>
            </w:r>
          </w:p>
          <w:p w:rsidR="00951330" w:rsidRPr="009B0589" w:rsidRDefault="008C53FC">
            <w:pPr>
              <w:ind w:left="1100"/>
              <w:rPr>
                <w:rFonts w:ascii="Arial" w:eastAsia="Sassoon Primary Rg" w:hAnsi="Arial" w:cs="Arial"/>
              </w:rPr>
            </w:pPr>
            <w:r w:rsidRPr="009B0589">
              <w:rPr>
                <w:rFonts w:ascii="Arial" w:eastAsia="Sassoon Primary Rg" w:hAnsi="Arial" w:cs="Arial"/>
              </w:rPr>
              <w:t xml:space="preserve">skills   </w:t>
            </w:r>
          </w:p>
          <w:p w:rsidR="00951330" w:rsidRPr="009B0589" w:rsidRDefault="008C53FC">
            <w:pPr>
              <w:numPr>
                <w:ilvl w:val="0"/>
                <w:numId w:val="1"/>
              </w:numPr>
              <w:ind w:hanging="360"/>
              <w:rPr>
                <w:rFonts w:ascii="Arial" w:eastAsia="Sassoon Primary Rg" w:hAnsi="Arial" w:cs="Arial"/>
              </w:rPr>
            </w:pPr>
            <w:r w:rsidRPr="009B0589">
              <w:rPr>
                <w:rFonts w:ascii="Arial" w:eastAsia="Sassoon Primary Rg" w:hAnsi="Arial" w:cs="Arial"/>
              </w:rPr>
              <w:t xml:space="preserve">Allow for skills and knowledge to be acquired and consolidated in a range of settings and environments  </w:t>
            </w:r>
          </w:p>
          <w:p w:rsidR="00951330" w:rsidRPr="009B0589" w:rsidRDefault="008C53FC">
            <w:pPr>
              <w:numPr>
                <w:ilvl w:val="0"/>
                <w:numId w:val="1"/>
              </w:numPr>
              <w:ind w:hanging="360"/>
              <w:rPr>
                <w:rFonts w:ascii="Arial" w:eastAsia="Sassoon Primary Rg" w:hAnsi="Arial" w:cs="Arial"/>
              </w:rPr>
            </w:pPr>
            <w:r w:rsidRPr="009B0589">
              <w:rPr>
                <w:rFonts w:ascii="Arial" w:eastAsia="Sassoon Primary Rg" w:hAnsi="Arial" w:cs="Arial"/>
              </w:rPr>
              <w:t xml:space="preserve">Cater for a range of learning styles- Visual, Auditory, Kinaesthetic, &amp; Tactile   </w:t>
            </w:r>
          </w:p>
          <w:p w:rsidR="00951330" w:rsidRPr="009B0589" w:rsidRDefault="008C53FC">
            <w:pPr>
              <w:numPr>
                <w:ilvl w:val="0"/>
                <w:numId w:val="1"/>
              </w:numPr>
              <w:ind w:hanging="360"/>
              <w:rPr>
                <w:rFonts w:ascii="Arial" w:eastAsia="Sassoon Primary Rg" w:hAnsi="Arial" w:cs="Arial"/>
              </w:rPr>
            </w:pPr>
            <w:r w:rsidRPr="009B0589">
              <w:rPr>
                <w:rFonts w:ascii="Arial" w:eastAsia="Sassoon Primary Rg" w:hAnsi="Arial" w:cs="Arial"/>
              </w:rPr>
              <w:t>Fully prepare pupils for adulthood.</w:t>
            </w:r>
          </w:p>
        </w:tc>
      </w:tr>
      <w:tr w:rsidR="00951330" w:rsidRPr="009B0589">
        <w:trPr>
          <w:trHeight w:val="5931"/>
        </w:trPr>
        <w:tc>
          <w:tcPr>
            <w:tcW w:w="1329" w:type="dxa"/>
            <w:gridSpan w:val="2"/>
            <w:tcBorders>
              <w:top w:val="single" w:sz="6" w:space="0" w:color="000000"/>
              <w:left w:val="single" w:sz="6" w:space="0" w:color="000000"/>
              <w:bottom w:val="single" w:sz="4" w:space="0" w:color="000000"/>
              <w:right w:val="single" w:sz="6" w:space="0" w:color="000000"/>
            </w:tcBorders>
            <w:shd w:val="clear" w:color="auto" w:fill="7030A0"/>
            <w:tcMar>
              <w:top w:w="0" w:type="dxa"/>
              <w:left w:w="14" w:type="dxa"/>
              <w:bottom w:w="32" w:type="dxa"/>
            </w:tcMar>
          </w:tcPr>
          <w:p w:rsidR="00951330" w:rsidRPr="009B0589" w:rsidRDefault="008C53FC">
            <w:pPr>
              <w:rPr>
                <w:rFonts w:ascii="Arial" w:eastAsia="Sassoon Primary Rg" w:hAnsi="Arial" w:cs="Arial"/>
              </w:rPr>
            </w:pPr>
            <w:r w:rsidRPr="009B0589">
              <w:rPr>
                <w:rFonts w:ascii="Arial" w:eastAsia="Sassoon Primary Rg" w:hAnsi="Arial" w:cs="Arial"/>
                <w:color w:val="FFFFFF"/>
              </w:rPr>
              <w:t>How do we adapt the curriculum and learning environment?</w:t>
            </w:r>
          </w:p>
        </w:tc>
        <w:tc>
          <w:tcPr>
            <w:tcW w:w="9160" w:type="dxa"/>
            <w:tcBorders>
              <w:top w:val="single" w:sz="6" w:space="0" w:color="000000"/>
              <w:left w:val="single" w:sz="6" w:space="0" w:color="000000"/>
              <w:bottom w:val="single" w:sz="4" w:space="0" w:color="000000"/>
              <w:right w:val="single" w:sz="6" w:space="0" w:color="000000"/>
            </w:tcBorders>
            <w:tcMar>
              <w:top w:w="0" w:type="dxa"/>
              <w:left w:w="14" w:type="dxa"/>
              <w:bottom w:w="32" w:type="dxa"/>
            </w:tcMar>
          </w:tcPr>
          <w:p w:rsidR="00951330" w:rsidRPr="009B0589" w:rsidRDefault="008C53FC">
            <w:pPr>
              <w:ind w:left="5"/>
              <w:rPr>
                <w:rFonts w:ascii="Arial" w:eastAsia="Sassoon Primary Rg" w:hAnsi="Arial" w:cs="Arial"/>
              </w:rPr>
            </w:pPr>
            <w:r w:rsidRPr="009B0589">
              <w:rPr>
                <w:rFonts w:ascii="Arial" w:eastAsia="Sassoon Primary Rg" w:hAnsi="Arial" w:cs="Arial"/>
              </w:rPr>
              <w:t xml:space="preserve">We teach English, Mathematics and ‘Critchill Code’ (PSHE) as discrete subjects as well as ensuring key skills are embedded into our Thematic lessons. We use the National Curriculum as a vehicle to teach students a broad and balanced curriculum. Students are assessed on their profoundly personalised curriculums. </w:t>
            </w:r>
          </w:p>
          <w:p w:rsidR="00951330" w:rsidRPr="009B0589" w:rsidRDefault="008C53FC">
            <w:pPr>
              <w:ind w:left="5"/>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5"/>
              <w:rPr>
                <w:rFonts w:ascii="Arial" w:eastAsia="Sassoon Primary Rg" w:hAnsi="Arial" w:cs="Arial"/>
              </w:rPr>
            </w:pPr>
            <w:r w:rsidRPr="009B0589">
              <w:rPr>
                <w:rFonts w:ascii="Arial" w:eastAsia="Sassoon Primary Rg" w:hAnsi="Arial" w:cs="Arial"/>
              </w:rPr>
              <w:t xml:space="preserve">Our curriculum is also enriched with opportunities to learn in a variety of settings such as:  </w:t>
            </w:r>
          </w:p>
          <w:p w:rsidR="00951330" w:rsidRPr="009B0589" w:rsidRDefault="008C53FC">
            <w:pPr>
              <w:numPr>
                <w:ilvl w:val="0"/>
                <w:numId w:val="6"/>
              </w:numPr>
              <w:ind w:hanging="360"/>
              <w:rPr>
                <w:rFonts w:ascii="Arial" w:eastAsia="Sassoon Primary Rg" w:hAnsi="Arial" w:cs="Arial"/>
              </w:rPr>
            </w:pPr>
            <w:r w:rsidRPr="009B0589">
              <w:rPr>
                <w:rFonts w:ascii="Arial" w:eastAsia="Sassoon Primary Rg" w:hAnsi="Arial" w:cs="Arial"/>
              </w:rPr>
              <w:t xml:space="preserve">Hydrotherapy pool   </w:t>
            </w:r>
          </w:p>
          <w:p w:rsidR="00951330" w:rsidRPr="009B0589" w:rsidRDefault="008C53FC">
            <w:pPr>
              <w:numPr>
                <w:ilvl w:val="0"/>
                <w:numId w:val="6"/>
              </w:numPr>
              <w:ind w:hanging="360"/>
              <w:rPr>
                <w:rFonts w:ascii="Arial" w:eastAsia="Sassoon Primary Rg" w:hAnsi="Arial" w:cs="Arial"/>
              </w:rPr>
            </w:pPr>
            <w:r w:rsidRPr="009B0589">
              <w:rPr>
                <w:rFonts w:ascii="Arial" w:eastAsia="Sassoon Primary Rg" w:hAnsi="Arial" w:cs="Arial"/>
              </w:rPr>
              <w:t xml:space="preserve">Soft play room  </w:t>
            </w:r>
          </w:p>
          <w:p w:rsidR="00951330" w:rsidRPr="009B0589" w:rsidRDefault="008C53FC">
            <w:pPr>
              <w:numPr>
                <w:ilvl w:val="0"/>
                <w:numId w:val="6"/>
              </w:numPr>
              <w:ind w:hanging="360"/>
              <w:rPr>
                <w:rFonts w:ascii="Arial" w:eastAsia="Sassoon Primary Rg" w:hAnsi="Arial" w:cs="Arial"/>
              </w:rPr>
            </w:pPr>
            <w:r w:rsidRPr="009B0589">
              <w:rPr>
                <w:rFonts w:ascii="Arial" w:eastAsia="Sassoon Primary Rg" w:hAnsi="Arial" w:cs="Arial"/>
              </w:rPr>
              <w:t xml:space="preserve">Sensory room    </w:t>
            </w:r>
          </w:p>
          <w:p w:rsidR="00951330" w:rsidRPr="009B0589" w:rsidRDefault="008C53FC">
            <w:pPr>
              <w:numPr>
                <w:ilvl w:val="0"/>
                <w:numId w:val="6"/>
              </w:numPr>
              <w:ind w:hanging="360"/>
              <w:rPr>
                <w:rFonts w:ascii="Arial" w:eastAsia="Sassoon Primary Rg" w:hAnsi="Arial" w:cs="Arial"/>
              </w:rPr>
            </w:pPr>
            <w:r w:rsidRPr="009B0589">
              <w:rPr>
                <w:rFonts w:ascii="Arial" w:eastAsia="Sassoon Primary Rg" w:hAnsi="Arial" w:cs="Arial"/>
              </w:rPr>
              <w:t xml:space="preserve">Sensory Garden </w:t>
            </w:r>
          </w:p>
          <w:p w:rsidR="009B0589" w:rsidRDefault="008C53FC">
            <w:pPr>
              <w:numPr>
                <w:ilvl w:val="0"/>
                <w:numId w:val="6"/>
              </w:numPr>
              <w:ind w:hanging="360"/>
              <w:rPr>
                <w:rFonts w:ascii="Arial" w:eastAsia="Sassoon Primary Rg" w:hAnsi="Arial" w:cs="Arial"/>
              </w:rPr>
            </w:pPr>
            <w:r w:rsidRPr="009B0589">
              <w:rPr>
                <w:rFonts w:ascii="Arial" w:eastAsia="Sassoon Primary Rg" w:hAnsi="Arial" w:cs="Arial"/>
              </w:rPr>
              <w:t>Outdoors</w:t>
            </w:r>
          </w:p>
          <w:p w:rsidR="00951330" w:rsidRPr="009B0589" w:rsidRDefault="009B0589">
            <w:pPr>
              <w:numPr>
                <w:ilvl w:val="0"/>
                <w:numId w:val="6"/>
              </w:numPr>
              <w:ind w:hanging="360"/>
              <w:rPr>
                <w:rFonts w:ascii="Arial" w:eastAsia="Sassoon Primary Rg" w:hAnsi="Arial" w:cs="Arial"/>
              </w:rPr>
            </w:pPr>
            <w:r>
              <w:rPr>
                <w:rFonts w:ascii="Arial" w:eastAsia="Sassoon Primary Rg" w:hAnsi="Arial" w:cs="Arial"/>
              </w:rPr>
              <w:t>Forest School</w:t>
            </w:r>
          </w:p>
          <w:p w:rsidR="00951330" w:rsidRPr="009B0589" w:rsidRDefault="008C53FC">
            <w:pPr>
              <w:rPr>
                <w:rFonts w:ascii="Arial" w:eastAsia="Sassoon Primary Rg" w:hAnsi="Arial" w:cs="Arial"/>
              </w:rPr>
            </w:pPr>
            <w:r w:rsidRPr="009B0589">
              <w:rPr>
                <w:rFonts w:ascii="Arial" w:eastAsia="Sassoon Primary Rg" w:hAnsi="Arial" w:cs="Arial"/>
              </w:rPr>
              <w:t xml:space="preserve">  </w:t>
            </w:r>
          </w:p>
          <w:p w:rsidR="00951330" w:rsidRPr="009B0589" w:rsidRDefault="008C53FC">
            <w:pPr>
              <w:rPr>
                <w:rFonts w:ascii="Arial" w:eastAsia="Sassoon Primary Rg" w:hAnsi="Arial" w:cs="Arial"/>
              </w:rPr>
            </w:pPr>
            <w:r w:rsidRPr="009B0589">
              <w:rPr>
                <w:rFonts w:ascii="Arial" w:eastAsia="Sassoon Primary Rg" w:hAnsi="Arial" w:cs="Arial"/>
              </w:rPr>
              <w:t xml:space="preserve">We also have access to specialist equipment and trainers including:  </w:t>
            </w:r>
          </w:p>
          <w:p w:rsidR="00951330" w:rsidRPr="009B0589" w:rsidRDefault="008C53FC">
            <w:pPr>
              <w:numPr>
                <w:ilvl w:val="0"/>
                <w:numId w:val="6"/>
              </w:numPr>
              <w:ind w:hanging="360"/>
              <w:rPr>
                <w:rFonts w:ascii="Arial" w:eastAsia="Sassoon Primary Rg" w:hAnsi="Arial" w:cs="Arial"/>
              </w:rPr>
            </w:pPr>
            <w:r w:rsidRPr="009B0589">
              <w:rPr>
                <w:rFonts w:ascii="Arial" w:eastAsia="Sassoon Primary Rg" w:hAnsi="Arial" w:cs="Arial"/>
              </w:rPr>
              <w:t xml:space="preserve">Rebound Therapy  </w:t>
            </w:r>
          </w:p>
          <w:p w:rsidR="00951330" w:rsidRPr="009B0589" w:rsidRDefault="008C53FC">
            <w:pPr>
              <w:numPr>
                <w:ilvl w:val="0"/>
                <w:numId w:val="6"/>
              </w:numPr>
              <w:ind w:hanging="360"/>
              <w:rPr>
                <w:rFonts w:ascii="Arial" w:eastAsia="Sassoon Primary Rg" w:hAnsi="Arial" w:cs="Arial"/>
              </w:rPr>
            </w:pPr>
            <w:r w:rsidRPr="009B0589">
              <w:rPr>
                <w:rFonts w:ascii="Arial" w:eastAsia="Sassoon Primary Rg" w:hAnsi="Arial" w:cs="Arial"/>
              </w:rPr>
              <w:t>AAC Technology</w:t>
            </w:r>
          </w:p>
          <w:p w:rsidR="00951330" w:rsidRPr="009B0589" w:rsidRDefault="008C53FC">
            <w:pPr>
              <w:numPr>
                <w:ilvl w:val="0"/>
                <w:numId w:val="6"/>
              </w:numPr>
              <w:ind w:hanging="360"/>
              <w:rPr>
                <w:rFonts w:ascii="Arial" w:eastAsia="Sassoon Primary Rg" w:hAnsi="Arial" w:cs="Arial"/>
              </w:rPr>
            </w:pPr>
            <w:r w:rsidRPr="009B0589">
              <w:rPr>
                <w:rFonts w:ascii="Arial" w:eastAsia="Sassoon Primary Rg" w:hAnsi="Arial" w:cs="Arial"/>
              </w:rPr>
              <w:t xml:space="preserve">Eye gaze Technology  </w:t>
            </w:r>
          </w:p>
          <w:p w:rsidR="00951330" w:rsidRPr="009B0589" w:rsidRDefault="00951330">
            <w:pPr>
              <w:rPr>
                <w:rFonts w:ascii="Arial" w:eastAsia="Sassoon Primary Rg" w:hAnsi="Arial" w:cs="Arial"/>
              </w:rPr>
            </w:pPr>
          </w:p>
          <w:p w:rsidR="00951330" w:rsidRPr="009B0589" w:rsidRDefault="008C53FC">
            <w:pPr>
              <w:ind w:left="5"/>
              <w:rPr>
                <w:rFonts w:ascii="Arial" w:eastAsia="Sassoon Primary Rg" w:hAnsi="Arial" w:cs="Arial"/>
              </w:rPr>
            </w:pPr>
            <w:r w:rsidRPr="009B0589">
              <w:rPr>
                <w:rFonts w:ascii="Arial" w:eastAsia="Sassoon Primary Rg" w:hAnsi="Arial" w:cs="Arial"/>
              </w:rPr>
              <w:t xml:space="preserve">The environment is designed to support children with their individual needs, be able to access learning  e.g. visual timetables, individual workstations, specialist resources and equipment. </w:t>
            </w:r>
          </w:p>
        </w:tc>
      </w:tr>
      <w:tr w:rsidR="00951330" w:rsidRPr="009B0589">
        <w:trPr>
          <w:trHeight w:val="3527"/>
        </w:trPr>
        <w:tc>
          <w:tcPr>
            <w:tcW w:w="1329" w:type="dxa"/>
            <w:gridSpan w:val="2"/>
            <w:tcBorders>
              <w:top w:val="single" w:sz="4" w:space="0" w:color="000000"/>
              <w:left w:val="single" w:sz="4" w:space="0" w:color="000000"/>
              <w:bottom w:val="single" w:sz="4" w:space="0" w:color="000000"/>
              <w:right w:val="single" w:sz="4" w:space="0" w:color="000000"/>
            </w:tcBorders>
            <w:shd w:val="clear" w:color="auto" w:fill="7030A0"/>
            <w:tcMar>
              <w:top w:w="0" w:type="dxa"/>
              <w:left w:w="14" w:type="dxa"/>
              <w:bottom w:w="32" w:type="dxa"/>
            </w:tcMar>
          </w:tcPr>
          <w:p w:rsidR="00951330" w:rsidRPr="009B0589" w:rsidRDefault="008C53FC">
            <w:pPr>
              <w:rPr>
                <w:rFonts w:ascii="Arial" w:eastAsia="Sassoon Primary Rg" w:hAnsi="Arial" w:cs="Arial"/>
              </w:rPr>
            </w:pPr>
            <w:r w:rsidRPr="009B0589">
              <w:rPr>
                <w:rFonts w:ascii="Arial" w:eastAsia="Sassoon Primary Rg" w:hAnsi="Arial" w:cs="Arial"/>
                <w:color w:val="FFFFFF"/>
              </w:rPr>
              <w:lastRenderedPageBreak/>
              <w:t>How do we enable pupils with SEN to engage in activities with other pupils who do not have SEN?</w:t>
            </w:r>
          </w:p>
        </w:tc>
        <w:tc>
          <w:tcPr>
            <w:tcW w:w="9160" w:type="dxa"/>
            <w:tcBorders>
              <w:top w:val="single" w:sz="4" w:space="0" w:color="000000"/>
              <w:left w:val="single" w:sz="4" w:space="0" w:color="000000"/>
              <w:bottom w:val="single" w:sz="4" w:space="0" w:color="000000"/>
              <w:right w:val="single" w:sz="4" w:space="0" w:color="000000"/>
            </w:tcBorders>
            <w:tcMar>
              <w:top w:w="0" w:type="dxa"/>
              <w:left w:w="14" w:type="dxa"/>
              <w:bottom w:w="32" w:type="dxa"/>
            </w:tcMar>
          </w:tcPr>
          <w:p w:rsidR="00951330" w:rsidRPr="009B0589" w:rsidRDefault="008C53FC">
            <w:pPr>
              <w:ind w:left="5"/>
              <w:rPr>
                <w:rFonts w:ascii="Arial" w:eastAsia="Sassoon Primary Rg" w:hAnsi="Arial" w:cs="Arial"/>
              </w:rPr>
            </w:pPr>
            <w:r w:rsidRPr="009B0589">
              <w:rPr>
                <w:rFonts w:ascii="Arial" w:eastAsia="Sassoon Primary Rg" w:hAnsi="Arial" w:cs="Arial"/>
              </w:rPr>
              <w:t xml:space="preserve">We are committed to providing a range of opportunities for our children to learn together alongside their mainstream peers. We facilitate partnerships with local mainstream schools as well as supporting other mainstream pupils with SEN in schools across Mendip and our trust schools.  </w:t>
            </w:r>
          </w:p>
          <w:p w:rsidR="00951330" w:rsidRPr="009B0589" w:rsidRDefault="008C53FC">
            <w:pPr>
              <w:ind w:left="5"/>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5"/>
              <w:rPr>
                <w:rFonts w:ascii="Arial" w:eastAsia="Sassoon Primary Rg" w:hAnsi="Arial" w:cs="Arial"/>
              </w:rPr>
            </w:pPr>
            <w:r w:rsidRPr="009B0589">
              <w:rPr>
                <w:rFonts w:ascii="Arial" w:eastAsia="Sassoon Primary Rg" w:hAnsi="Arial" w:cs="Arial"/>
              </w:rPr>
              <w:t xml:space="preserve">We take part in collaborative events and learning opportunities with other local schools and facilitate learning groups based at Critchill where our students can work with their mainstream peers. These groups have included:   </w:t>
            </w:r>
          </w:p>
          <w:p w:rsidR="00951330" w:rsidRPr="009B0589" w:rsidRDefault="008C53FC">
            <w:pPr>
              <w:numPr>
                <w:ilvl w:val="0"/>
                <w:numId w:val="7"/>
              </w:numPr>
              <w:ind w:hanging="360"/>
              <w:rPr>
                <w:rFonts w:ascii="Arial" w:eastAsia="Sassoon Primary Rg" w:hAnsi="Arial" w:cs="Arial"/>
              </w:rPr>
            </w:pPr>
            <w:r w:rsidRPr="009B0589">
              <w:rPr>
                <w:rFonts w:ascii="Arial" w:eastAsia="Sassoon Primary Rg" w:hAnsi="Arial" w:cs="Arial"/>
              </w:rPr>
              <w:t xml:space="preserve">Music projects with a local Music Charity, Jackdaws   </w:t>
            </w:r>
          </w:p>
          <w:p w:rsidR="00951330" w:rsidRPr="009B0589" w:rsidRDefault="008C53FC">
            <w:pPr>
              <w:numPr>
                <w:ilvl w:val="0"/>
                <w:numId w:val="7"/>
              </w:numPr>
              <w:ind w:hanging="360"/>
              <w:rPr>
                <w:rFonts w:ascii="Arial" w:eastAsia="Sassoon Primary Rg" w:hAnsi="Arial" w:cs="Arial"/>
              </w:rPr>
            </w:pPr>
            <w:r w:rsidRPr="009B0589">
              <w:rPr>
                <w:rFonts w:ascii="Arial" w:eastAsia="Sassoon Primary Rg" w:hAnsi="Arial" w:cs="Arial"/>
              </w:rPr>
              <w:t>Reading Projects</w:t>
            </w:r>
          </w:p>
          <w:p w:rsidR="00951330" w:rsidRPr="009B0589" w:rsidRDefault="008C53FC">
            <w:pPr>
              <w:numPr>
                <w:ilvl w:val="0"/>
                <w:numId w:val="7"/>
              </w:numPr>
              <w:ind w:hanging="360"/>
              <w:rPr>
                <w:rFonts w:ascii="Arial" w:eastAsia="Sassoon Primary Rg" w:hAnsi="Arial" w:cs="Arial"/>
              </w:rPr>
            </w:pPr>
            <w:r w:rsidRPr="009B0589">
              <w:rPr>
                <w:rFonts w:ascii="Arial" w:eastAsia="Sassoon Primary Rg" w:hAnsi="Arial" w:cs="Arial"/>
              </w:rPr>
              <w:t>Communication groups</w:t>
            </w:r>
          </w:p>
          <w:p w:rsidR="00951330" w:rsidRPr="009B0589" w:rsidRDefault="008C53FC">
            <w:pPr>
              <w:numPr>
                <w:ilvl w:val="0"/>
                <w:numId w:val="7"/>
              </w:numPr>
              <w:ind w:hanging="360"/>
              <w:rPr>
                <w:rFonts w:ascii="Arial" w:eastAsia="Sassoon Primary Rg" w:hAnsi="Arial" w:cs="Arial"/>
              </w:rPr>
            </w:pPr>
            <w:r w:rsidRPr="009B0589">
              <w:rPr>
                <w:rFonts w:ascii="Arial" w:eastAsia="Sassoon Primary Rg" w:hAnsi="Arial" w:cs="Arial"/>
              </w:rPr>
              <w:t xml:space="preserve">Sensory groups  </w:t>
            </w:r>
          </w:p>
          <w:p w:rsidR="00951330" w:rsidRPr="009B0589" w:rsidRDefault="008C53FC">
            <w:pPr>
              <w:ind w:left="5"/>
              <w:rPr>
                <w:rFonts w:ascii="Arial" w:eastAsia="Sassoon Primary Rg" w:hAnsi="Arial" w:cs="Arial"/>
              </w:rPr>
            </w:pPr>
            <w:r w:rsidRPr="009B0589">
              <w:rPr>
                <w:rFonts w:ascii="Arial" w:eastAsia="Sassoon Primary Rg" w:hAnsi="Arial" w:cs="Arial"/>
              </w:rPr>
              <w:t xml:space="preserve">   </w:t>
            </w:r>
          </w:p>
          <w:p w:rsidR="00951330" w:rsidRPr="009B0589" w:rsidRDefault="008C53FC" w:rsidP="009B0589">
            <w:pPr>
              <w:ind w:left="5"/>
              <w:rPr>
                <w:rFonts w:ascii="Arial" w:eastAsia="Sassoon Primary Rg" w:hAnsi="Arial" w:cs="Arial"/>
              </w:rPr>
            </w:pPr>
            <w:r w:rsidRPr="009B0589">
              <w:rPr>
                <w:rFonts w:ascii="Arial" w:eastAsia="Sassoon Primary Rg" w:hAnsi="Arial" w:cs="Arial"/>
              </w:rPr>
              <w:t xml:space="preserve">As a school, we regularly take part in cross county sporting events as well as local community based projects including working with other schools within </w:t>
            </w:r>
            <w:r w:rsidR="009B0589">
              <w:rPr>
                <w:rFonts w:ascii="Arial" w:eastAsia="Sassoon Primary Rg" w:hAnsi="Arial" w:cs="Arial"/>
              </w:rPr>
              <w:t>the Frome Learning Partnership.</w:t>
            </w:r>
            <w:r w:rsidRPr="009B0589">
              <w:rPr>
                <w:rFonts w:ascii="Arial" w:eastAsia="Sassoon Primary Rg" w:hAnsi="Arial" w:cs="Arial"/>
              </w:rPr>
              <w:t xml:space="preserve"> </w:t>
            </w:r>
          </w:p>
        </w:tc>
      </w:tr>
      <w:tr w:rsidR="00951330" w:rsidRPr="009B0589">
        <w:trPr>
          <w:trHeight w:val="1982"/>
        </w:trPr>
        <w:tc>
          <w:tcPr>
            <w:tcW w:w="1329" w:type="dxa"/>
            <w:gridSpan w:val="2"/>
            <w:tcBorders>
              <w:top w:val="single" w:sz="4" w:space="0" w:color="000000"/>
              <w:left w:val="single" w:sz="4" w:space="0" w:color="000000"/>
              <w:bottom w:val="single" w:sz="4" w:space="0" w:color="000000"/>
              <w:right w:val="single" w:sz="4" w:space="0" w:color="000000"/>
            </w:tcBorders>
            <w:shd w:val="clear" w:color="auto" w:fill="7030A0"/>
            <w:tcMar>
              <w:top w:w="0" w:type="dxa"/>
              <w:bottom w:w="27" w:type="dxa"/>
            </w:tcMar>
          </w:tcPr>
          <w:p w:rsidR="00951330" w:rsidRPr="009B0589" w:rsidRDefault="008C53FC">
            <w:pPr>
              <w:ind w:firstLine="3"/>
              <w:rPr>
                <w:rFonts w:ascii="Arial" w:eastAsia="Sassoon Primary Rg" w:hAnsi="Arial" w:cs="Arial"/>
              </w:rPr>
            </w:pPr>
            <w:r w:rsidRPr="009B0589">
              <w:rPr>
                <w:rFonts w:ascii="Arial" w:eastAsia="Sassoon Primary Rg" w:hAnsi="Arial" w:cs="Arial"/>
                <w:color w:val="FFFFFF"/>
              </w:rPr>
              <w:t>How do we consult parents of pupils with</w:t>
            </w:r>
          </w:p>
          <w:p w:rsidR="00951330" w:rsidRPr="009B0589" w:rsidRDefault="008C53FC">
            <w:pPr>
              <w:ind w:left="171" w:hanging="171"/>
              <w:rPr>
                <w:rFonts w:ascii="Arial" w:eastAsia="Sassoon Primary Rg" w:hAnsi="Arial" w:cs="Arial"/>
              </w:rPr>
            </w:pPr>
            <w:r w:rsidRPr="009B0589">
              <w:rPr>
                <w:rFonts w:ascii="Arial" w:eastAsia="Sassoon Primary Rg" w:hAnsi="Arial" w:cs="Arial"/>
                <w:color w:val="FFFFFF"/>
              </w:rPr>
              <w:t>SEN and involve   them in their child’s education?</w:t>
            </w:r>
          </w:p>
        </w:tc>
        <w:tc>
          <w:tcPr>
            <w:tcW w:w="9160" w:type="dxa"/>
            <w:tcBorders>
              <w:top w:val="single" w:sz="4" w:space="0" w:color="000000"/>
              <w:left w:val="single" w:sz="4" w:space="0" w:color="000000"/>
              <w:bottom w:val="single" w:sz="4" w:space="0" w:color="000000"/>
              <w:right w:val="single" w:sz="4" w:space="0" w:color="000000"/>
            </w:tcBorders>
            <w:tcMar>
              <w:top w:w="0" w:type="dxa"/>
              <w:bottom w:w="27" w:type="dxa"/>
            </w:tcMar>
          </w:tcPr>
          <w:p w:rsidR="00951330" w:rsidRPr="009B0589" w:rsidRDefault="008C53FC">
            <w:pPr>
              <w:ind w:left="11" w:right="1415"/>
              <w:rPr>
                <w:rFonts w:ascii="Arial" w:eastAsia="Sassoon Primary Rg" w:hAnsi="Arial" w:cs="Arial"/>
              </w:rPr>
            </w:pPr>
            <w:r w:rsidRPr="009B0589">
              <w:rPr>
                <w:rFonts w:ascii="Arial" w:eastAsia="Sassoon Primary Rg" w:hAnsi="Arial" w:cs="Arial"/>
              </w:rPr>
              <w:t xml:space="preserve">At Critchill School parents are fully included in the process of working with their child. This includes: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Initial visits to school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Introductory meetings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School entry plan meetings for all pupils when they begin a placement, regardless of age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Daily home/school book for information exchanges and key messages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Parent/Carer and teacher meetings (PLIM)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Annual Review meeting and report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Parental representation on Governing Body   </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Parent involvement in changes in school through informal and formal consultation</w:t>
            </w:r>
          </w:p>
          <w:p w:rsidR="00951330" w:rsidRPr="009B0589" w:rsidRDefault="008C53FC">
            <w:pPr>
              <w:numPr>
                <w:ilvl w:val="0"/>
                <w:numId w:val="8"/>
              </w:numPr>
              <w:ind w:firstLine="0"/>
              <w:rPr>
                <w:rFonts w:ascii="Arial" w:eastAsia="Sassoon Primary Rg" w:hAnsi="Arial" w:cs="Arial"/>
              </w:rPr>
            </w:pPr>
            <w:r w:rsidRPr="009B0589">
              <w:rPr>
                <w:rFonts w:ascii="Arial" w:eastAsia="Sassoon Primary Rg" w:hAnsi="Arial" w:cs="Arial"/>
              </w:rPr>
              <w:t xml:space="preserve">Friends of Critchill    </w:t>
            </w:r>
          </w:p>
        </w:tc>
      </w:tr>
      <w:tr w:rsidR="00951330" w:rsidRPr="009B0589">
        <w:trPr>
          <w:trHeight w:val="91"/>
        </w:trPr>
        <w:tc>
          <w:tcPr>
            <w:tcW w:w="1329" w:type="dxa"/>
            <w:gridSpan w:val="2"/>
            <w:tcBorders>
              <w:top w:val="single" w:sz="4" w:space="0" w:color="000000"/>
              <w:left w:val="single" w:sz="6" w:space="0" w:color="000000"/>
              <w:bottom w:val="single" w:sz="6" w:space="0" w:color="000000"/>
              <w:right w:val="single" w:sz="4" w:space="0" w:color="000000"/>
            </w:tcBorders>
            <w:shd w:val="clear" w:color="auto" w:fill="7030A0"/>
            <w:tcMar>
              <w:top w:w="0" w:type="dxa"/>
              <w:bottom w:w="27" w:type="dxa"/>
            </w:tcMar>
            <w:vAlign w:val="center"/>
          </w:tcPr>
          <w:p w:rsidR="00951330" w:rsidRPr="009B0589" w:rsidRDefault="008C53FC">
            <w:pPr>
              <w:ind w:firstLine="9"/>
              <w:rPr>
                <w:rFonts w:ascii="Arial" w:eastAsia="Sassoon Primary Rg" w:hAnsi="Arial" w:cs="Arial"/>
              </w:rPr>
            </w:pPr>
            <w:r w:rsidRPr="009B0589">
              <w:rPr>
                <w:rFonts w:ascii="Arial" w:eastAsia="Sassoon Primary Rg" w:hAnsi="Arial" w:cs="Arial"/>
                <w:color w:val="FFFFFF"/>
              </w:rPr>
              <w:t xml:space="preserve">How do we </w:t>
            </w:r>
            <w:r w:rsidRPr="009B0589">
              <w:rPr>
                <w:rFonts w:ascii="Arial" w:eastAsia="Sassoon Primary Rg" w:hAnsi="Arial" w:cs="Arial"/>
              </w:rPr>
              <w:t xml:space="preserve"> </w:t>
            </w:r>
            <w:r w:rsidRPr="009B0589">
              <w:rPr>
                <w:rFonts w:ascii="Arial" w:eastAsia="Sassoon Primary Rg" w:hAnsi="Arial" w:cs="Arial"/>
                <w:color w:val="FFFFFF"/>
              </w:rPr>
              <w:t>consult pupils with SEN and</w:t>
            </w:r>
          </w:p>
          <w:p w:rsidR="00951330" w:rsidRPr="009B0589" w:rsidRDefault="008C53FC">
            <w:pPr>
              <w:rPr>
                <w:rFonts w:ascii="Arial" w:eastAsia="Sassoon Primary Rg" w:hAnsi="Arial" w:cs="Arial"/>
              </w:rPr>
            </w:pPr>
            <w:r w:rsidRPr="009B0589">
              <w:rPr>
                <w:rFonts w:ascii="Arial" w:eastAsia="Sassoon Primary Rg" w:hAnsi="Arial" w:cs="Arial"/>
                <w:color w:val="FFFFFF"/>
              </w:rPr>
              <w:t>involve them in their</w:t>
            </w:r>
          </w:p>
          <w:p w:rsidR="00951330" w:rsidRPr="009B0589" w:rsidRDefault="008C53FC">
            <w:pPr>
              <w:ind w:left="19"/>
              <w:rPr>
                <w:rFonts w:ascii="Arial" w:eastAsia="Sassoon Primary Rg" w:hAnsi="Arial" w:cs="Arial"/>
              </w:rPr>
            </w:pPr>
            <w:r w:rsidRPr="009B0589">
              <w:rPr>
                <w:rFonts w:ascii="Arial" w:eastAsia="Sassoon Primary Rg" w:hAnsi="Arial" w:cs="Arial"/>
                <w:color w:val="FFFFFF"/>
              </w:rPr>
              <w:t>education?</w:t>
            </w:r>
          </w:p>
          <w:p w:rsidR="00951330" w:rsidRPr="009B0589" w:rsidRDefault="00951330">
            <w:pPr>
              <w:ind w:left="76"/>
              <w:rPr>
                <w:rFonts w:ascii="Arial" w:eastAsia="Sassoon Primary Rg" w:hAnsi="Arial" w:cs="Arial"/>
              </w:rPr>
            </w:pPr>
          </w:p>
          <w:p w:rsidR="00951330" w:rsidRPr="009B0589" w:rsidRDefault="00951330">
            <w:pPr>
              <w:ind w:left="76"/>
              <w:rPr>
                <w:rFonts w:ascii="Arial" w:eastAsia="Sassoon Primary Rg" w:hAnsi="Arial" w:cs="Arial"/>
              </w:rPr>
            </w:pPr>
          </w:p>
          <w:p w:rsidR="00951330" w:rsidRPr="009B0589" w:rsidRDefault="00951330">
            <w:pPr>
              <w:ind w:left="76"/>
              <w:rPr>
                <w:rFonts w:ascii="Arial" w:eastAsia="Sassoon Primary Rg" w:hAnsi="Arial" w:cs="Arial"/>
              </w:rPr>
            </w:pPr>
          </w:p>
          <w:p w:rsidR="00951330" w:rsidRPr="009B0589" w:rsidRDefault="00951330">
            <w:pPr>
              <w:ind w:left="76"/>
              <w:rPr>
                <w:rFonts w:ascii="Arial" w:eastAsia="Sassoon Primary Rg" w:hAnsi="Arial" w:cs="Arial"/>
              </w:rPr>
            </w:pPr>
          </w:p>
          <w:p w:rsidR="00951330" w:rsidRPr="009B0589" w:rsidRDefault="00951330">
            <w:pPr>
              <w:ind w:left="76"/>
              <w:rPr>
                <w:rFonts w:ascii="Arial" w:eastAsia="Sassoon Primary Rg" w:hAnsi="Arial" w:cs="Arial"/>
              </w:rPr>
            </w:pPr>
          </w:p>
          <w:p w:rsidR="00951330" w:rsidRPr="009B0589" w:rsidRDefault="00951330">
            <w:pPr>
              <w:ind w:left="76"/>
              <w:rPr>
                <w:rFonts w:ascii="Arial" w:eastAsia="Sassoon Primary Rg" w:hAnsi="Arial" w:cs="Arial"/>
              </w:rPr>
            </w:pPr>
          </w:p>
          <w:p w:rsidR="00951330" w:rsidRPr="009B0589" w:rsidRDefault="00951330">
            <w:pPr>
              <w:ind w:left="76"/>
              <w:rPr>
                <w:rFonts w:ascii="Arial" w:eastAsia="Sassoon Primary Rg" w:hAnsi="Arial" w:cs="Arial"/>
              </w:rPr>
            </w:pPr>
          </w:p>
          <w:p w:rsidR="00951330" w:rsidRPr="009B0589" w:rsidRDefault="00951330">
            <w:pPr>
              <w:ind w:left="76"/>
              <w:rPr>
                <w:rFonts w:ascii="Arial" w:eastAsia="Sassoon Primary Rg" w:hAnsi="Arial" w:cs="Arial"/>
              </w:rPr>
            </w:pPr>
          </w:p>
          <w:p w:rsidR="00951330" w:rsidRPr="009B0589" w:rsidRDefault="00951330">
            <w:pPr>
              <w:ind w:left="71"/>
              <w:rPr>
                <w:rFonts w:ascii="Arial" w:eastAsia="Sassoon Primary Rg" w:hAnsi="Arial" w:cs="Arial"/>
              </w:rPr>
            </w:pPr>
          </w:p>
        </w:tc>
        <w:tc>
          <w:tcPr>
            <w:tcW w:w="9160" w:type="dxa"/>
            <w:tcBorders>
              <w:top w:val="single" w:sz="4" w:space="0" w:color="000000"/>
              <w:left w:val="single" w:sz="4" w:space="0" w:color="000000"/>
              <w:bottom w:val="single" w:sz="4" w:space="0" w:color="000000"/>
              <w:right w:val="single" w:sz="4" w:space="0" w:color="000000"/>
            </w:tcBorders>
            <w:tcMar>
              <w:top w:w="0" w:type="dxa"/>
              <w:bottom w:w="27" w:type="dxa"/>
            </w:tcMar>
          </w:tcPr>
          <w:p w:rsidR="00951330" w:rsidRPr="009B0589" w:rsidRDefault="008C53FC">
            <w:pPr>
              <w:ind w:left="18"/>
              <w:rPr>
                <w:rFonts w:ascii="Arial" w:eastAsia="Sassoon Primary Rg" w:hAnsi="Arial" w:cs="Arial"/>
              </w:rPr>
            </w:pPr>
            <w:r w:rsidRPr="009B0589">
              <w:rPr>
                <w:rFonts w:ascii="Arial" w:eastAsia="Sassoon Primary Rg" w:hAnsi="Arial" w:cs="Arial"/>
              </w:rPr>
              <w:t xml:space="preserve">All children and young people in our school are treated with dignity and respect. There is full personalisation of the curriculum for each pupil in order that they can access and experience success throughout their school life.   </w:t>
            </w:r>
          </w:p>
          <w:p w:rsidR="00951330" w:rsidRPr="009B0589" w:rsidRDefault="008C53FC">
            <w:pPr>
              <w:ind w:left="1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8"/>
              <w:rPr>
                <w:rFonts w:ascii="Arial" w:eastAsia="Sassoon Primary Rg" w:hAnsi="Arial" w:cs="Arial"/>
              </w:rPr>
            </w:pPr>
            <w:r w:rsidRPr="009B0589">
              <w:rPr>
                <w:rFonts w:ascii="Arial" w:eastAsia="Sassoon Primary Rg" w:hAnsi="Arial" w:cs="Arial"/>
              </w:rPr>
              <w:t xml:space="preserve">At Critchill School each student has 2 Personal Learning Intention Map’s (PLIM.)  </w:t>
            </w:r>
          </w:p>
          <w:p w:rsidR="00951330" w:rsidRPr="009B0589" w:rsidRDefault="008C53FC">
            <w:pPr>
              <w:numPr>
                <w:ilvl w:val="0"/>
                <w:numId w:val="9"/>
              </w:numPr>
              <w:ind w:hanging="360"/>
              <w:rPr>
                <w:rFonts w:ascii="Arial" w:eastAsia="Sassoon Primary Rg" w:hAnsi="Arial" w:cs="Arial"/>
              </w:rPr>
            </w:pPr>
            <w:r w:rsidRPr="009B0589">
              <w:rPr>
                <w:rFonts w:ascii="Arial" w:eastAsia="Sassoon Primary Rg" w:hAnsi="Arial" w:cs="Arial"/>
              </w:rPr>
              <w:t xml:space="preserve">Core PLIM: Incudes 2 Personal Learning Intentions for English and 2 Personal Learning Intentions for Maths.  </w:t>
            </w:r>
          </w:p>
          <w:p w:rsidR="00951330" w:rsidRPr="009B0589" w:rsidRDefault="008C53FC">
            <w:pPr>
              <w:numPr>
                <w:ilvl w:val="0"/>
                <w:numId w:val="9"/>
              </w:numPr>
              <w:ind w:hanging="360"/>
              <w:rPr>
                <w:rFonts w:ascii="Arial" w:eastAsia="Sassoon Primary Rg" w:hAnsi="Arial" w:cs="Arial"/>
              </w:rPr>
            </w:pPr>
            <w:r w:rsidRPr="009B0589">
              <w:rPr>
                <w:rFonts w:ascii="Arial" w:eastAsia="Sassoon Primary Rg" w:hAnsi="Arial" w:cs="Arial"/>
              </w:rPr>
              <w:t xml:space="preserve">Thematic  PLIM: Includes aspirational personal learning intentions in eight key priority learning areas.  </w:t>
            </w:r>
          </w:p>
          <w:p w:rsidR="00951330" w:rsidRPr="009B0589" w:rsidRDefault="008C53FC">
            <w:pPr>
              <w:ind w:left="1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8"/>
              <w:rPr>
                <w:rFonts w:ascii="Arial" w:eastAsia="Sassoon Primary Rg" w:hAnsi="Arial" w:cs="Arial"/>
              </w:rPr>
            </w:pPr>
            <w:r w:rsidRPr="009B0589">
              <w:rPr>
                <w:rFonts w:ascii="Arial" w:eastAsia="Sassoon Primary Rg" w:hAnsi="Arial" w:cs="Arial"/>
              </w:rPr>
              <w:t xml:space="preserve">Students and their parents/carers are involved in contributing to PLIMs and reviewing their progress against them throughout the school year.   </w:t>
            </w:r>
          </w:p>
          <w:p w:rsidR="00951330" w:rsidRPr="009B0589" w:rsidRDefault="008C53FC">
            <w:pPr>
              <w:ind w:left="1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8"/>
              <w:rPr>
                <w:rFonts w:ascii="Arial" w:eastAsia="Sassoon Primary Rg" w:hAnsi="Arial" w:cs="Arial"/>
              </w:rPr>
            </w:pPr>
            <w:r w:rsidRPr="009B0589">
              <w:rPr>
                <w:rFonts w:ascii="Arial" w:eastAsia="Sassoon Primary Rg" w:hAnsi="Arial" w:cs="Arial"/>
              </w:rPr>
              <w:t xml:space="preserve">The assessment and annual review process of EHC Plans includes the choices and views of pupils   </w:t>
            </w:r>
          </w:p>
        </w:tc>
      </w:tr>
      <w:tr w:rsidR="00951330" w:rsidRPr="009B0589">
        <w:trPr>
          <w:trHeight w:val="2813"/>
        </w:trPr>
        <w:tc>
          <w:tcPr>
            <w:tcW w:w="1329" w:type="dxa"/>
            <w:gridSpan w:val="2"/>
            <w:tcBorders>
              <w:top w:val="single" w:sz="6" w:space="0" w:color="000000"/>
              <w:left w:val="single" w:sz="6" w:space="0" w:color="000000"/>
              <w:bottom w:val="single" w:sz="37" w:space="0" w:color="7030A0"/>
              <w:right w:val="single" w:sz="6" w:space="0" w:color="000000"/>
            </w:tcBorders>
            <w:shd w:val="clear" w:color="auto" w:fill="7030A0"/>
            <w:tcMar>
              <w:top w:w="0" w:type="dxa"/>
              <w:bottom w:w="27" w:type="dxa"/>
            </w:tcMar>
          </w:tcPr>
          <w:p w:rsidR="00951330" w:rsidRPr="009B0589" w:rsidRDefault="008C53FC">
            <w:pPr>
              <w:rPr>
                <w:rFonts w:ascii="Arial" w:eastAsia="Sassoon Primary Rg" w:hAnsi="Arial" w:cs="Arial"/>
              </w:rPr>
            </w:pPr>
            <w:r w:rsidRPr="009B0589">
              <w:rPr>
                <w:rFonts w:ascii="Arial" w:eastAsia="Sassoon Primary Rg" w:hAnsi="Arial" w:cs="Arial"/>
                <w:color w:val="FFFFFF"/>
              </w:rPr>
              <w:lastRenderedPageBreak/>
              <w:t xml:space="preserve">How do we assess and </w:t>
            </w:r>
            <w:r w:rsidRPr="009B0589">
              <w:rPr>
                <w:rFonts w:ascii="Arial" w:eastAsia="Sassoon Primary Rg" w:hAnsi="Arial" w:cs="Arial"/>
              </w:rPr>
              <w:t xml:space="preserve"> </w:t>
            </w:r>
          </w:p>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review pupils’ progress </w:t>
            </w:r>
            <w:r w:rsidRPr="009B0589">
              <w:rPr>
                <w:rFonts w:ascii="Arial" w:eastAsia="Sassoon Primary Rg" w:hAnsi="Arial" w:cs="Arial"/>
              </w:rPr>
              <w:t xml:space="preserve"> </w:t>
            </w:r>
          </w:p>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towards their outcomes? </w:t>
            </w:r>
            <w:r w:rsidRPr="009B0589">
              <w:rPr>
                <w:rFonts w:ascii="Arial" w:eastAsia="Sassoon Primary Rg" w:hAnsi="Arial" w:cs="Arial"/>
              </w:rPr>
              <w:t xml:space="preserve"> </w:t>
            </w:r>
          </w:p>
        </w:tc>
        <w:tc>
          <w:tcPr>
            <w:tcW w:w="9160" w:type="dxa"/>
            <w:tcBorders>
              <w:top w:val="single" w:sz="4" w:space="0" w:color="000000"/>
              <w:left w:val="single" w:sz="6" w:space="0" w:color="000000"/>
              <w:bottom w:val="single" w:sz="4" w:space="0" w:color="000000"/>
              <w:right w:val="single" w:sz="6" w:space="0" w:color="000000"/>
            </w:tcBorders>
            <w:tcMar>
              <w:top w:w="0" w:type="dxa"/>
              <w:bottom w:w="27" w:type="dxa"/>
            </w:tcMar>
          </w:tcPr>
          <w:p w:rsidR="00951330" w:rsidRPr="009B0589" w:rsidRDefault="008C53FC">
            <w:pPr>
              <w:ind w:left="38"/>
              <w:rPr>
                <w:rFonts w:ascii="Arial" w:eastAsia="Sassoon Primary Rg" w:hAnsi="Arial" w:cs="Arial"/>
              </w:rPr>
            </w:pPr>
            <w:r w:rsidRPr="009B0589">
              <w:rPr>
                <w:rFonts w:ascii="Arial" w:eastAsia="Sassoon Primary Rg" w:hAnsi="Arial" w:cs="Arial"/>
              </w:rPr>
              <w:t xml:space="preserve">We have a cycle of assessment activities which assess our pupils to ensure that they make rapid and sustained progress depending on their individual starting points. We audit a pupil’s strengths and needs each year in relation to progress s/he makes during the previous year. From this, we design PLIMs. We have six PLIM moderation events each academic year which challenge our staff to consider how they can adapt their teaching to maximise learning opportunities.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ight="4"/>
              <w:rPr>
                <w:rFonts w:ascii="Arial" w:eastAsia="Sassoon Primary Rg" w:hAnsi="Arial" w:cs="Arial"/>
              </w:rPr>
            </w:pPr>
            <w:r w:rsidRPr="009B0589">
              <w:rPr>
                <w:rFonts w:ascii="Arial" w:eastAsia="Sassoon Primary Rg" w:hAnsi="Arial" w:cs="Arial"/>
              </w:rPr>
              <w:t xml:space="preserve">Children have PLI’s focused on the following key priority learning areas: Maths and English, My </w:t>
            </w:r>
            <w:r w:rsidR="009B0589">
              <w:rPr>
                <w:rFonts w:ascii="Arial" w:eastAsia="Sassoon Primary Rg" w:hAnsi="Arial" w:cs="Arial"/>
              </w:rPr>
              <w:t>Health and Wellbeing</w:t>
            </w:r>
            <w:r w:rsidRPr="009B0589">
              <w:rPr>
                <w:rFonts w:ascii="Arial" w:eastAsia="Sassoon Primary Rg" w:hAnsi="Arial" w:cs="Arial"/>
              </w:rPr>
              <w:t xml:space="preserve">, My Communication, My World Connections, My Self and Body, My Play/Leisure, My Thinking, My Community and contribution and My Creativity.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We also track our students' phonics skills using bug club software. </w:t>
            </w:r>
          </w:p>
          <w:p w:rsidR="00951330" w:rsidRPr="009B0589" w:rsidRDefault="00951330">
            <w:pPr>
              <w:ind w:left="38"/>
              <w:rPr>
                <w:rFonts w:ascii="Arial" w:eastAsia="Sassoon Primary Rg" w:hAnsi="Arial" w:cs="Arial"/>
              </w:rPr>
            </w:pPr>
          </w:p>
        </w:tc>
      </w:tr>
      <w:tr w:rsidR="00951330" w:rsidRPr="009B0589">
        <w:trPr>
          <w:trHeight w:val="1944"/>
        </w:trPr>
        <w:tc>
          <w:tcPr>
            <w:tcW w:w="1329" w:type="dxa"/>
            <w:gridSpan w:val="2"/>
            <w:tcBorders>
              <w:top w:val="single" w:sz="37" w:space="0" w:color="7030A0"/>
              <w:left w:val="single" w:sz="6" w:space="0" w:color="000000"/>
              <w:bottom w:val="single" w:sz="6" w:space="0" w:color="000000"/>
              <w:right w:val="single" w:sz="6" w:space="0" w:color="000000"/>
            </w:tcBorders>
            <w:shd w:val="clear" w:color="auto" w:fill="7030A0"/>
            <w:tcMar>
              <w:top w:w="0" w:type="dxa"/>
              <w:bottom w:w="27" w:type="dxa"/>
            </w:tcMar>
          </w:tcPr>
          <w:p w:rsidR="00951330" w:rsidRPr="009B0589" w:rsidRDefault="008C53FC">
            <w:pPr>
              <w:rPr>
                <w:rFonts w:ascii="Arial" w:eastAsia="Sassoon Primary Rg" w:hAnsi="Arial" w:cs="Arial"/>
              </w:rPr>
            </w:pPr>
            <w:r w:rsidRPr="009B0589">
              <w:rPr>
                <w:rFonts w:ascii="Arial" w:eastAsia="Sassoon Primary Rg" w:hAnsi="Arial" w:cs="Arial"/>
                <w:color w:val="FFFFFF"/>
              </w:rPr>
              <w:t>How do we support</w:t>
            </w:r>
          </w:p>
          <w:p w:rsidR="00951330" w:rsidRPr="009B0589" w:rsidRDefault="008C53FC">
            <w:pPr>
              <w:rPr>
                <w:rFonts w:ascii="Arial" w:eastAsia="Sassoon Primary Rg" w:hAnsi="Arial" w:cs="Arial"/>
              </w:rPr>
            </w:pPr>
            <w:r w:rsidRPr="009B0589">
              <w:rPr>
                <w:rFonts w:ascii="Arial" w:eastAsia="Sassoon Primary Rg" w:hAnsi="Arial" w:cs="Arial"/>
                <w:color w:val="FFFFFF"/>
              </w:rPr>
              <w:t>pupils moving</w:t>
            </w:r>
            <w:r w:rsidRPr="009B0589">
              <w:rPr>
                <w:rFonts w:ascii="Arial" w:eastAsia="Sassoon Primary Rg" w:hAnsi="Arial" w:cs="Arial"/>
              </w:rPr>
              <w:t xml:space="preserve"> </w:t>
            </w:r>
            <w:r w:rsidRPr="009B0589">
              <w:rPr>
                <w:rFonts w:ascii="Arial" w:eastAsia="Sassoon Primary Rg" w:hAnsi="Arial" w:cs="Arial"/>
                <w:color w:val="FFFFFF"/>
              </w:rPr>
              <w:t>between</w:t>
            </w:r>
          </w:p>
          <w:p w:rsidR="00951330" w:rsidRPr="009B0589" w:rsidRDefault="008C53FC">
            <w:pPr>
              <w:ind w:left="20"/>
              <w:rPr>
                <w:rFonts w:ascii="Arial" w:eastAsia="Sassoon Primary Rg" w:hAnsi="Arial" w:cs="Arial"/>
              </w:rPr>
            </w:pPr>
            <w:r w:rsidRPr="009B0589">
              <w:rPr>
                <w:rFonts w:ascii="Arial" w:eastAsia="Sassoon Primary Rg" w:hAnsi="Arial" w:cs="Arial"/>
                <w:color w:val="FFFFFF"/>
              </w:rPr>
              <w:t>different phases</w:t>
            </w:r>
          </w:p>
          <w:p w:rsidR="00951330" w:rsidRPr="009B0589" w:rsidRDefault="008C53FC">
            <w:pPr>
              <w:rPr>
                <w:rFonts w:ascii="Arial" w:eastAsia="Sassoon Primary Rg" w:hAnsi="Arial" w:cs="Arial"/>
              </w:rPr>
            </w:pPr>
            <w:r w:rsidRPr="009B0589">
              <w:rPr>
                <w:rFonts w:ascii="Arial" w:eastAsia="Sassoon Primary Rg" w:hAnsi="Arial" w:cs="Arial"/>
                <w:color w:val="FFFFFF"/>
              </w:rPr>
              <w:t>of education?</w:t>
            </w:r>
          </w:p>
          <w:p w:rsidR="00951330" w:rsidRPr="009B0589" w:rsidRDefault="00951330">
            <w:pPr>
              <w:ind w:left="52"/>
              <w:rPr>
                <w:rFonts w:ascii="Arial" w:eastAsia="Sassoon Primary Rg" w:hAnsi="Arial" w:cs="Arial"/>
              </w:rPr>
            </w:pPr>
          </w:p>
          <w:p w:rsidR="00951330" w:rsidRPr="009B0589" w:rsidRDefault="00951330">
            <w:pPr>
              <w:ind w:left="58"/>
              <w:rPr>
                <w:rFonts w:ascii="Arial" w:eastAsia="Sassoon Primary Rg" w:hAnsi="Arial" w:cs="Arial"/>
              </w:rPr>
            </w:pPr>
          </w:p>
          <w:p w:rsidR="00951330" w:rsidRPr="009B0589" w:rsidRDefault="00951330">
            <w:pPr>
              <w:ind w:left="58"/>
              <w:rPr>
                <w:rFonts w:ascii="Arial" w:eastAsia="Sassoon Primary Rg" w:hAnsi="Arial" w:cs="Arial"/>
              </w:rPr>
            </w:pPr>
          </w:p>
          <w:p w:rsidR="00951330" w:rsidRPr="009B0589" w:rsidRDefault="00951330">
            <w:pPr>
              <w:ind w:left="48"/>
              <w:rPr>
                <w:rFonts w:ascii="Arial" w:eastAsia="Sassoon Primary Rg" w:hAnsi="Arial" w:cs="Arial"/>
              </w:rPr>
            </w:pPr>
          </w:p>
        </w:tc>
        <w:tc>
          <w:tcPr>
            <w:tcW w:w="9160" w:type="dxa"/>
            <w:tcBorders>
              <w:top w:val="single" w:sz="4" w:space="0" w:color="000000"/>
              <w:left w:val="single" w:sz="6" w:space="0" w:color="000000"/>
              <w:bottom w:val="single" w:sz="6" w:space="0" w:color="000000"/>
              <w:right w:val="single" w:sz="6" w:space="0" w:color="000000"/>
            </w:tcBorders>
            <w:tcMar>
              <w:top w:w="0" w:type="dxa"/>
              <w:bottom w:w="27" w:type="dxa"/>
            </w:tcMar>
          </w:tcPr>
          <w:p w:rsidR="00951330" w:rsidRPr="009B0589" w:rsidRDefault="008C53FC">
            <w:pPr>
              <w:ind w:left="38"/>
              <w:rPr>
                <w:rFonts w:ascii="Arial" w:eastAsia="Sassoon Primary Rg" w:hAnsi="Arial" w:cs="Arial"/>
              </w:rPr>
            </w:pPr>
            <w:r w:rsidRPr="009B0589">
              <w:rPr>
                <w:rFonts w:ascii="Arial" w:eastAsia="Sassoon Primary Rg" w:hAnsi="Arial" w:cs="Arial"/>
              </w:rPr>
              <w:t xml:space="preserve">When a pupil is due to enter Critchill School we ensure an appropriate period of transition from their former school through good liaison with school staff. New families are invited in for a school tour and School Entry Plan meeting so that we can get to know the Strengths, Needs and Interests of the child so that learning can be personalised from the beginning of their learning journey at Critchill.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1" w:firstLine="56"/>
              <w:rPr>
                <w:rFonts w:ascii="Arial" w:eastAsia="Sassoon Primary Rg" w:hAnsi="Arial" w:cs="Arial"/>
              </w:rPr>
            </w:pPr>
            <w:r w:rsidRPr="009B0589">
              <w:rPr>
                <w:rFonts w:ascii="Arial" w:eastAsia="Sassoon Primary Rg" w:hAnsi="Arial" w:cs="Arial"/>
              </w:rPr>
              <w:t xml:space="preserve">All transitions within school are well planned for as children and students move up the school.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Parents/carers have the opportunity to meet the new teacher and class staff through formal arrangements such as Annual Reviews and PLIM evenings and informally at social events.  </w:t>
            </w:r>
          </w:p>
        </w:tc>
      </w:tr>
      <w:tr w:rsidR="00951330" w:rsidRPr="009B0589">
        <w:trPr>
          <w:trHeight w:val="6215"/>
        </w:trPr>
        <w:tc>
          <w:tcPr>
            <w:tcW w:w="1252" w:type="dxa"/>
            <w:tcBorders>
              <w:top w:val="single" w:sz="6" w:space="0" w:color="000000"/>
              <w:left w:val="single" w:sz="6" w:space="0" w:color="000000"/>
              <w:bottom w:val="single" w:sz="6" w:space="0" w:color="000000"/>
              <w:right w:val="single" w:sz="4" w:space="0" w:color="000000"/>
            </w:tcBorders>
            <w:shd w:val="clear" w:color="auto" w:fill="7030A0"/>
            <w:tcMar>
              <w:top w:w="0" w:type="dxa"/>
              <w:left w:w="8" w:type="dxa"/>
              <w:bottom w:w="12" w:type="dxa"/>
              <w:right w:w="10" w:type="dxa"/>
            </w:tcMar>
          </w:tcPr>
          <w:p w:rsidR="00951330" w:rsidRPr="009B0589" w:rsidRDefault="008C53FC">
            <w:pPr>
              <w:rPr>
                <w:rFonts w:ascii="Arial" w:eastAsia="Sassoon Primary Rg" w:hAnsi="Arial" w:cs="Arial"/>
              </w:rPr>
            </w:pPr>
            <w:r w:rsidRPr="009B0589">
              <w:rPr>
                <w:rFonts w:ascii="Arial" w:eastAsia="Sassoon Primary Rg" w:hAnsi="Arial" w:cs="Arial"/>
              </w:rPr>
              <w:t xml:space="preserve"> </w:t>
            </w:r>
            <w:r w:rsidRPr="009B0589">
              <w:rPr>
                <w:rFonts w:ascii="Arial" w:eastAsia="Sassoon Primary Rg" w:hAnsi="Arial" w:cs="Arial"/>
                <w:color w:val="FFFFFF"/>
              </w:rPr>
              <w:t>How do we support pupils preparing for adulthood?</w:t>
            </w:r>
          </w:p>
        </w:tc>
        <w:tc>
          <w:tcPr>
            <w:tcW w:w="9237" w:type="dxa"/>
            <w:gridSpan w:val="2"/>
            <w:tcBorders>
              <w:top w:val="single" w:sz="4" w:space="0" w:color="000000"/>
              <w:left w:val="single" w:sz="4" w:space="0" w:color="000000"/>
              <w:bottom w:val="single" w:sz="4" w:space="0" w:color="000000"/>
              <w:right w:val="single" w:sz="4" w:space="0" w:color="000000"/>
            </w:tcBorders>
            <w:tcMar>
              <w:top w:w="0" w:type="dxa"/>
              <w:left w:w="8" w:type="dxa"/>
              <w:bottom w:w="12" w:type="dxa"/>
              <w:right w:w="10" w:type="dxa"/>
            </w:tcMar>
          </w:tcPr>
          <w:p w:rsidR="00951330" w:rsidRPr="009B0589" w:rsidRDefault="008C53FC">
            <w:pPr>
              <w:ind w:left="19" w:right="709"/>
              <w:rPr>
                <w:rFonts w:ascii="Arial" w:eastAsia="Sassoon Primary Rg" w:hAnsi="Arial" w:cs="Arial"/>
              </w:rPr>
            </w:pPr>
            <w:r w:rsidRPr="009B0589">
              <w:rPr>
                <w:rFonts w:ascii="Arial" w:eastAsia="Sassoon Primary Rg" w:hAnsi="Arial" w:cs="Arial"/>
              </w:rPr>
              <w:t xml:space="preserve">At Critchill school we strongly believe that all of our pupils should aspire to be valuable, contributing members of the local and wider community.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9" w:right="1506"/>
              <w:rPr>
                <w:rFonts w:ascii="Arial" w:eastAsia="Sassoon Primary Rg" w:hAnsi="Arial" w:cs="Arial"/>
              </w:rPr>
            </w:pPr>
            <w:r w:rsidRPr="009B0589">
              <w:rPr>
                <w:rFonts w:ascii="Arial" w:eastAsia="Sassoon Primary Rg" w:hAnsi="Arial" w:cs="Arial"/>
              </w:rPr>
              <w:t xml:space="preserve">Students are supported in planning for their transition from school to adult life. Preparation is evident across both our curriculum and within our PLIMs. Our post 16 students undertake much of their learning within the local community.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9" w:right="1455"/>
              <w:rPr>
                <w:rFonts w:ascii="Arial" w:eastAsia="Sassoon Primary Rg" w:hAnsi="Arial" w:cs="Arial"/>
              </w:rPr>
            </w:pPr>
            <w:r w:rsidRPr="009B0589">
              <w:rPr>
                <w:rFonts w:ascii="Arial" w:eastAsia="Sassoon Primary Rg" w:hAnsi="Arial" w:cs="Arial"/>
              </w:rPr>
              <w:t>Post16 students undertake a range of learning in order to prepare them for their next steps. This may include; functional skills in English and Mathematics, Food Hygiene and</w:t>
            </w:r>
            <w:r w:rsidR="009B0589">
              <w:rPr>
                <w:rFonts w:ascii="Arial" w:eastAsia="Sassoon Primary Rg" w:hAnsi="Arial" w:cs="Arial"/>
              </w:rPr>
              <w:t xml:space="preserve"> the</w:t>
            </w:r>
            <w:r w:rsidRPr="009B0589">
              <w:rPr>
                <w:rFonts w:ascii="Arial" w:eastAsia="Sassoon Primary Rg" w:hAnsi="Arial" w:cs="Arial"/>
              </w:rPr>
              <w:t xml:space="preserve"> Arts Award.</w:t>
            </w:r>
            <w:r w:rsidR="009B0589">
              <w:rPr>
                <w:rFonts w:ascii="Arial" w:eastAsia="Sassoon Primary Rg" w:hAnsi="Arial" w:cs="Arial"/>
              </w:rPr>
              <w:t xml:space="preserve"> </w:t>
            </w:r>
            <w:r w:rsidRPr="009B0589">
              <w:rPr>
                <w:rFonts w:ascii="Arial" w:eastAsia="Sassoon Primary Rg" w:hAnsi="Arial" w:cs="Arial"/>
              </w:rPr>
              <w:t xml:space="preserve">At Critchill school we place a high importance on preparing our P16 students for:   </w:t>
            </w:r>
          </w:p>
          <w:p w:rsidR="00951330" w:rsidRPr="009B0589" w:rsidRDefault="008C53FC">
            <w:pPr>
              <w:ind w:left="125"/>
              <w:rPr>
                <w:rFonts w:ascii="Arial" w:eastAsia="Sassoon Primary Rg" w:hAnsi="Arial" w:cs="Arial"/>
              </w:rPr>
            </w:pPr>
            <w:r w:rsidRPr="009B0589">
              <w:rPr>
                <w:rFonts w:ascii="Arial" w:eastAsia="Sassoon Primary Rg" w:hAnsi="Arial" w:cs="Arial"/>
              </w:rPr>
              <w:t xml:space="preserve">   </w:t>
            </w:r>
          </w:p>
          <w:p w:rsidR="00951330" w:rsidRPr="009B0589" w:rsidRDefault="008C53FC">
            <w:pPr>
              <w:numPr>
                <w:ilvl w:val="0"/>
                <w:numId w:val="10"/>
              </w:numPr>
              <w:ind w:hanging="704"/>
              <w:rPr>
                <w:rFonts w:ascii="Arial" w:eastAsia="Sassoon Primary Rg" w:hAnsi="Arial" w:cs="Arial"/>
              </w:rPr>
            </w:pPr>
            <w:r w:rsidRPr="009B0589">
              <w:rPr>
                <w:rFonts w:ascii="Arial" w:eastAsia="Sassoon Primary Rg" w:hAnsi="Arial" w:cs="Arial"/>
              </w:rPr>
              <w:t xml:space="preserve">Moving into employment    </w:t>
            </w:r>
          </w:p>
          <w:p w:rsidR="00951330" w:rsidRPr="009B0589" w:rsidRDefault="008C53FC">
            <w:pPr>
              <w:numPr>
                <w:ilvl w:val="0"/>
                <w:numId w:val="10"/>
              </w:numPr>
              <w:ind w:hanging="704"/>
              <w:rPr>
                <w:rFonts w:ascii="Arial" w:eastAsia="Sassoon Primary Rg" w:hAnsi="Arial" w:cs="Arial"/>
              </w:rPr>
            </w:pPr>
            <w:r w:rsidRPr="009B0589">
              <w:rPr>
                <w:rFonts w:ascii="Arial" w:eastAsia="Sassoon Primary Rg" w:hAnsi="Arial" w:cs="Arial"/>
              </w:rPr>
              <w:t xml:space="preserve">Future learning    </w:t>
            </w:r>
          </w:p>
          <w:p w:rsidR="00951330" w:rsidRPr="009B0589" w:rsidRDefault="008C53FC">
            <w:pPr>
              <w:numPr>
                <w:ilvl w:val="0"/>
                <w:numId w:val="10"/>
              </w:numPr>
              <w:ind w:hanging="704"/>
              <w:rPr>
                <w:rFonts w:ascii="Arial" w:eastAsia="Sassoon Primary Rg" w:hAnsi="Arial" w:cs="Arial"/>
              </w:rPr>
            </w:pPr>
            <w:r w:rsidRPr="009B0589">
              <w:rPr>
                <w:rFonts w:ascii="Arial" w:eastAsia="Sassoon Primary Rg" w:hAnsi="Arial" w:cs="Arial"/>
              </w:rPr>
              <w:t xml:space="preserve">Health  </w:t>
            </w:r>
          </w:p>
          <w:p w:rsidR="00951330" w:rsidRPr="009B0589" w:rsidRDefault="008C53FC">
            <w:pPr>
              <w:numPr>
                <w:ilvl w:val="0"/>
                <w:numId w:val="10"/>
              </w:numPr>
              <w:ind w:hanging="704"/>
              <w:rPr>
                <w:rFonts w:ascii="Arial" w:eastAsia="Sassoon Primary Rg" w:hAnsi="Arial" w:cs="Arial"/>
              </w:rPr>
            </w:pPr>
            <w:r w:rsidRPr="009B0589">
              <w:rPr>
                <w:rFonts w:ascii="Arial" w:eastAsia="Sassoon Primary Rg" w:hAnsi="Arial" w:cs="Arial"/>
              </w:rPr>
              <w:t xml:space="preserve">Independent living   </w:t>
            </w:r>
          </w:p>
          <w:p w:rsidR="00951330" w:rsidRPr="009B0589" w:rsidRDefault="008C53FC">
            <w:pPr>
              <w:numPr>
                <w:ilvl w:val="0"/>
                <w:numId w:val="10"/>
              </w:numPr>
              <w:ind w:hanging="704"/>
              <w:rPr>
                <w:rFonts w:ascii="Arial" w:eastAsia="Sassoon Primary Rg" w:hAnsi="Arial" w:cs="Arial"/>
              </w:rPr>
            </w:pPr>
            <w:r w:rsidRPr="009B0589">
              <w:rPr>
                <w:rFonts w:ascii="Arial" w:eastAsia="Sassoon Primary Rg" w:hAnsi="Arial" w:cs="Arial"/>
              </w:rPr>
              <w:t xml:space="preserve">Self-development and personal skills   </w:t>
            </w:r>
          </w:p>
          <w:p w:rsidR="00951330" w:rsidRPr="009B0589" w:rsidRDefault="008C53FC">
            <w:pPr>
              <w:numPr>
                <w:ilvl w:val="0"/>
                <w:numId w:val="10"/>
              </w:numPr>
              <w:ind w:hanging="704"/>
              <w:rPr>
                <w:rFonts w:ascii="Arial" w:eastAsia="Sassoon Primary Rg" w:hAnsi="Arial" w:cs="Arial"/>
              </w:rPr>
            </w:pPr>
            <w:r w:rsidRPr="009B0589">
              <w:rPr>
                <w:rFonts w:ascii="Arial" w:eastAsia="Sassoon Primary Rg" w:hAnsi="Arial" w:cs="Arial"/>
              </w:rPr>
              <w:t xml:space="preserve">Citizenship and Community contribution    </w:t>
            </w: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 w:right="1456"/>
              <w:rPr>
                <w:rFonts w:ascii="Arial" w:eastAsia="Sassoon Primary Rg" w:hAnsi="Arial" w:cs="Arial"/>
              </w:rPr>
            </w:pPr>
            <w:r w:rsidRPr="009B0589">
              <w:rPr>
                <w:rFonts w:ascii="Arial" w:eastAsia="Sassoon Primary Rg" w:hAnsi="Arial" w:cs="Arial"/>
              </w:rPr>
              <w:t>As part of our Working Futures programme we</w:t>
            </w:r>
            <w:r w:rsidRPr="009B0589">
              <w:rPr>
                <w:rFonts w:ascii="Arial" w:eastAsia="Sassoon Primary Rg" w:hAnsi="Arial" w:cs="Arial"/>
                <w:color w:val="1F497D"/>
              </w:rPr>
              <w:t xml:space="preserve"> </w:t>
            </w:r>
            <w:r w:rsidRPr="009B0589">
              <w:rPr>
                <w:rFonts w:ascii="Arial" w:eastAsia="Sassoon Primary Rg" w:hAnsi="Arial" w:cs="Arial"/>
              </w:rPr>
              <w:t>work closely with our local business community to set up sustainable links that will provide Critchill students with work experience opportunities that match their skill sets, interests and will build skills that employers need in the future.</w:t>
            </w:r>
            <w:r w:rsidRPr="009B0589">
              <w:rPr>
                <w:rFonts w:ascii="Arial" w:eastAsia="Sassoon Primary Rg" w:hAnsi="Arial" w:cs="Arial"/>
                <w:color w:val="1F497D"/>
              </w:rPr>
              <w:t xml:space="preserve"> </w:t>
            </w:r>
            <w:r w:rsidRPr="009B0589">
              <w:rPr>
                <w:rFonts w:ascii="Arial" w:eastAsia="Sassoon Primary Rg" w:hAnsi="Arial" w:cs="Arial"/>
              </w:rPr>
              <w:t xml:space="preserve"> </w:t>
            </w:r>
          </w:p>
        </w:tc>
      </w:tr>
      <w:tr w:rsidR="00951330" w:rsidRPr="009B0589">
        <w:trPr>
          <w:trHeight w:val="6102"/>
        </w:trPr>
        <w:tc>
          <w:tcPr>
            <w:tcW w:w="1252" w:type="dxa"/>
            <w:tcBorders>
              <w:top w:val="single" w:sz="6" w:space="0" w:color="000000"/>
              <w:left w:val="single" w:sz="6" w:space="0" w:color="000000"/>
              <w:bottom w:val="single" w:sz="6" w:space="0" w:color="000000"/>
              <w:right w:val="single" w:sz="6" w:space="0" w:color="000000"/>
            </w:tcBorders>
            <w:shd w:val="clear" w:color="auto" w:fill="7030A0"/>
            <w:tcMar>
              <w:top w:w="0" w:type="dxa"/>
              <w:left w:w="8" w:type="dxa"/>
              <w:bottom w:w="12" w:type="dxa"/>
              <w:right w:w="10" w:type="dxa"/>
            </w:tcMar>
          </w:tcPr>
          <w:p w:rsidR="00951330" w:rsidRPr="009B0589" w:rsidRDefault="008C53FC">
            <w:pPr>
              <w:ind w:left="121"/>
              <w:rPr>
                <w:rFonts w:ascii="Arial" w:eastAsia="Sassoon Primary Rg" w:hAnsi="Arial" w:cs="Arial"/>
              </w:rPr>
            </w:pPr>
            <w:r w:rsidRPr="009B0589">
              <w:rPr>
                <w:rFonts w:ascii="Arial" w:eastAsia="Sassoon Primary Rg" w:hAnsi="Arial" w:cs="Arial"/>
              </w:rPr>
              <w:lastRenderedPageBreak/>
              <w:t xml:space="preserve"> </w:t>
            </w:r>
          </w:p>
          <w:p w:rsidR="00951330" w:rsidRPr="009B0589" w:rsidRDefault="008C53FC">
            <w:pPr>
              <w:ind w:left="91"/>
              <w:rPr>
                <w:rFonts w:ascii="Arial" w:eastAsia="Sassoon Primary Rg" w:hAnsi="Arial" w:cs="Arial"/>
              </w:rPr>
            </w:pPr>
            <w:r w:rsidRPr="009B0589">
              <w:rPr>
                <w:rFonts w:ascii="Arial" w:eastAsia="Sassoon Primary Rg" w:hAnsi="Arial" w:cs="Arial"/>
                <w:color w:val="FFFFFF"/>
              </w:rPr>
              <w:t>How do we support pupils with SEN to</w:t>
            </w:r>
            <w:r w:rsidRPr="009B0589">
              <w:rPr>
                <w:rFonts w:ascii="Arial" w:eastAsia="Sassoon Primary Rg" w:hAnsi="Arial" w:cs="Arial"/>
              </w:rPr>
              <w:t xml:space="preserve"> </w:t>
            </w:r>
          </w:p>
          <w:p w:rsidR="00951330" w:rsidRPr="009B0589" w:rsidRDefault="008C53FC">
            <w:pPr>
              <w:ind w:right="67"/>
              <w:rPr>
                <w:rFonts w:ascii="Arial" w:eastAsia="Sassoon Primary Rg" w:hAnsi="Arial" w:cs="Arial"/>
              </w:rPr>
            </w:pPr>
            <w:r w:rsidRPr="009B0589">
              <w:rPr>
                <w:rFonts w:ascii="Arial" w:eastAsia="Sassoon Primary Rg" w:hAnsi="Arial" w:cs="Arial"/>
                <w:color w:val="FFFFFF"/>
              </w:rPr>
              <w:t>improve their</w:t>
            </w:r>
            <w:r w:rsidRPr="009B0589">
              <w:rPr>
                <w:rFonts w:ascii="Arial" w:eastAsia="Sassoon Primary Rg" w:hAnsi="Arial" w:cs="Arial"/>
              </w:rPr>
              <w:t xml:space="preserve"> </w:t>
            </w:r>
            <w:r w:rsidRPr="009B0589">
              <w:rPr>
                <w:rFonts w:ascii="Arial" w:eastAsia="Sassoon Primary Rg" w:hAnsi="Arial" w:cs="Arial"/>
                <w:color w:val="FFFFFF"/>
              </w:rPr>
              <w:t xml:space="preserve">emotional and </w:t>
            </w:r>
          </w:p>
          <w:p w:rsidR="00951330" w:rsidRPr="009B0589" w:rsidRDefault="008C53FC">
            <w:pPr>
              <w:ind w:right="13"/>
              <w:rPr>
                <w:rFonts w:ascii="Arial" w:eastAsia="Sassoon Primary Rg" w:hAnsi="Arial" w:cs="Arial"/>
              </w:rPr>
            </w:pPr>
            <w:r w:rsidRPr="009B0589">
              <w:rPr>
                <w:rFonts w:ascii="Arial" w:eastAsia="Sassoon Primary Rg" w:hAnsi="Arial" w:cs="Arial"/>
                <w:color w:val="FFFFFF"/>
              </w:rPr>
              <w:t>social</w:t>
            </w:r>
            <w:r w:rsidRPr="009B0589">
              <w:rPr>
                <w:rFonts w:ascii="Arial" w:eastAsia="Sassoon Primary Rg" w:hAnsi="Arial" w:cs="Arial"/>
              </w:rPr>
              <w:t xml:space="preserve"> </w:t>
            </w:r>
            <w:r w:rsidRPr="009B0589">
              <w:rPr>
                <w:rFonts w:ascii="Arial" w:eastAsia="Sassoon Primary Rg" w:hAnsi="Arial" w:cs="Arial"/>
                <w:color w:val="FFFFFF"/>
              </w:rPr>
              <w:t xml:space="preserve">development? </w:t>
            </w:r>
          </w:p>
          <w:p w:rsidR="00951330" w:rsidRPr="009B0589" w:rsidRDefault="008C53FC">
            <w:pPr>
              <w:ind w:left="149"/>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149"/>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149"/>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149"/>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149"/>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149"/>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rPr>
                <w:rFonts w:ascii="Arial" w:eastAsia="Sassoon Primary Rg" w:hAnsi="Arial" w:cs="Arial"/>
              </w:rPr>
            </w:pPr>
            <w:r w:rsidRPr="009B0589">
              <w:rPr>
                <w:rFonts w:ascii="Arial" w:eastAsia="Sassoon Primary Rg" w:hAnsi="Arial" w:cs="Arial"/>
              </w:rPr>
              <w:t xml:space="preserve"> </w:t>
            </w:r>
          </w:p>
        </w:tc>
        <w:tc>
          <w:tcPr>
            <w:tcW w:w="9237" w:type="dxa"/>
            <w:gridSpan w:val="2"/>
            <w:tcBorders>
              <w:top w:val="single" w:sz="4" w:space="0" w:color="000000"/>
              <w:left w:val="single" w:sz="6" w:space="0" w:color="000000"/>
              <w:bottom w:val="single" w:sz="6" w:space="0" w:color="000000"/>
              <w:right w:val="single" w:sz="6" w:space="0" w:color="000000"/>
            </w:tcBorders>
            <w:tcMar>
              <w:top w:w="0" w:type="dxa"/>
              <w:left w:w="8" w:type="dxa"/>
              <w:bottom w:w="12" w:type="dxa"/>
              <w:right w:w="10" w:type="dxa"/>
            </w:tcMar>
            <w:vAlign w:val="bottom"/>
          </w:tcPr>
          <w:p w:rsidR="00951330" w:rsidRPr="009B0589" w:rsidRDefault="008C53FC">
            <w:pPr>
              <w:ind w:left="19"/>
              <w:rPr>
                <w:rFonts w:ascii="Arial" w:eastAsia="Sassoon Primary Rg" w:hAnsi="Arial" w:cs="Arial"/>
              </w:rPr>
            </w:pPr>
            <w:r w:rsidRPr="009B0589">
              <w:rPr>
                <w:rFonts w:ascii="Arial" w:eastAsia="Sassoon Primary Rg" w:hAnsi="Arial" w:cs="Arial"/>
              </w:rPr>
              <w:t xml:space="preserve">We are an inclusive school that holds a child’s emotional and social development as a priority. The class teachers have an overall responsibility for the pastoral, medical and social care of every child in their class.    </w:t>
            </w:r>
          </w:p>
          <w:p w:rsidR="00951330" w:rsidRPr="009B0589" w:rsidRDefault="00951330">
            <w:pPr>
              <w:ind w:left="19"/>
              <w:rPr>
                <w:rFonts w:ascii="Arial" w:eastAsia="Sassoon Primary Rg" w:hAnsi="Arial" w:cs="Arial"/>
              </w:rPr>
            </w:pPr>
          </w:p>
          <w:p w:rsidR="00951330" w:rsidRPr="009B0589" w:rsidRDefault="008C53FC">
            <w:pPr>
              <w:rPr>
                <w:rFonts w:ascii="Arial" w:eastAsia="Sassoon Primary Rg" w:hAnsi="Arial" w:cs="Arial"/>
                <w:color w:val="000000"/>
              </w:rPr>
            </w:pPr>
            <w:r w:rsidRPr="009B0589">
              <w:rPr>
                <w:rFonts w:ascii="Arial" w:eastAsia="Sassoon Primary Rg" w:hAnsi="Arial" w:cs="Arial"/>
              </w:rPr>
              <w:t>At Critchill School, we have developed ‘The Critchill Code’, which is centred on a ‘School wide positive behaviour support model’ (SW-PBSM). This approach is an effective, efficient and consistent method for implementing ‘The Critchill Code’ and provides a consistent school-wide approach for all stakeholders.</w:t>
            </w:r>
          </w:p>
          <w:p w:rsidR="00951330" w:rsidRPr="009B0589" w:rsidRDefault="008C53FC">
            <w:pPr>
              <w:rPr>
                <w:rFonts w:ascii="Arial" w:eastAsia="Sassoon Primary Rg" w:hAnsi="Arial" w:cs="Arial"/>
                <w:color w:val="000000"/>
              </w:rPr>
            </w:pPr>
            <w:r w:rsidRPr="009B0589">
              <w:rPr>
                <w:rFonts w:ascii="Arial" w:eastAsia="Sassoon Primary Rg" w:hAnsi="Arial" w:cs="Arial"/>
              </w:rPr>
              <w:t>The ‘Critchill Code’ ensures our school:</w:t>
            </w:r>
          </w:p>
          <w:p w:rsidR="00951330" w:rsidRPr="009B0589" w:rsidRDefault="008C53FC">
            <w:pPr>
              <w:numPr>
                <w:ilvl w:val="0"/>
                <w:numId w:val="3"/>
              </w:numPr>
              <w:rPr>
                <w:rFonts w:ascii="Arial" w:eastAsia="Sassoon Primary Rg" w:hAnsi="Arial" w:cs="Arial"/>
              </w:rPr>
            </w:pPr>
            <w:r w:rsidRPr="009B0589">
              <w:rPr>
                <w:rFonts w:ascii="Arial" w:eastAsia="Sassoon Primary Rg" w:hAnsi="Arial" w:cs="Arial"/>
              </w:rPr>
              <w:t>Is a safe, caring and inclusive environment free from bullying, harassment, intimidation and discrimination</w:t>
            </w:r>
          </w:p>
          <w:p w:rsidR="00951330" w:rsidRPr="009B0589" w:rsidRDefault="008C53FC">
            <w:pPr>
              <w:numPr>
                <w:ilvl w:val="0"/>
                <w:numId w:val="3"/>
              </w:numPr>
              <w:rPr>
                <w:rFonts w:ascii="Arial" w:eastAsia="Sassoon Primary Rg" w:hAnsi="Arial" w:cs="Arial"/>
              </w:rPr>
            </w:pPr>
            <w:r w:rsidRPr="009B0589">
              <w:rPr>
                <w:rFonts w:ascii="Arial" w:eastAsia="Sassoon Primary Rg" w:hAnsi="Arial" w:cs="Arial"/>
              </w:rPr>
              <w:t>Is built on positive, respectful and supportive relationships</w:t>
            </w:r>
          </w:p>
          <w:p w:rsidR="00951330" w:rsidRPr="009B0589" w:rsidRDefault="008C53FC">
            <w:pPr>
              <w:numPr>
                <w:ilvl w:val="0"/>
                <w:numId w:val="3"/>
              </w:numPr>
              <w:rPr>
                <w:rFonts w:ascii="Arial" w:eastAsia="Sassoon Primary Rg" w:hAnsi="Arial" w:cs="Arial"/>
              </w:rPr>
            </w:pPr>
            <w:r w:rsidRPr="009B0589">
              <w:rPr>
                <w:rFonts w:ascii="Arial" w:eastAsia="Sassoon Primary Rg" w:hAnsi="Arial" w:cs="Arial"/>
              </w:rPr>
              <w:t>Recognises, acknowledges and celebrates efforts and accomplishments</w:t>
            </w:r>
          </w:p>
          <w:p w:rsidR="00951330" w:rsidRPr="009B0589" w:rsidRDefault="008C53FC">
            <w:pPr>
              <w:numPr>
                <w:ilvl w:val="0"/>
                <w:numId w:val="3"/>
              </w:numPr>
              <w:rPr>
                <w:rFonts w:ascii="Arial" w:eastAsia="Sassoon Primary Rg" w:hAnsi="Arial" w:cs="Arial"/>
              </w:rPr>
            </w:pPr>
            <w:r w:rsidRPr="009B0589">
              <w:rPr>
                <w:rFonts w:ascii="Arial" w:eastAsia="Sassoon Primary Rg" w:hAnsi="Arial" w:cs="Arial"/>
              </w:rPr>
              <w:t>Places a high regard on student &amp; staff well-being</w:t>
            </w:r>
          </w:p>
          <w:p w:rsidR="00951330" w:rsidRPr="009B0589" w:rsidRDefault="008C53FC">
            <w:pPr>
              <w:numPr>
                <w:ilvl w:val="0"/>
                <w:numId w:val="3"/>
              </w:numPr>
              <w:rPr>
                <w:rFonts w:ascii="Arial" w:eastAsia="Sassoon Primary Rg" w:hAnsi="Arial" w:cs="Arial"/>
              </w:rPr>
            </w:pPr>
            <w:r w:rsidRPr="009B0589">
              <w:rPr>
                <w:rFonts w:ascii="Arial" w:eastAsia="Sassoon Primary Rg" w:hAnsi="Arial" w:cs="Arial"/>
              </w:rPr>
              <w:t>Nurtures belonging and connectedness</w:t>
            </w:r>
          </w:p>
          <w:p w:rsidR="00951330" w:rsidRPr="009B0589" w:rsidRDefault="008C53FC">
            <w:pPr>
              <w:numPr>
                <w:ilvl w:val="0"/>
                <w:numId w:val="3"/>
              </w:numPr>
              <w:rPr>
                <w:rFonts w:ascii="Arial" w:eastAsia="Sassoon Primary Rg" w:hAnsi="Arial" w:cs="Arial"/>
              </w:rPr>
            </w:pPr>
            <w:r w:rsidRPr="009B0589">
              <w:rPr>
                <w:rFonts w:ascii="Arial" w:eastAsia="Sassoon Primary Rg" w:hAnsi="Arial" w:cs="Arial"/>
              </w:rPr>
              <w:t>Promotes and celebrates equity, equality and diversity</w:t>
            </w:r>
          </w:p>
          <w:p w:rsidR="00951330" w:rsidRPr="009B0589" w:rsidRDefault="008C53FC">
            <w:pPr>
              <w:numPr>
                <w:ilvl w:val="0"/>
                <w:numId w:val="3"/>
              </w:numPr>
              <w:rPr>
                <w:rFonts w:ascii="Arial" w:eastAsia="Sassoon Primary Rg" w:hAnsi="Arial" w:cs="Arial"/>
              </w:rPr>
            </w:pPr>
            <w:r w:rsidRPr="009B0589">
              <w:rPr>
                <w:rFonts w:ascii="Arial" w:eastAsia="Sassoon Primary Rg" w:hAnsi="Arial" w:cs="Arial"/>
              </w:rPr>
              <w:t>Has clear expectations and consequences that are appropriately personalised to a pupil’s development/ age</w:t>
            </w:r>
          </w:p>
          <w:p w:rsidR="00951330" w:rsidRPr="009B0589" w:rsidRDefault="00951330">
            <w:pPr>
              <w:rPr>
                <w:rFonts w:ascii="Arial" w:eastAsia="Sassoon Primary Rg" w:hAnsi="Arial" w:cs="Arial"/>
                <w:color w:val="000000"/>
              </w:rPr>
            </w:pPr>
          </w:p>
          <w:p w:rsidR="00951330" w:rsidRPr="009B0589" w:rsidRDefault="008C53FC">
            <w:pPr>
              <w:rPr>
                <w:rFonts w:ascii="Arial" w:eastAsia="Sassoon Primary Rg" w:hAnsi="Arial" w:cs="Arial"/>
                <w:color w:val="000000"/>
              </w:rPr>
            </w:pPr>
            <w:r w:rsidRPr="009B0589">
              <w:rPr>
                <w:rFonts w:ascii="Arial" w:eastAsia="Sassoon Primary Rg" w:hAnsi="Arial" w:cs="Arial"/>
              </w:rPr>
              <w:t>Principles of ‘The Critchill Code’</w:t>
            </w:r>
          </w:p>
          <w:p w:rsidR="00951330" w:rsidRPr="009B0589" w:rsidRDefault="008C53FC">
            <w:pPr>
              <w:numPr>
                <w:ilvl w:val="0"/>
                <w:numId w:val="4"/>
              </w:numPr>
              <w:rPr>
                <w:rFonts w:ascii="Arial" w:eastAsia="Sassoon Primary Rg" w:hAnsi="Arial" w:cs="Arial"/>
              </w:rPr>
            </w:pPr>
            <w:r w:rsidRPr="009B0589">
              <w:rPr>
                <w:rFonts w:ascii="Arial" w:eastAsia="Sassoon Primary Rg" w:hAnsi="Arial" w:cs="Arial"/>
              </w:rPr>
              <w:t>Creating a safe and caring school is a process, which requires ongoing support, direction and attention from all stakeholders.</w:t>
            </w:r>
          </w:p>
          <w:p w:rsidR="00951330" w:rsidRPr="009B0589" w:rsidRDefault="008C53FC">
            <w:pPr>
              <w:numPr>
                <w:ilvl w:val="0"/>
                <w:numId w:val="4"/>
              </w:numPr>
              <w:rPr>
                <w:rFonts w:ascii="Arial" w:eastAsia="Sassoon Primary Rg" w:hAnsi="Arial" w:cs="Arial"/>
              </w:rPr>
            </w:pPr>
            <w:r w:rsidRPr="009B0589">
              <w:rPr>
                <w:rFonts w:ascii="Arial" w:eastAsia="Sassoon Primary Rg" w:hAnsi="Arial" w:cs="Arial"/>
              </w:rPr>
              <w:t>All members of the school community are responsible for the positive culture of the school. Student, teacher, parent and community engagement must be encouraged, nurtured and expected.</w:t>
            </w:r>
          </w:p>
          <w:p w:rsidR="00951330" w:rsidRPr="009B0589" w:rsidRDefault="008C53FC">
            <w:pPr>
              <w:numPr>
                <w:ilvl w:val="0"/>
                <w:numId w:val="4"/>
              </w:numPr>
              <w:rPr>
                <w:rFonts w:ascii="Arial" w:eastAsia="Sassoon Primary Rg" w:hAnsi="Arial" w:cs="Arial"/>
              </w:rPr>
            </w:pPr>
            <w:r w:rsidRPr="009B0589">
              <w:rPr>
                <w:rFonts w:ascii="Arial" w:eastAsia="Sassoon Primary Rg" w:hAnsi="Arial" w:cs="Arial"/>
              </w:rPr>
              <w:t>The school community consists of students, parents/guardians, volunteers, teachers, and other adults who are in contact with students and school staff, in any school setting or school related activity.</w:t>
            </w:r>
          </w:p>
          <w:p w:rsidR="00951330" w:rsidRPr="009B0589" w:rsidRDefault="008C53FC">
            <w:pPr>
              <w:numPr>
                <w:ilvl w:val="0"/>
                <w:numId w:val="4"/>
              </w:numPr>
              <w:rPr>
                <w:rFonts w:ascii="Arial" w:eastAsia="Sassoon Primary Rg" w:hAnsi="Arial" w:cs="Arial"/>
              </w:rPr>
            </w:pPr>
            <w:r w:rsidRPr="009B0589">
              <w:rPr>
                <w:rFonts w:ascii="Arial" w:eastAsia="Sassoon Primary Rg" w:hAnsi="Arial" w:cs="Arial"/>
              </w:rPr>
              <w:t>The positive nature of relationships within the school community, and the consistent, inclusive and nurturing nature of the school permit students to build healthy relationships, to create a strong and supportive social network, to develop emotional well-being and to achieve to the best of their ability.</w:t>
            </w:r>
          </w:p>
          <w:p w:rsidR="00951330" w:rsidRPr="009B0589" w:rsidRDefault="008C53FC">
            <w:pPr>
              <w:numPr>
                <w:ilvl w:val="0"/>
                <w:numId w:val="4"/>
              </w:numPr>
              <w:rPr>
                <w:rFonts w:ascii="Arial" w:eastAsia="Sassoon Primary Rg" w:hAnsi="Arial" w:cs="Arial"/>
              </w:rPr>
            </w:pPr>
            <w:r w:rsidRPr="009B0589">
              <w:rPr>
                <w:rFonts w:ascii="Arial" w:eastAsia="Sassoon Primary Rg" w:hAnsi="Arial" w:cs="Arial"/>
              </w:rPr>
              <w:t>Fair and consistently implemented policies contribute to positive learning environments and reduce bullying, harassment, intimidation and discrimination.</w:t>
            </w:r>
          </w:p>
          <w:p w:rsidR="00951330" w:rsidRPr="009B0589" w:rsidRDefault="008C53FC">
            <w:pPr>
              <w:numPr>
                <w:ilvl w:val="0"/>
                <w:numId w:val="4"/>
              </w:numPr>
              <w:rPr>
                <w:rFonts w:ascii="Arial" w:eastAsia="Sassoon Primary Rg" w:hAnsi="Arial" w:cs="Arial"/>
              </w:rPr>
            </w:pPr>
            <w:r w:rsidRPr="009B0589">
              <w:rPr>
                <w:rFonts w:ascii="Arial" w:eastAsia="Sassoon Primary Rg" w:hAnsi="Arial" w:cs="Arial"/>
              </w:rPr>
              <w:t>Positive social behaviours must be taught, modelled and reinforced throughout the curriculum and embedded in all aspects of school life.</w:t>
            </w:r>
          </w:p>
          <w:p w:rsidR="00951330" w:rsidRPr="009B0589" w:rsidRDefault="008C53FC">
            <w:pPr>
              <w:numPr>
                <w:ilvl w:val="0"/>
                <w:numId w:val="4"/>
              </w:numPr>
              <w:rPr>
                <w:rFonts w:ascii="Arial" w:eastAsia="Sassoon Primary Rg" w:hAnsi="Arial" w:cs="Arial"/>
              </w:rPr>
            </w:pPr>
            <w:r w:rsidRPr="009B0589">
              <w:rPr>
                <w:rFonts w:ascii="Arial" w:eastAsia="Sassoon Primary Rg" w:hAnsi="Arial" w:cs="Arial"/>
              </w:rPr>
              <w:t>Inter-agency collaboration and community partnerships are essential components of building and maintaining a safe, caring and inclusive school environment.</w:t>
            </w:r>
          </w:p>
          <w:p w:rsidR="00951330" w:rsidRPr="009B0589" w:rsidRDefault="008C53FC">
            <w:pPr>
              <w:rPr>
                <w:rFonts w:ascii="Arial" w:eastAsia="Sassoon Primary Rg" w:hAnsi="Arial" w:cs="Arial"/>
                <w:color w:val="000000"/>
              </w:rPr>
            </w:pPr>
            <w:r w:rsidRPr="009B0589">
              <w:rPr>
                <w:rFonts w:ascii="Arial" w:eastAsia="Sassoon Primary Rg" w:hAnsi="Arial" w:cs="Arial"/>
              </w:rPr>
              <w:t>The ‘Critchill Code’ encompasses three statements:</w:t>
            </w:r>
          </w:p>
          <w:p w:rsidR="00951330" w:rsidRPr="009B0589" w:rsidRDefault="008C53FC">
            <w:pPr>
              <w:numPr>
                <w:ilvl w:val="0"/>
                <w:numId w:val="5"/>
              </w:numPr>
              <w:rPr>
                <w:rFonts w:ascii="Arial" w:eastAsia="Sassoon Primary Rg" w:hAnsi="Arial" w:cs="Arial"/>
              </w:rPr>
            </w:pPr>
            <w:r w:rsidRPr="009B0589">
              <w:rPr>
                <w:rFonts w:ascii="Arial" w:eastAsia="Sassoon Primary Rg" w:hAnsi="Arial" w:cs="Arial"/>
              </w:rPr>
              <w:t>Be Kind</w:t>
            </w:r>
          </w:p>
          <w:p w:rsidR="00951330" w:rsidRPr="009B0589" w:rsidRDefault="008C53FC">
            <w:pPr>
              <w:numPr>
                <w:ilvl w:val="0"/>
                <w:numId w:val="5"/>
              </w:numPr>
              <w:rPr>
                <w:rFonts w:ascii="Arial" w:eastAsia="Sassoon Primary Rg" w:hAnsi="Arial" w:cs="Arial"/>
              </w:rPr>
            </w:pPr>
            <w:r w:rsidRPr="009B0589">
              <w:rPr>
                <w:rFonts w:ascii="Arial" w:eastAsia="Sassoon Primary Rg" w:hAnsi="Arial" w:cs="Arial"/>
              </w:rPr>
              <w:t>Be Safe</w:t>
            </w:r>
          </w:p>
          <w:p w:rsidR="00951330" w:rsidRPr="009B0589" w:rsidRDefault="008C53FC">
            <w:pPr>
              <w:numPr>
                <w:ilvl w:val="0"/>
                <w:numId w:val="5"/>
              </w:numPr>
              <w:rPr>
                <w:rFonts w:ascii="Arial" w:eastAsia="Sassoon Primary Rg" w:hAnsi="Arial" w:cs="Arial"/>
              </w:rPr>
            </w:pPr>
            <w:r w:rsidRPr="009B0589">
              <w:rPr>
                <w:rFonts w:ascii="Arial" w:eastAsia="Sassoon Primary Rg" w:hAnsi="Arial" w:cs="Arial"/>
              </w:rPr>
              <w:t>Be Resilient</w:t>
            </w:r>
          </w:p>
          <w:p w:rsidR="00951330" w:rsidRPr="009B0589" w:rsidRDefault="00951330">
            <w:pPr>
              <w:rPr>
                <w:rFonts w:ascii="Arial" w:eastAsia="Sassoon Primary Rg" w:hAnsi="Arial" w:cs="Arial"/>
                <w:color w:val="000000"/>
              </w:rPr>
            </w:pPr>
          </w:p>
          <w:tbl>
            <w:tblPr>
              <w:tblStyle w:val="a0"/>
              <w:tblW w:w="9216" w:type="dxa"/>
              <w:tblLayout w:type="fixed"/>
              <w:tblLook w:val="0400" w:firstRow="0" w:lastRow="0" w:firstColumn="0" w:lastColumn="0" w:noHBand="0" w:noVBand="1"/>
            </w:tblPr>
            <w:tblGrid>
              <w:gridCol w:w="3072"/>
              <w:gridCol w:w="3072"/>
              <w:gridCol w:w="3072"/>
            </w:tblGrid>
            <w:tr w:rsidR="00951330" w:rsidRPr="009B0589">
              <w:tc>
                <w:tcPr>
                  <w:tcW w:w="3072" w:type="dxa"/>
                  <w:shd w:val="clear" w:color="auto" w:fill="FFFFFF"/>
                  <w:tcMar>
                    <w:top w:w="225" w:type="dxa"/>
                    <w:left w:w="225" w:type="dxa"/>
                    <w:bottom w:w="225" w:type="dxa"/>
                    <w:right w:w="225" w:type="dxa"/>
                  </w:tcMar>
                  <w:vAlign w:val="center"/>
                </w:tcPr>
                <w:p w:rsidR="00951330" w:rsidRPr="009B0589" w:rsidRDefault="008C53FC">
                  <w:pPr>
                    <w:spacing w:after="0" w:line="240" w:lineRule="auto"/>
                    <w:rPr>
                      <w:rFonts w:ascii="Arial" w:eastAsia="Sassoon Primary Rg" w:hAnsi="Arial" w:cs="Arial"/>
                      <w:color w:val="000000"/>
                    </w:rPr>
                  </w:pPr>
                  <w:r w:rsidRPr="009B0589">
                    <w:rPr>
                      <w:rFonts w:ascii="Arial" w:eastAsia="Sassoon Primary Rg" w:hAnsi="Arial" w:cs="Arial"/>
                      <w:noProof/>
                      <w:color w:val="5B5B5B"/>
                    </w:rPr>
                    <w:lastRenderedPageBreak/>
                    <w:drawing>
                      <wp:inline distT="0" distB="0" distL="0" distR="0">
                        <wp:extent cx="1664970" cy="1678940"/>
                        <wp:effectExtent l="0" t="0" r="0" b="0"/>
                        <wp:docPr id="15713" name="image5.png" descr="Be Kind"/>
                        <wp:cNvGraphicFramePr/>
                        <a:graphic xmlns:a="http://schemas.openxmlformats.org/drawingml/2006/main">
                          <a:graphicData uri="http://schemas.openxmlformats.org/drawingml/2006/picture">
                            <pic:pic xmlns:pic="http://schemas.openxmlformats.org/drawingml/2006/picture">
                              <pic:nvPicPr>
                                <pic:cNvPr id="0" name="image5.png" descr="Be Kind"/>
                                <pic:cNvPicPr preferRelativeResize="0"/>
                              </pic:nvPicPr>
                              <pic:blipFill>
                                <a:blip r:embed="rId9"/>
                                <a:srcRect/>
                                <a:stretch>
                                  <a:fillRect/>
                                </a:stretch>
                              </pic:blipFill>
                              <pic:spPr>
                                <a:xfrm>
                                  <a:off x="0" y="0"/>
                                  <a:ext cx="1664970" cy="1678940"/>
                                </a:xfrm>
                                <a:prstGeom prst="rect">
                                  <a:avLst/>
                                </a:prstGeom>
                                <a:ln/>
                              </pic:spPr>
                            </pic:pic>
                          </a:graphicData>
                        </a:graphic>
                      </wp:inline>
                    </w:drawing>
                  </w:r>
                </w:p>
              </w:tc>
              <w:tc>
                <w:tcPr>
                  <w:tcW w:w="3072" w:type="dxa"/>
                  <w:shd w:val="clear" w:color="auto" w:fill="FFFFFF"/>
                  <w:tcMar>
                    <w:top w:w="225" w:type="dxa"/>
                    <w:left w:w="225" w:type="dxa"/>
                    <w:bottom w:w="225" w:type="dxa"/>
                    <w:right w:w="225" w:type="dxa"/>
                  </w:tcMar>
                  <w:vAlign w:val="center"/>
                </w:tcPr>
                <w:p w:rsidR="00951330" w:rsidRPr="009B0589" w:rsidRDefault="008C53FC">
                  <w:pPr>
                    <w:spacing w:after="0" w:line="240" w:lineRule="auto"/>
                    <w:rPr>
                      <w:rFonts w:ascii="Arial" w:eastAsia="Sassoon Primary Rg" w:hAnsi="Arial" w:cs="Arial"/>
                      <w:color w:val="000000"/>
                    </w:rPr>
                  </w:pPr>
                  <w:r w:rsidRPr="009B0589">
                    <w:rPr>
                      <w:rFonts w:ascii="Arial" w:eastAsia="Sassoon Primary Rg" w:hAnsi="Arial" w:cs="Arial"/>
                      <w:noProof/>
                      <w:color w:val="5B5B5B"/>
                    </w:rPr>
                    <w:drawing>
                      <wp:inline distT="0" distB="0" distL="0" distR="0">
                        <wp:extent cx="1664970" cy="1597025"/>
                        <wp:effectExtent l="0" t="0" r="0" b="0"/>
                        <wp:docPr id="15715" name="image3.png" descr="Be Safe"/>
                        <wp:cNvGraphicFramePr/>
                        <a:graphic xmlns:a="http://schemas.openxmlformats.org/drawingml/2006/main">
                          <a:graphicData uri="http://schemas.openxmlformats.org/drawingml/2006/picture">
                            <pic:pic xmlns:pic="http://schemas.openxmlformats.org/drawingml/2006/picture">
                              <pic:nvPicPr>
                                <pic:cNvPr id="0" name="image3.png" descr="Be Safe"/>
                                <pic:cNvPicPr preferRelativeResize="0"/>
                              </pic:nvPicPr>
                              <pic:blipFill>
                                <a:blip r:embed="rId10"/>
                                <a:srcRect/>
                                <a:stretch>
                                  <a:fillRect/>
                                </a:stretch>
                              </pic:blipFill>
                              <pic:spPr>
                                <a:xfrm>
                                  <a:off x="0" y="0"/>
                                  <a:ext cx="1664970" cy="1597025"/>
                                </a:xfrm>
                                <a:prstGeom prst="rect">
                                  <a:avLst/>
                                </a:prstGeom>
                                <a:ln/>
                              </pic:spPr>
                            </pic:pic>
                          </a:graphicData>
                        </a:graphic>
                      </wp:inline>
                    </w:drawing>
                  </w:r>
                </w:p>
              </w:tc>
              <w:tc>
                <w:tcPr>
                  <w:tcW w:w="3072" w:type="dxa"/>
                  <w:shd w:val="clear" w:color="auto" w:fill="FFFFFF"/>
                  <w:tcMar>
                    <w:top w:w="225" w:type="dxa"/>
                    <w:left w:w="225" w:type="dxa"/>
                    <w:bottom w:w="225" w:type="dxa"/>
                    <w:right w:w="225" w:type="dxa"/>
                  </w:tcMar>
                  <w:vAlign w:val="center"/>
                </w:tcPr>
                <w:p w:rsidR="00951330" w:rsidRPr="009B0589" w:rsidRDefault="008C53FC">
                  <w:pPr>
                    <w:spacing w:after="0" w:line="240" w:lineRule="auto"/>
                    <w:rPr>
                      <w:rFonts w:ascii="Arial" w:eastAsia="Sassoon Primary Rg" w:hAnsi="Arial" w:cs="Arial"/>
                      <w:color w:val="000000"/>
                    </w:rPr>
                  </w:pPr>
                  <w:r w:rsidRPr="009B0589">
                    <w:rPr>
                      <w:rFonts w:ascii="Arial" w:eastAsia="Sassoon Primary Rg" w:hAnsi="Arial" w:cs="Arial"/>
                      <w:noProof/>
                      <w:color w:val="5B5B5B"/>
                    </w:rPr>
                    <w:drawing>
                      <wp:inline distT="0" distB="0" distL="0" distR="0">
                        <wp:extent cx="1664970" cy="1678940"/>
                        <wp:effectExtent l="0" t="0" r="0" b="0"/>
                        <wp:docPr id="15714" name="image4.png" descr="Be Resilient"/>
                        <wp:cNvGraphicFramePr/>
                        <a:graphic xmlns:a="http://schemas.openxmlformats.org/drawingml/2006/main">
                          <a:graphicData uri="http://schemas.openxmlformats.org/drawingml/2006/picture">
                            <pic:pic xmlns:pic="http://schemas.openxmlformats.org/drawingml/2006/picture">
                              <pic:nvPicPr>
                                <pic:cNvPr id="0" name="image4.png" descr="Be Resilient"/>
                                <pic:cNvPicPr preferRelativeResize="0"/>
                              </pic:nvPicPr>
                              <pic:blipFill>
                                <a:blip r:embed="rId11"/>
                                <a:srcRect/>
                                <a:stretch>
                                  <a:fillRect/>
                                </a:stretch>
                              </pic:blipFill>
                              <pic:spPr>
                                <a:xfrm>
                                  <a:off x="0" y="0"/>
                                  <a:ext cx="1664970" cy="1678940"/>
                                </a:xfrm>
                                <a:prstGeom prst="rect">
                                  <a:avLst/>
                                </a:prstGeom>
                                <a:ln/>
                              </pic:spPr>
                            </pic:pic>
                          </a:graphicData>
                        </a:graphic>
                      </wp:inline>
                    </w:drawing>
                  </w:r>
                </w:p>
              </w:tc>
            </w:tr>
          </w:tbl>
          <w:p w:rsidR="00951330" w:rsidRPr="009B0589" w:rsidRDefault="00951330">
            <w:pPr>
              <w:rPr>
                <w:rFonts w:ascii="Arial" w:eastAsia="Sassoon Primary Rg" w:hAnsi="Arial" w:cs="Arial"/>
                <w:color w:val="000000"/>
              </w:rPr>
            </w:pPr>
          </w:p>
          <w:p w:rsidR="00951330" w:rsidRPr="009B0589" w:rsidRDefault="008C53FC">
            <w:pPr>
              <w:rPr>
                <w:rFonts w:ascii="Arial" w:eastAsia="Sassoon Primary Rg" w:hAnsi="Arial" w:cs="Arial"/>
                <w:color w:val="000000"/>
              </w:rPr>
            </w:pPr>
            <w:r w:rsidRPr="009B0589">
              <w:rPr>
                <w:rFonts w:ascii="Arial" w:eastAsia="Sassoon Primary Rg" w:hAnsi="Arial" w:cs="Arial"/>
              </w:rPr>
              <w:t>Each class receives a weekly lesson ‘Critchill Code’ lesson. Lessons encompass a range of themes and our curriculum map allows for progression and sequential learning across the school. Themes are personalised for classes and individuals to ensure that progress is maximised. </w:t>
            </w:r>
          </w:p>
          <w:p w:rsidR="00951330" w:rsidRPr="009B0589" w:rsidRDefault="008C53FC">
            <w:pPr>
              <w:rPr>
                <w:rFonts w:ascii="Arial" w:eastAsia="Sassoon Primary Rg" w:hAnsi="Arial" w:cs="Arial"/>
                <w:color w:val="000000"/>
              </w:rPr>
            </w:pPr>
            <w:r w:rsidRPr="009B0589">
              <w:rPr>
                <w:rFonts w:ascii="Arial" w:eastAsia="Sassoon Primary Rg" w:hAnsi="Arial" w:cs="Arial"/>
              </w:rPr>
              <w:t>Staff are also encouraged to use ‘Code’ lessons to respond to events within school and the wider world &amp; to celebrate and recognise achievement against the three code statements.   Pupils can ‘articulate’ the Code, what it means for them and understand how it will support them towards their Preparation for adulthood.</w:t>
            </w:r>
          </w:p>
          <w:p w:rsidR="00951330" w:rsidRPr="009B0589" w:rsidRDefault="00951330">
            <w:pPr>
              <w:ind w:left="19"/>
              <w:rPr>
                <w:rFonts w:ascii="Arial" w:eastAsia="Sassoon Primary Rg" w:hAnsi="Arial" w:cs="Arial"/>
              </w:rPr>
            </w:pP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19" w:right="1"/>
              <w:rPr>
                <w:rFonts w:ascii="Arial" w:eastAsia="Sassoon Primary Rg" w:hAnsi="Arial" w:cs="Arial"/>
              </w:rPr>
            </w:pPr>
            <w:r w:rsidRPr="009B0589">
              <w:rPr>
                <w:rFonts w:ascii="Arial" w:eastAsia="Sassoon Primary Rg" w:hAnsi="Arial" w:cs="Arial"/>
              </w:rPr>
              <w:t xml:space="preserve">Critchill School also has members of staff who have undergone THRIVE practitioner training. The key concepts of this have been shared with all staff and are part of our whole school approach. The Thrive approach uses a developmental model to help us understand how our learners develop socially and emotionally from birth through to adulthood. This model gives us a framework for understanding what healthy child development looks like in terms of behaviour and learning and clarifies what the role of adults in student’s lives should be in facilitating a child’s development at each of the different stages.   </w:t>
            </w:r>
          </w:p>
          <w:p w:rsidR="00951330" w:rsidRPr="009B0589" w:rsidRDefault="00951330">
            <w:pPr>
              <w:ind w:left="19" w:right="1"/>
              <w:rPr>
                <w:rFonts w:ascii="Arial" w:eastAsia="Sassoon Primary Rg" w:hAnsi="Arial" w:cs="Arial"/>
              </w:rPr>
            </w:pPr>
          </w:p>
          <w:p w:rsidR="00951330" w:rsidRPr="009B0589" w:rsidRDefault="008C53FC">
            <w:pPr>
              <w:ind w:left="19"/>
              <w:rPr>
                <w:rFonts w:ascii="Arial" w:eastAsia="Sassoon Primary Rg" w:hAnsi="Arial" w:cs="Arial"/>
              </w:rPr>
            </w:pPr>
            <w:r w:rsidRPr="009B0589">
              <w:rPr>
                <w:rFonts w:ascii="Arial" w:eastAsia="Sassoon Primary Rg" w:hAnsi="Arial" w:cs="Arial"/>
              </w:rPr>
              <w:t xml:space="preserve">Furthermore we are able to use the THRIVE approach to interpret children’s behaviour  and </w:t>
            </w:r>
          </w:p>
          <w:p w:rsidR="00951330" w:rsidRPr="009B0589" w:rsidRDefault="008C53FC">
            <w:pPr>
              <w:rPr>
                <w:rFonts w:ascii="Arial" w:eastAsia="Sassoon Primary Rg" w:hAnsi="Arial" w:cs="Arial"/>
              </w:rPr>
            </w:pPr>
            <w:r w:rsidRPr="009B0589">
              <w:rPr>
                <w:rFonts w:ascii="Arial" w:eastAsia="Sassoon Primary Rg" w:hAnsi="Arial" w:cs="Arial"/>
              </w:rPr>
              <w:t xml:space="preserve">identify particular developmental needs    </w:t>
            </w:r>
          </w:p>
          <w:p w:rsidR="00951330" w:rsidRPr="009B0589" w:rsidRDefault="00951330">
            <w:pPr>
              <w:ind w:left="2"/>
              <w:rPr>
                <w:rFonts w:ascii="Arial" w:eastAsia="Sassoon Primary Rg" w:hAnsi="Arial" w:cs="Arial"/>
              </w:rPr>
            </w:pPr>
          </w:p>
          <w:p w:rsidR="00951330" w:rsidRPr="009B0589" w:rsidRDefault="008C53FC">
            <w:pPr>
              <w:pStyle w:val="Heading2"/>
              <w:shd w:val="clear" w:color="auto" w:fill="FFFFFF"/>
              <w:spacing w:after="240"/>
              <w:outlineLvl w:val="1"/>
              <w:rPr>
                <w:rFonts w:ascii="Arial" w:eastAsia="Arial" w:hAnsi="Arial" w:cs="Arial"/>
                <w:color w:val="5B5B5B"/>
                <w:sz w:val="27"/>
                <w:szCs w:val="27"/>
              </w:rPr>
            </w:pPr>
            <w:r w:rsidRPr="009B0589">
              <w:rPr>
                <w:rFonts w:ascii="Arial" w:eastAsia="Sassoon Primary Rg" w:hAnsi="Arial" w:cs="Arial"/>
                <w:sz w:val="22"/>
                <w:szCs w:val="22"/>
              </w:rPr>
              <w:t xml:space="preserve">Anti-Bullying Policy  </w:t>
            </w:r>
            <w:hyperlink r:id="rId12">
              <w:r w:rsidRPr="009B0589">
                <w:rPr>
                  <w:rFonts w:ascii="Arial" w:eastAsia="Arial" w:hAnsi="Arial" w:cs="Arial"/>
                  <w:color w:val="0563C1"/>
                  <w:sz w:val="22"/>
                  <w:szCs w:val="22"/>
                  <w:highlight w:val="white"/>
                </w:rPr>
                <w:t>Midsomer Norton Schools Partnership policies.</w:t>
              </w:r>
            </w:hyperlink>
          </w:p>
          <w:p w:rsidR="00951330" w:rsidRPr="009B0589" w:rsidRDefault="00951330">
            <w:pPr>
              <w:ind w:left="2"/>
              <w:rPr>
                <w:rFonts w:ascii="Arial" w:eastAsia="Sassoon Primary Rg" w:hAnsi="Arial" w:cs="Arial"/>
              </w:rPr>
            </w:pPr>
          </w:p>
        </w:tc>
      </w:tr>
    </w:tbl>
    <w:p w:rsidR="00951330" w:rsidRPr="009B0589" w:rsidRDefault="008C53FC">
      <w:pPr>
        <w:spacing w:after="0" w:line="240" w:lineRule="auto"/>
        <w:ind w:left="-1202"/>
        <w:rPr>
          <w:rFonts w:ascii="Arial" w:eastAsia="Sassoon Primary Rg" w:hAnsi="Arial" w:cs="Arial"/>
        </w:rPr>
      </w:pPr>
      <w:r w:rsidRPr="009B0589">
        <w:rPr>
          <w:rFonts w:ascii="Arial" w:eastAsia="Sassoon Primary Rg" w:hAnsi="Arial" w:cs="Arial"/>
        </w:rPr>
        <w:lastRenderedPageBreak/>
        <w:t xml:space="preserve">  </w:t>
      </w:r>
    </w:p>
    <w:tbl>
      <w:tblPr>
        <w:tblStyle w:val="a1"/>
        <w:tblW w:w="10473" w:type="dxa"/>
        <w:tblInd w:w="-449" w:type="dxa"/>
        <w:tblLayout w:type="fixed"/>
        <w:tblLook w:val="0400" w:firstRow="0" w:lastRow="0" w:firstColumn="0" w:lastColumn="0" w:noHBand="0" w:noVBand="1"/>
      </w:tblPr>
      <w:tblGrid>
        <w:gridCol w:w="1526"/>
        <w:gridCol w:w="8947"/>
      </w:tblGrid>
      <w:tr w:rsidR="00951330" w:rsidRPr="009B0589">
        <w:trPr>
          <w:trHeight w:val="6060"/>
        </w:trPr>
        <w:tc>
          <w:tcPr>
            <w:tcW w:w="1526" w:type="dxa"/>
            <w:tcBorders>
              <w:top w:val="single" w:sz="67" w:space="0" w:color="7030A0"/>
              <w:left w:val="single" w:sz="6" w:space="0" w:color="000000"/>
              <w:bottom w:val="single" w:sz="6" w:space="0" w:color="000000"/>
              <w:right w:val="single" w:sz="6" w:space="0" w:color="000000"/>
            </w:tcBorders>
            <w:shd w:val="clear" w:color="auto" w:fill="7030A0"/>
          </w:tcPr>
          <w:p w:rsidR="00951330" w:rsidRPr="009B0589" w:rsidRDefault="008C53FC">
            <w:pPr>
              <w:ind w:left="89"/>
              <w:rPr>
                <w:rFonts w:ascii="Arial" w:eastAsia="Sassoon Primary Rg" w:hAnsi="Arial" w:cs="Arial"/>
              </w:rPr>
            </w:pPr>
            <w:r w:rsidRPr="009B0589">
              <w:rPr>
                <w:rFonts w:ascii="Arial" w:eastAsia="Sassoon Primary Rg" w:hAnsi="Arial" w:cs="Arial"/>
                <w:color w:val="FFFFFF"/>
              </w:rPr>
              <w:lastRenderedPageBreak/>
              <w:t xml:space="preserve">What </w:t>
            </w:r>
            <w:r w:rsidRPr="009B0589">
              <w:rPr>
                <w:rFonts w:ascii="Arial" w:eastAsia="Sassoon Primary Rg" w:hAnsi="Arial" w:cs="Arial"/>
              </w:rPr>
              <w:t xml:space="preserve"> </w:t>
            </w:r>
            <w:r w:rsidRPr="009B0589">
              <w:rPr>
                <w:rFonts w:ascii="Arial" w:eastAsia="Sassoon Primary Rg" w:hAnsi="Arial" w:cs="Arial"/>
                <w:color w:val="FFFFFF"/>
              </w:rPr>
              <w:t>expertise and</w:t>
            </w:r>
          </w:p>
          <w:p w:rsidR="00951330" w:rsidRPr="009B0589" w:rsidRDefault="008C53FC">
            <w:pPr>
              <w:ind w:left="186" w:right="-4" w:hanging="128"/>
              <w:rPr>
                <w:rFonts w:ascii="Arial" w:eastAsia="Sassoon Primary Rg" w:hAnsi="Arial" w:cs="Arial"/>
              </w:rPr>
            </w:pPr>
            <w:r w:rsidRPr="009B0589">
              <w:rPr>
                <w:rFonts w:ascii="Arial" w:eastAsia="Sassoon Primary Rg" w:hAnsi="Arial" w:cs="Arial"/>
                <w:color w:val="FFFFFF"/>
              </w:rPr>
              <w:t>training do our staff have to</w:t>
            </w:r>
          </w:p>
          <w:p w:rsidR="00951330" w:rsidRPr="009B0589" w:rsidRDefault="008C53FC">
            <w:pPr>
              <w:ind w:left="301" w:hanging="202"/>
              <w:rPr>
                <w:rFonts w:ascii="Arial" w:eastAsia="Sassoon Primary Rg" w:hAnsi="Arial" w:cs="Arial"/>
              </w:rPr>
            </w:pPr>
            <w:r w:rsidRPr="009B0589">
              <w:rPr>
                <w:rFonts w:ascii="Arial" w:eastAsia="Sassoon Primary Rg" w:hAnsi="Arial" w:cs="Arial"/>
                <w:color w:val="FFFFFF"/>
              </w:rPr>
              <w:t>support pupils with SEN?</w:t>
            </w:r>
          </w:p>
        </w:tc>
        <w:tc>
          <w:tcPr>
            <w:tcW w:w="8947" w:type="dxa"/>
            <w:tcBorders>
              <w:top w:val="single" w:sz="4" w:space="0" w:color="000000"/>
              <w:left w:val="single" w:sz="6" w:space="0" w:color="000000"/>
              <w:bottom w:val="single" w:sz="4" w:space="0" w:color="000000"/>
              <w:right w:val="single" w:sz="6" w:space="0" w:color="000000"/>
            </w:tcBorders>
          </w:tcPr>
          <w:p w:rsidR="00951330" w:rsidRPr="009B0589" w:rsidRDefault="008C53FC">
            <w:pPr>
              <w:rPr>
                <w:rFonts w:ascii="Arial" w:eastAsia="Sassoon Primary Rg" w:hAnsi="Arial" w:cs="Arial"/>
              </w:rPr>
            </w:pPr>
            <w:r w:rsidRPr="009B0589">
              <w:rPr>
                <w:rFonts w:ascii="Arial" w:eastAsia="Sassoon Primary Rg" w:hAnsi="Arial" w:cs="Arial"/>
              </w:rPr>
              <w:t xml:space="preserve">Critchill School is highly committed to ongoing training of staff. We track all staff training ensuring it is up to date and statutory duties are met.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3"/>
              <w:rPr>
                <w:rFonts w:ascii="Arial" w:eastAsia="Sassoon Primary Rg" w:hAnsi="Arial" w:cs="Arial"/>
              </w:rPr>
            </w:pPr>
            <w:r w:rsidRPr="009B0589">
              <w:rPr>
                <w:rFonts w:ascii="Arial" w:eastAsia="Sassoon Primary Rg" w:hAnsi="Arial" w:cs="Arial"/>
              </w:rPr>
              <w:t>All staff have clear job descriptions which detail the required qualifications for each post in school. Training is specifically related to the needs of learners in our school and also as required by statutory guidance. We have had three members of our staff team, successfully complete the ‘Straight to Teach’ Teacher training programme.</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Our annual Continued Professional Development (CPD) program consists of compulsory and optional CPD as outlined in our CPD timetable.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At Critchill School we believe that:   </w:t>
            </w:r>
          </w:p>
          <w:p w:rsidR="00951330" w:rsidRPr="009B0589" w:rsidRDefault="008C53FC">
            <w:pPr>
              <w:numPr>
                <w:ilvl w:val="0"/>
                <w:numId w:val="11"/>
              </w:numPr>
              <w:ind w:hanging="360"/>
              <w:rPr>
                <w:rFonts w:ascii="Arial" w:eastAsia="Sassoon Primary Rg" w:hAnsi="Arial" w:cs="Arial"/>
              </w:rPr>
            </w:pPr>
            <w:r w:rsidRPr="009B0589">
              <w:rPr>
                <w:rFonts w:ascii="Arial" w:eastAsia="Sassoon Primary Rg" w:hAnsi="Arial" w:cs="Arial"/>
              </w:rPr>
              <w:t xml:space="preserve">Good-quality CPD develops individuals and makes a measurable and significant contribution to school improvement.   </w:t>
            </w:r>
          </w:p>
          <w:p w:rsidR="00951330" w:rsidRPr="009B0589" w:rsidRDefault="008C53FC">
            <w:pPr>
              <w:numPr>
                <w:ilvl w:val="0"/>
                <w:numId w:val="11"/>
              </w:numPr>
              <w:ind w:hanging="360"/>
              <w:rPr>
                <w:rFonts w:ascii="Arial" w:eastAsia="Sassoon Primary Rg" w:hAnsi="Arial" w:cs="Arial"/>
              </w:rPr>
            </w:pPr>
            <w:r w:rsidRPr="009B0589">
              <w:rPr>
                <w:rFonts w:ascii="Arial" w:eastAsia="Sassoon Primary Rg" w:hAnsi="Arial" w:cs="Arial"/>
              </w:rPr>
              <w:t xml:space="preserve">CPD should provide our staff with the freedom to innovate and try out different interventions to meet the needs of our pupils   </w:t>
            </w:r>
          </w:p>
          <w:p w:rsidR="00951330" w:rsidRPr="009B0589" w:rsidRDefault="008C53FC">
            <w:pPr>
              <w:numPr>
                <w:ilvl w:val="0"/>
                <w:numId w:val="11"/>
              </w:numPr>
              <w:ind w:hanging="360"/>
              <w:rPr>
                <w:rFonts w:ascii="Arial" w:eastAsia="Sassoon Primary Rg" w:hAnsi="Arial" w:cs="Arial"/>
              </w:rPr>
            </w:pPr>
            <w:r w:rsidRPr="009B0589">
              <w:rPr>
                <w:rFonts w:ascii="Arial" w:eastAsia="Sassoon Primary Rg" w:hAnsi="Arial" w:cs="Arial"/>
              </w:rPr>
              <w:t xml:space="preserve">Professional learning is most effective when teachers collaborate and share practice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Other staff continue to gain a range of certificates to mark their commitment to courses such as Rebound Therapy, Paediatric First Aid, Duke of Edinburgh and External Visit Leaders.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We continue to commit to having qualified trainers in school for courses such as Team Teach, Sign-a-Long, Moving and Handling, Attention Autism and The Engagement Model training.    </w:t>
            </w:r>
          </w:p>
        </w:tc>
      </w:tr>
      <w:tr w:rsidR="00951330" w:rsidRPr="009B0589">
        <w:trPr>
          <w:trHeight w:val="3383"/>
        </w:trPr>
        <w:tc>
          <w:tcPr>
            <w:tcW w:w="1526" w:type="dxa"/>
            <w:tcBorders>
              <w:top w:val="single" w:sz="6" w:space="0" w:color="000000"/>
              <w:left w:val="single" w:sz="6" w:space="0" w:color="000000"/>
              <w:bottom w:val="single" w:sz="24" w:space="0" w:color="7030A0"/>
              <w:right w:val="single" w:sz="6"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t>How will we secure specialist expertise?</w:t>
            </w:r>
            <w:r w:rsidRPr="009B0589">
              <w:rPr>
                <w:rFonts w:ascii="Arial" w:eastAsia="Sassoon Primary Rg" w:hAnsi="Arial" w:cs="Arial"/>
              </w:rPr>
              <w:t xml:space="preserve">  </w:t>
            </w:r>
          </w:p>
        </w:tc>
        <w:tc>
          <w:tcPr>
            <w:tcW w:w="8947" w:type="dxa"/>
            <w:tcBorders>
              <w:top w:val="single" w:sz="4" w:space="0" w:color="000000"/>
              <w:left w:val="single" w:sz="6" w:space="0" w:color="000000"/>
              <w:bottom w:val="single" w:sz="4" w:space="0" w:color="000000"/>
              <w:right w:val="single" w:sz="6" w:space="0" w:color="000000"/>
            </w:tcBorders>
          </w:tcPr>
          <w:p w:rsidR="00951330" w:rsidRPr="009B0589" w:rsidRDefault="008C53FC">
            <w:pPr>
              <w:ind w:left="33"/>
              <w:rPr>
                <w:rFonts w:ascii="Arial" w:eastAsia="Sassoon Primary Rg" w:hAnsi="Arial" w:cs="Arial"/>
              </w:rPr>
            </w:pPr>
            <w:r w:rsidRPr="009B0589">
              <w:rPr>
                <w:rFonts w:ascii="Arial" w:eastAsia="Sassoon Primary Rg" w:hAnsi="Arial" w:cs="Arial"/>
              </w:rPr>
              <w:t xml:space="preserve">Critchill School supports its staff to access a wide range of information on appropriate interventions for pupils with different types of need, and to access associated training to ensure they have the necessary knowledge and expertise.   </w:t>
            </w:r>
          </w:p>
          <w:p w:rsidR="00951330" w:rsidRPr="009B0589" w:rsidRDefault="008C53FC">
            <w:pPr>
              <w:ind w:left="3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3"/>
              <w:rPr>
                <w:rFonts w:ascii="Arial" w:eastAsia="Sassoon Primary Rg" w:hAnsi="Arial" w:cs="Arial"/>
              </w:rPr>
            </w:pPr>
            <w:r w:rsidRPr="009B0589">
              <w:rPr>
                <w:rFonts w:ascii="Arial" w:eastAsia="Sassoon Primary Rg" w:hAnsi="Arial" w:cs="Arial"/>
              </w:rPr>
              <w:t xml:space="preserve">We also secure specialist expertise through ensuring:   </w:t>
            </w:r>
          </w:p>
          <w:p w:rsidR="00951330" w:rsidRPr="009B0589" w:rsidRDefault="008C53FC">
            <w:pPr>
              <w:numPr>
                <w:ilvl w:val="0"/>
                <w:numId w:val="2"/>
              </w:numPr>
              <w:pBdr>
                <w:top w:val="nil"/>
                <w:left w:val="nil"/>
                <w:bottom w:val="nil"/>
                <w:right w:val="nil"/>
                <w:between w:val="nil"/>
              </w:pBdr>
              <w:spacing w:line="259" w:lineRule="auto"/>
              <w:ind w:firstLine="0"/>
              <w:rPr>
                <w:rFonts w:ascii="Arial" w:eastAsia="Sassoon Primary Rg" w:hAnsi="Arial" w:cs="Arial"/>
                <w:color w:val="000000"/>
              </w:rPr>
            </w:pPr>
            <w:r w:rsidRPr="009B0589">
              <w:rPr>
                <w:rFonts w:ascii="Arial" w:eastAsia="Sassoon Primary Rg" w:hAnsi="Arial" w:cs="Arial"/>
                <w:color w:val="000000"/>
              </w:rPr>
              <w:t>SEND Hub colleagues are regularly at Critchill</w:t>
            </w:r>
            <w:r w:rsidRPr="009B0589">
              <w:rPr>
                <w:rFonts w:ascii="Arial" w:eastAsia="Sassoon Primary Rg" w:hAnsi="Arial" w:cs="Arial"/>
              </w:rPr>
              <w:t xml:space="preserve"> School.</w:t>
            </w:r>
            <w:r w:rsidRPr="009B0589">
              <w:rPr>
                <w:rFonts w:ascii="Arial" w:eastAsia="Sassoon Primary Rg" w:hAnsi="Arial" w:cs="Arial"/>
                <w:color w:val="000000"/>
              </w:rPr>
              <w:t xml:space="preserve"> This allows input and day to day liaison.</w:t>
            </w:r>
          </w:p>
          <w:p w:rsidR="00951330" w:rsidRPr="009B0589" w:rsidRDefault="008C53FC">
            <w:pPr>
              <w:numPr>
                <w:ilvl w:val="0"/>
                <w:numId w:val="2"/>
              </w:numPr>
              <w:pBdr>
                <w:top w:val="nil"/>
                <w:left w:val="nil"/>
                <w:bottom w:val="nil"/>
                <w:right w:val="nil"/>
                <w:between w:val="nil"/>
              </w:pBdr>
              <w:spacing w:after="160" w:line="259" w:lineRule="auto"/>
              <w:ind w:firstLine="0"/>
              <w:rPr>
                <w:rFonts w:ascii="Arial" w:eastAsia="Sassoon Primary Rg" w:hAnsi="Arial" w:cs="Arial"/>
                <w:color w:val="000000"/>
              </w:rPr>
            </w:pPr>
            <w:r w:rsidRPr="009B0589">
              <w:rPr>
                <w:rFonts w:ascii="Arial" w:eastAsia="Sassoon Primary Rg" w:hAnsi="Arial" w:cs="Arial"/>
                <w:color w:val="000000"/>
              </w:rPr>
              <w:t xml:space="preserve">Support from external agencies up-skilling staff.   </w:t>
            </w:r>
          </w:p>
          <w:p w:rsidR="00951330" w:rsidRPr="009B0589" w:rsidRDefault="008C53FC">
            <w:pPr>
              <w:numPr>
                <w:ilvl w:val="0"/>
                <w:numId w:val="2"/>
              </w:numPr>
              <w:ind w:firstLine="0"/>
              <w:rPr>
                <w:rFonts w:ascii="Arial" w:eastAsia="Sassoon Primary Rg" w:hAnsi="Arial" w:cs="Arial"/>
              </w:rPr>
            </w:pPr>
            <w:r w:rsidRPr="009B0589">
              <w:rPr>
                <w:rFonts w:ascii="Arial" w:eastAsia="Sassoon Primary Rg" w:hAnsi="Arial" w:cs="Arial"/>
              </w:rPr>
              <w:t xml:space="preserve">Bespoke training appropriate to meet the needs of our learners   </w:t>
            </w:r>
          </w:p>
          <w:p w:rsidR="00951330" w:rsidRPr="009B0589" w:rsidRDefault="008C53FC">
            <w:pPr>
              <w:numPr>
                <w:ilvl w:val="0"/>
                <w:numId w:val="2"/>
              </w:numPr>
              <w:ind w:firstLine="0"/>
              <w:rPr>
                <w:rFonts w:ascii="Arial" w:eastAsia="Sassoon Primary Rg" w:hAnsi="Arial" w:cs="Arial"/>
              </w:rPr>
            </w:pPr>
            <w:r w:rsidRPr="009B0589">
              <w:rPr>
                <w:rFonts w:ascii="Arial" w:eastAsia="Sassoon Primary Rg" w:hAnsi="Arial" w:cs="Arial"/>
              </w:rPr>
              <w:t xml:space="preserve">Support from other agencies such as Speech and Language, Occupational therapy,   </w:t>
            </w:r>
          </w:p>
          <w:p w:rsidR="00951330" w:rsidRPr="009B0589" w:rsidRDefault="008C53FC">
            <w:pPr>
              <w:ind w:left="33"/>
              <w:rPr>
                <w:rFonts w:ascii="Arial" w:eastAsia="Sassoon Primary Rg" w:hAnsi="Arial" w:cs="Arial"/>
              </w:rPr>
            </w:pPr>
            <w:r w:rsidRPr="009B0589">
              <w:rPr>
                <w:rFonts w:ascii="Arial" w:eastAsia="Sassoon Primary Rg" w:hAnsi="Arial" w:cs="Arial"/>
              </w:rPr>
              <w:t xml:space="preserve">Physiotherapy and Advisory Teachers   </w:t>
            </w:r>
          </w:p>
          <w:p w:rsidR="00951330" w:rsidRPr="009B0589" w:rsidRDefault="008C53FC">
            <w:pPr>
              <w:numPr>
                <w:ilvl w:val="0"/>
                <w:numId w:val="2"/>
              </w:numPr>
              <w:ind w:firstLine="0"/>
              <w:rPr>
                <w:rFonts w:ascii="Arial" w:eastAsia="Sassoon Primary Rg" w:hAnsi="Arial" w:cs="Arial"/>
              </w:rPr>
            </w:pPr>
            <w:r w:rsidRPr="009B0589">
              <w:rPr>
                <w:rFonts w:ascii="Arial" w:eastAsia="Sassoon Primary Rg" w:hAnsi="Arial" w:cs="Arial"/>
              </w:rPr>
              <w:t xml:space="preserve">Specialist teachers and TAs leading specific areas of SEN Training to up-skill other staff e.g.   Team Teach, THRIVE and Teacher of Visual Impairment   </w:t>
            </w:r>
          </w:p>
          <w:p w:rsidR="00951330" w:rsidRPr="009B0589" w:rsidRDefault="008C53FC">
            <w:pPr>
              <w:ind w:left="3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45"/>
              <w:rPr>
                <w:rFonts w:ascii="Arial" w:eastAsia="Sassoon Primary Rg" w:hAnsi="Arial" w:cs="Arial"/>
              </w:rPr>
            </w:pPr>
            <w:r w:rsidRPr="009B0589">
              <w:rPr>
                <w:rFonts w:ascii="Arial" w:eastAsia="Sassoon Primary Rg" w:hAnsi="Arial" w:cs="Arial"/>
              </w:rPr>
              <w:t xml:space="preserve">Professional partners such as Integrated Therapy Service (ITS) are involved in working with students, training staff, designing and monitoring specialist programmes and reporting to families.   </w:t>
            </w:r>
          </w:p>
        </w:tc>
      </w:tr>
    </w:tbl>
    <w:p w:rsidR="00951330" w:rsidRPr="009B0589" w:rsidRDefault="00951330">
      <w:pPr>
        <w:spacing w:after="0" w:line="240" w:lineRule="auto"/>
        <w:ind w:left="-1440" w:right="10466"/>
        <w:rPr>
          <w:rFonts w:ascii="Arial" w:eastAsia="Sassoon Primary Rg" w:hAnsi="Arial" w:cs="Arial"/>
        </w:rPr>
      </w:pPr>
    </w:p>
    <w:tbl>
      <w:tblPr>
        <w:tblStyle w:val="a2"/>
        <w:tblW w:w="10488" w:type="dxa"/>
        <w:tblInd w:w="-449" w:type="dxa"/>
        <w:tblLayout w:type="fixed"/>
        <w:tblLook w:val="0400" w:firstRow="0" w:lastRow="0" w:firstColumn="0" w:lastColumn="0" w:noHBand="0" w:noVBand="1"/>
      </w:tblPr>
      <w:tblGrid>
        <w:gridCol w:w="1526"/>
        <w:gridCol w:w="8962"/>
      </w:tblGrid>
      <w:tr w:rsidR="00951330" w:rsidRPr="009B0589">
        <w:trPr>
          <w:trHeight w:val="2842"/>
        </w:trPr>
        <w:tc>
          <w:tcPr>
            <w:tcW w:w="1526" w:type="dxa"/>
            <w:tcBorders>
              <w:top w:val="single" w:sz="62" w:space="0" w:color="7030A0"/>
              <w:left w:val="single" w:sz="6" w:space="0" w:color="000000"/>
              <w:bottom w:val="single" w:sz="4" w:space="0" w:color="000000"/>
              <w:right w:val="single" w:sz="6"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lastRenderedPageBreak/>
              <w:t>How will we secure</w:t>
            </w:r>
            <w:r w:rsidRPr="009B0589">
              <w:rPr>
                <w:rFonts w:ascii="Arial" w:eastAsia="Sassoon Primary Rg" w:hAnsi="Arial" w:cs="Arial"/>
              </w:rPr>
              <w:t xml:space="preserve"> </w:t>
            </w:r>
            <w:r w:rsidRPr="009B0589">
              <w:rPr>
                <w:rFonts w:ascii="Arial" w:eastAsia="Sassoon Primary Rg" w:hAnsi="Arial" w:cs="Arial"/>
                <w:color w:val="FFFFFF"/>
              </w:rPr>
              <w:t>equipment</w:t>
            </w:r>
            <w:r w:rsidRPr="009B0589">
              <w:rPr>
                <w:rFonts w:ascii="Arial" w:eastAsia="Sassoon Primary Rg" w:hAnsi="Arial" w:cs="Arial"/>
              </w:rPr>
              <w:t xml:space="preserve"> </w:t>
            </w:r>
            <w:r w:rsidRPr="009B0589">
              <w:rPr>
                <w:rFonts w:ascii="Arial" w:eastAsia="Sassoon Primary Rg" w:hAnsi="Arial" w:cs="Arial"/>
                <w:color w:val="FFFFFF"/>
              </w:rPr>
              <w:t>and facilities to support pupils with SEN?</w:t>
            </w:r>
            <w:r w:rsidRPr="009B0589">
              <w:rPr>
                <w:rFonts w:ascii="Arial" w:eastAsia="Sassoon Primary Rg" w:hAnsi="Arial" w:cs="Arial"/>
              </w:rPr>
              <w:t xml:space="preserve"> </w:t>
            </w:r>
          </w:p>
        </w:tc>
        <w:tc>
          <w:tcPr>
            <w:tcW w:w="8963" w:type="dxa"/>
            <w:tcBorders>
              <w:top w:val="single" w:sz="4" w:space="0" w:color="000000"/>
              <w:left w:val="single" w:sz="6" w:space="0" w:color="000000"/>
              <w:bottom w:val="single" w:sz="4" w:space="0" w:color="000000"/>
              <w:right w:val="single" w:sz="6" w:space="0" w:color="000000"/>
            </w:tcBorders>
          </w:tcPr>
          <w:p w:rsidR="00951330" w:rsidRPr="009B0589" w:rsidRDefault="008C53FC">
            <w:pPr>
              <w:ind w:left="38"/>
              <w:rPr>
                <w:rFonts w:ascii="Arial" w:eastAsia="Sassoon Primary Rg" w:hAnsi="Arial" w:cs="Arial"/>
              </w:rPr>
            </w:pPr>
            <w:r w:rsidRPr="009B0589">
              <w:rPr>
                <w:rFonts w:ascii="Arial" w:eastAsia="Sassoon Primary Rg" w:hAnsi="Arial" w:cs="Arial"/>
              </w:rPr>
              <w:t xml:space="preserve">Critchill School is fully accessible for wheelchair users being on one level.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We have reviewed and enhanced curriculum resources in response to the new curriculum.   </w:t>
            </w:r>
          </w:p>
          <w:p w:rsidR="00951330" w:rsidRPr="009B0589" w:rsidRDefault="00951330">
            <w:pPr>
              <w:ind w:left="38"/>
              <w:rPr>
                <w:rFonts w:ascii="Arial" w:eastAsia="Sassoon Primary Rg" w:hAnsi="Arial" w:cs="Arial"/>
              </w:rPr>
            </w:pP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All parents and families are welcome to visit the school prior to their child or young person attending the school. We welcome the opportunity to show others our calm and purposeful school.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Pr>
                <w:rFonts w:ascii="Arial" w:eastAsia="Sassoon Primary Rg" w:hAnsi="Arial" w:cs="Arial"/>
                <w:highlight w:val="yellow"/>
              </w:rPr>
            </w:pPr>
            <w:r w:rsidRPr="009B0589">
              <w:rPr>
                <w:rFonts w:ascii="Arial" w:eastAsia="Sassoon Primary Rg" w:hAnsi="Arial" w:cs="Arial"/>
              </w:rPr>
              <w:t>Our SEN policy details the wide range of provision for our children including the range of equipment and facilities for children with different needs</w:t>
            </w:r>
          </w:p>
          <w:p w:rsidR="00951330" w:rsidRPr="009B0589" w:rsidRDefault="00951330">
            <w:pPr>
              <w:ind w:left="38"/>
              <w:rPr>
                <w:rFonts w:ascii="Arial" w:eastAsia="Sassoon Primary Rg" w:hAnsi="Arial" w:cs="Arial"/>
              </w:rPr>
            </w:pPr>
          </w:p>
          <w:p w:rsidR="00951330" w:rsidRPr="009B0589" w:rsidRDefault="008C53FC">
            <w:pPr>
              <w:pStyle w:val="Heading2"/>
              <w:shd w:val="clear" w:color="auto" w:fill="FFFFFF"/>
              <w:spacing w:after="240"/>
              <w:outlineLvl w:val="1"/>
              <w:rPr>
                <w:rFonts w:ascii="Arial" w:eastAsia="Arial" w:hAnsi="Arial" w:cs="Arial"/>
                <w:b w:val="0"/>
                <w:color w:val="5B5B5B"/>
                <w:sz w:val="27"/>
                <w:szCs w:val="27"/>
              </w:rPr>
            </w:pPr>
            <w:r w:rsidRPr="009B0589">
              <w:rPr>
                <w:rFonts w:ascii="Arial" w:eastAsia="Sassoon Primary Rg" w:hAnsi="Arial" w:cs="Arial"/>
                <w:b w:val="0"/>
                <w:sz w:val="22"/>
                <w:szCs w:val="22"/>
              </w:rPr>
              <w:t>This is available on the MNSP website.</w:t>
            </w:r>
            <w:r w:rsidRPr="009B0589">
              <w:rPr>
                <w:rFonts w:ascii="Arial" w:eastAsia="Arial" w:hAnsi="Arial" w:cs="Arial"/>
                <w:b w:val="0"/>
                <w:color w:val="5B5B5B"/>
                <w:sz w:val="27"/>
                <w:szCs w:val="27"/>
              </w:rPr>
              <w:t xml:space="preserve"> </w:t>
            </w:r>
            <w:hyperlink r:id="rId13">
              <w:r w:rsidRPr="009B0589">
                <w:rPr>
                  <w:rFonts w:ascii="Arial" w:eastAsia="Arial" w:hAnsi="Arial" w:cs="Arial"/>
                  <w:color w:val="0563C1"/>
                  <w:sz w:val="22"/>
                  <w:szCs w:val="22"/>
                  <w:highlight w:val="white"/>
                </w:rPr>
                <w:t>Midsomer Norton Schools Partnership policies.</w:t>
              </w:r>
            </w:hyperlink>
          </w:p>
        </w:tc>
      </w:tr>
      <w:tr w:rsidR="00951330" w:rsidRPr="009B0589">
        <w:trPr>
          <w:trHeight w:val="1249"/>
        </w:trPr>
        <w:tc>
          <w:tcPr>
            <w:tcW w:w="1526" w:type="dxa"/>
            <w:tcBorders>
              <w:top w:val="single" w:sz="4" w:space="0" w:color="000000"/>
              <w:left w:val="single" w:sz="4" w:space="0" w:color="000000"/>
              <w:bottom w:val="single" w:sz="4" w:space="0" w:color="000000"/>
              <w:right w:val="single" w:sz="4"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How do we </w:t>
            </w:r>
            <w:r w:rsidRPr="009B0589">
              <w:rPr>
                <w:rFonts w:ascii="Arial" w:eastAsia="Sassoon Primary Rg" w:hAnsi="Arial" w:cs="Arial"/>
              </w:rPr>
              <w:t xml:space="preserve"> </w:t>
            </w:r>
            <w:r w:rsidRPr="009B0589">
              <w:rPr>
                <w:rFonts w:ascii="Arial" w:eastAsia="Sassoon Primary Rg" w:hAnsi="Arial" w:cs="Arial"/>
                <w:color w:val="FFFFFF"/>
              </w:rPr>
              <w:t xml:space="preserve">involve other </w:t>
            </w:r>
            <w:r w:rsidRPr="009B0589">
              <w:rPr>
                <w:rFonts w:ascii="Arial" w:eastAsia="Sassoon Primary Rg" w:hAnsi="Arial" w:cs="Arial"/>
              </w:rPr>
              <w:t xml:space="preserve"> </w:t>
            </w:r>
          </w:p>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organisations </w:t>
            </w:r>
            <w:r w:rsidRPr="009B0589">
              <w:rPr>
                <w:rFonts w:ascii="Arial" w:eastAsia="Sassoon Primary Rg" w:hAnsi="Arial" w:cs="Arial"/>
              </w:rPr>
              <w:t xml:space="preserve"> </w:t>
            </w:r>
          </w:p>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in meeting the </w:t>
            </w:r>
          </w:p>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needs of pupils </w:t>
            </w:r>
          </w:p>
          <w:p w:rsidR="00951330" w:rsidRPr="009B0589" w:rsidRDefault="008C53FC">
            <w:pPr>
              <w:ind w:left="54"/>
              <w:rPr>
                <w:rFonts w:ascii="Arial" w:eastAsia="Sassoon Primary Rg" w:hAnsi="Arial" w:cs="Arial"/>
              </w:rPr>
            </w:pPr>
            <w:r w:rsidRPr="009B0589">
              <w:rPr>
                <w:rFonts w:ascii="Arial" w:eastAsia="Sassoon Primary Rg" w:hAnsi="Arial" w:cs="Arial"/>
                <w:color w:val="FFFFFF"/>
              </w:rPr>
              <w:t xml:space="preserve">with SEN and supporting their families? </w:t>
            </w:r>
          </w:p>
        </w:tc>
        <w:tc>
          <w:tcPr>
            <w:tcW w:w="8963" w:type="dxa"/>
            <w:tcBorders>
              <w:top w:val="single" w:sz="4" w:space="0" w:color="000000"/>
              <w:left w:val="single" w:sz="4" w:space="0" w:color="000000"/>
              <w:bottom w:val="single" w:sz="4" w:space="0" w:color="000000"/>
              <w:right w:val="single" w:sz="4" w:space="0" w:color="000000"/>
            </w:tcBorders>
          </w:tcPr>
          <w:p w:rsidR="00951330" w:rsidRPr="009B0589" w:rsidRDefault="008C53FC">
            <w:pPr>
              <w:ind w:left="11"/>
              <w:rPr>
                <w:rFonts w:ascii="Arial" w:eastAsia="Sassoon Primary Rg" w:hAnsi="Arial" w:cs="Arial"/>
              </w:rPr>
            </w:pPr>
            <w:r w:rsidRPr="009B0589">
              <w:rPr>
                <w:rFonts w:ascii="Arial" w:eastAsia="Sassoon Primary Rg" w:hAnsi="Arial" w:cs="Arial"/>
              </w:rPr>
              <w:t xml:space="preserve">As a school we work closely with any external agencies that we feel are relevant to supporting individual children’s’ needs within our school including: GPs, school nurse, CAMHS (Child and </w:t>
            </w:r>
          </w:p>
          <w:p w:rsidR="00951330" w:rsidRPr="009B0589" w:rsidRDefault="008C53FC">
            <w:pPr>
              <w:ind w:left="-25" w:firstLine="36"/>
              <w:rPr>
                <w:rFonts w:ascii="Arial" w:eastAsia="Sassoon Primary Rg" w:hAnsi="Arial" w:cs="Arial"/>
              </w:rPr>
            </w:pPr>
            <w:r w:rsidRPr="009B0589">
              <w:rPr>
                <w:rFonts w:ascii="Arial" w:eastAsia="Sassoon Primary Rg" w:hAnsi="Arial" w:cs="Arial"/>
              </w:rPr>
              <w:t xml:space="preserve">Adolescent Mental Health Service), clinical psychologist, paediatricians, speech and language </w:t>
            </w:r>
            <w:r w:rsidRPr="009B0589">
              <w:rPr>
                <w:rFonts w:ascii="Arial" w:eastAsia="Sassoon Primary Rg" w:hAnsi="Arial" w:cs="Arial"/>
                <w:vertAlign w:val="subscript"/>
              </w:rPr>
              <w:t xml:space="preserve"> </w:t>
            </w:r>
            <w:r w:rsidRPr="009B0589">
              <w:rPr>
                <w:rFonts w:ascii="Arial" w:eastAsia="Sassoon Primary Rg" w:hAnsi="Arial" w:cs="Arial"/>
              </w:rPr>
              <w:t xml:space="preserve">therapists, occupational and physiotherapists, social workers, educational psychologists and </w:t>
            </w:r>
          </w:p>
          <w:p w:rsidR="00951330" w:rsidRPr="009B0589" w:rsidRDefault="008C53FC">
            <w:pPr>
              <w:ind w:left="11"/>
              <w:rPr>
                <w:rFonts w:ascii="Arial" w:eastAsia="Sassoon Primary Rg" w:hAnsi="Arial" w:cs="Arial"/>
              </w:rPr>
            </w:pPr>
            <w:r w:rsidRPr="009B0589">
              <w:rPr>
                <w:rFonts w:ascii="Arial" w:eastAsia="Sassoon Primary Rg" w:hAnsi="Arial" w:cs="Arial"/>
              </w:rPr>
              <w:t xml:space="preserve">specialist advisory teachers. The staff at Critchill School co-ordinate other professional meetings when the above can be involved. These include Annual Reviews and Parents evenings.   </w:t>
            </w:r>
          </w:p>
        </w:tc>
      </w:tr>
      <w:tr w:rsidR="00951330" w:rsidRPr="009B0589">
        <w:trPr>
          <w:trHeight w:val="4428"/>
        </w:trPr>
        <w:tc>
          <w:tcPr>
            <w:tcW w:w="1526" w:type="dxa"/>
            <w:tcBorders>
              <w:top w:val="single" w:sz="4" w:space="0" w:color="000000"/>
              <w:left w:val="single" w:sz="6" w:space="0" w:color="000000"/>
              <w:bottom w:val="single" w:sz="6" w:space="0" w:color="000000"/>
              <w:right w:val="single" w:sz="6" w:space="0" w:color="000000"/>
            </w:tcBorders>
            <w:shd w:val="clear" w:color="auto" w:fill="7030A0"/>
          </w:tcPr>
          <w:p w:rsidR="00951330" w:rsidRPr="009B0589" w:rsidRDefault="008C53FC">
            <w:pPr>
              <w:ind w:left="193" w:firstLine="55"/>
              <w:rPr>
                <w:rFonts w:ascii="Arial" w:eastAsia="Sassoon Primary Rg" w:hAnsi="Arial" w:cs="Arial"/>
              </w:rPr>
            </w:pPr>
            <w:r w:rsidRPr="009B0589">
              <w:rPr>
                <w:rFonts w:ascii="Arial" w:eastAsia="Sassoon Primary Rg" w:hAnsi="Arial" w:cs="Arial"/>
                <w:color w:val="FFFFFF"/>
              </w:rPr>
              <w:t>How do we evaluate the</w:t>
            </w:r>
            <w:r w:rsidRPr="009B0589">
              <w:rPr>
                <w:rFonts w:ascii="Arial" w:eastAsia="Sassoon Primary Rg" w:hAnsi="Arial" w:cs="Arial"/>
              </w:rPr>
              <w:t xml:space="preserve"> </w:t>
            </w:r>
          </w:p>
          <w:p w:rsidR="00951330" w:rsidRPr="009B0589" w:rsidRDefault="008C53FC">
            <w:pPr>
              <w:ind w:left="299" w:hanging="231"/>
              <w:rPr>
                <w:rFonts w:ascii="Arial" w:eastAsia="Sassoon Primary Rg" w:hAnsi="Arial" w:cs="Arial"/>
              </w:rPr>
            </w:pPr>
            <w:r w:rsidRPr="009B0589">
              <w:rPr>
                <w:rFonts w:ascii="Arial" w:eastAsia="Sassoon Primary Rg" w:hAnsi="Arial" w:cs="Arial"/>
                <w:color w:val="FFFFFF"/>
              </w:rPr>
              <w:t xml:space="preserve">effectiveness of our SEN provision? </w:t>
            </w:r>
          </w:p>
          <w:p w:rsidR="00951330" w:rsidRPr="009B0589" w:rsidRDefault="008C53FC">
            <w:pPr>
              <w:ind w:left="68"/>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68"/>
              <w:rPr>
                <w:rFonts w:ascii="Arial" w:eastAsia="Sassoon Primary Rg" w:hAnsi="Arial" w:cs="Arial"/>
              </w:rPr>
            </w:pPr>
            <w:r w:rsidRPr="009B0589">
              <w:rPr>
                <w:rFonts w:ascii="Arial" w:eastAsia="Sassoon Primary Rg" w:hAnsi="Arial" w:cs="Arial"/>
              </w:rPr>
              <w:t xml:space="preserve"> </w:t>
            </w:r>
          </w:p>
        </w:tc>
        <w:tc>
          <w:tcPr>
            <w:tcW w:w="8963" w:type="dxa"/>
            <w:tcBorders>
              <w:top w:val="single" w:sz="4" w:space="0" w:color="000000"/>
              <w:left w:val="single" w:sz="6" w:space="0" w:color="000000"/>
              <w:bottom w:val="single" w:sz="4" w:space="0" w:color="000000"/>
              <w:right w:val="single" w:sz="6" w:space="0" w:color="000000"/>
            </w:tcBorders>
          </w:tcPr>
          <w:p w:rsidR="00951330" w:rsidRPr="009B0589" w:rsidRDefault="008C53FC">
            <w:pPr>
              <w:ind w:left="38"/>
              <w:rPr>
                <w:rFonts w:ascii="Arial" w:eastAsia="Sassoon Primary Rg" w:hAnsi="Arial" w:cs="Arial"/>
              </w:rPr>
            </w:pPr>
            <w:r w:rsidRPr="009B0589">
              <w:rPr>
                <w:rFonts w:ascii="Arial" w:eastAsia="Sassoon Primary Rg" w:hAnsi="Arial" w:cs="Arial"/>
              </w:rPr>
              <w:t xml:space="preserve">The Senior Leadership Team (SLT) regularly undertakes evaluation of the school and its effectiveness culminating in a self-evaluation. This is shared and scrutinised by the local governing body and Multi academy trust who analyse and challenge where appropriate.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Pr>
                <w:rFonts w:ascii="Arial" w:eastAsia="Sassoon Primary Rg" w:hAnsi="Arial" w:cs="Arial"/>
              </w:rPr>
            </w:pPr>
            <w:r w:rsidRPr="009B0589">
              <w:rPr>
                <w:rFonts w:ascii="Arial" w:eastAsia="Sassoon Primary Rg" w:hAnsi="Arial" w:cs="Arial"/>
              </w:rPr>
              <w:t>The Trust, governing body and whole staff are involved in the review and revision of the School Improvement Plan (SIP). Judgements are made of the achievements of school initiatives, the impact on the pupils and this then in turn provides information to populate the self-evaluation( SEF.)</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On a termly basis, the SLT analyse data collected from assessment of both PLIM documents for each student. This analysis helps to shape the pupil progress meetings with teachers, which in turn informs teachers’ planning to ensure that the needs of all pupils are met.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Strengths and Needs analysis’ are carried out on entry to the school with parents/carers and other placement views are also taken into consideration, when carrying out these baseline assessments.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6"/>
              <w:rPr>
                <w:rFonts w:ascii="Arial" w:eastAsia="Sassoon Primary Rg" w:hAnsi="Arial" w:cs="Arial"/>
              </w:rPr>
            </w:pPr>
            <w:r w:rsidRPr="009B0589">
              <w:rPr>
                <w:rFonts w:ascii="Arial" w:eastAsia="Sassoon Primary Rg" w:hAnsi="Arial" w:cs="Arial"/>
              </w:rPr>
              <w:t xml:space="preserve">Each term the pupils’ PLIM are shared with parents and they are invited, if they wish, to come in and discuss the priority learning intentions contained within them.    </w:t>
            </w:r>
          </w:p>
          <w:p w:rsidR="00951330" w:rsidRPr="009B0589" w:rsidRDefault="008C53FC">
            <w:pPr>
              <w:ind w:left="38"/>
              <w:rPr>
                <w:rFonts w:ascii="Arial" w:eastAsia="Sassoon Primary Rg" w:hAnsi="Arial" w:cs="Arial"/>
              </w:rPr>
            </w:pPr>
            <w:r w:rsidRPr="009B0589">
              <w:rPr>
                <w:rFonts w:ascii="Arial" w:eastAsia="Sassoon Primary Rg" w:hAnsi="Arial" w:cs="Arial"/>
              </w:rPr>
              <w:t xml:space="preserve">There are formal opportunities for parents to discuss their child’s progress, but they will always have the opportunity to come into school to talk over or find out more about the provision for their child.  </w:t>
            </w:r>
          </w:p>
        </w:tc>
      </w:tr>
    </w:tbl>
    <w:p w:rsidR="00951330" w:rsidRPr="009B0589" w:rsidRDefault="00951330">
      <w:pPr>
        <w:spacing w:after="0" w:line="240" w:lineRule="auto"/>
        <w:ind w:left="-1440" w:right="10466"/>
        <w:rPr>
          <w:rFonts w:ascii="Arial" w:eastAsia="Sassoon Primary Rg" w:hAnsi="Arial" w:cs="Arial"/>
        </w:rPr>
      </w:pPr>
    </w:p>
    <w:tbl>
      <w:tblPr>
        <w:tblStyle w:val="a3"/>
        <w:tblW w:w="10488" w:type="dxa"/>
        <w:tblInd w:w="-449" w:type="dxa"/>
        <w:tblLayout w:type="fixed"/>
        <w:tblLook w:val="0400" w:firstRow="0" w:lastRow="0" w:firstColumn="0" w:lastColumn="0" w:noHBand="0" w:noVBand="1"/>
      </w:tblPr>
      <w:tblGrid>
        <w:gridCol w:w="1526"/>
        <w:gridCol w:w="8962"/>
      </w:tblGrid>
      <w:tr w:rsidR="00951330" w:rsidRPr="009B0589">
        <w:trPr>
          <w:trHeight w:val="2383"/>
        </w:trPr>
        <w:tc>
          <w:tcPr>
            <w:tcW w:w="1526" w:type="dxa"/>
            <w:tcBorders>
              <w:top w:val="single" w:sz="6" w:space="0" w:color="000000"/>
              <w:left w:val="single" w:sz="6" w:space="0" w:color="000000"/>
              <w:bottom w:val="single" w:sz="6" w:space="0" w:color="000000"/>
              <w:right w:val="single" w:sz="6"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lastRenderedPageBreak/>
              <w:t>How do we handle</w:t>
            </w:r>
            <w:r w:rsidRPr="009B0589">
              <w:rPr>
                <w:rFonts w:ascii="Arial" w:eastAsia="Sassoon Primary Rg" w:hAnsi="Arial" w:cs="Arial"/>
              </w:rPr>
              <w:t xml:space="preserve"> </w:t>
            </w:r>
          </w:p>
          <w:p w:rsidR="00951330" w:rsidRPr="009B0589" w:rsidRDefault="008C53FC">
            <w:pPr>
              <w:ind w:left="15"/>
              <w:rPr>
                <w:rFonts w:ascii="Arial" w:eastAsia="Sassoon Primary Rg" w:hAnsi="Arial" w:cs="Arial"/>
              </w:rPr>
            </w:pPr>
            <w:r w:rsidRPr="009B0589">
              <w:rPr>
                <w:rFonts w:ascii="Arial" w:eastAsia="Sassoon Primary Rg" w:hAnsi="Arial" w:cs="Arial"/>
                <w:color w:val="FFFFFF"/>
              </w:rPr>
              <w:t>complaints</w:t>
            </w:r>
            <w:r w:rsidRPr="009B0589">
              <w:rPr>
                <w:rFonts w:ascii="Arial" w:eastAsia="Sassoon Primary Rg" w:hAnsi="Arial" w:cs="Arial"/>
              </w:rPr>
              <w:t xml:space="preserve"> </w:t>
            </w:r>
          </w:p>
          <w:p w:rsidR="00951330" w:rsidRPr="009B0589" w:rsidRDefault="008C53FC">
            <w:pPr>
              <w:ind w:left="229" w:hanging="164"/>
              <w:rPr>
                <w:rFonts w:ascii="Arial" w:eastAsia="Sassoon Primary Rg" w:hAnsi="Arial" w:cs="Arial"/>
                <w:color w:val="FFFFFF"/>
              </w:rPr>
            </w:pPr>
            <w:r w:rsidRPr="009B0589">
              <w:rPr>
                <w:rFonts w:ascii="Arial" w:eastAsia="Sassoon Primary Rg" w:hAnsi="Arial" w:cs="Arial"/>
                <w:color w:val="FFFFFF"/>
              </w:rPr>
              <w:t>from parents</w:t>
            </w:r>
          </w:p>
          <w:p w:rsidR="00951330" w:rsidRPr="009B0589" w:rsidRDefault="008C53FC">
            <w:pPr>
              <w:ind w:firstLine="12"/>
              <w:rPr>
                <w:rFonts w:ascii="Arial" w:eastAsia="Sassoon Primary Rg" w:hAnsi="Arial" w:cs="Arial"/>
              </w:rPr>
            </w:pPr>
            <w:r w:rsidRPr="009B0589">
              <w:rPr>
                <w:rFonts w:ascii="Arial" w:eastAsia="Sassoon Primary Rg" w:hAnsi="Arial" w:cs="Arial"/>
                <w:color w:val="FFFFFF"/>
              </w:rPr>
              <w:t>about provision made at the school?</w:t>
            </w:r>
          </w:p>
        </w:tc>
        <w:tc>
          <w:tcPr>
            <w:tcW w:w="8963" w:type="dxa"/>
            <w:tcBorders>
              <w:top w:val="single" w:sz="4" w:space="0" w:color="000000"/>
              <w:left w:val="single" w:sz="6" w:space="0" w:color="000000"/>
              <w:bottom w:val="single" w:sz="4" w:space="0" w:color="000000"/>
              <w:right w:val="single" w:sz="6" w:space="0" w:color="000000"/>
            </w:tcBorders>
          </w:tcPr>
          <w:p w:rsidR="00951330" w:rsidRPr="009B0589" w:rsidRDefault="008C53FC">
            <w:pPr>
              <w:ind w:left="33" w:right="3"/>
              <w:rPr>
                <w:rFonts w:ascii="Arial" w:eastAsia="Sassoon Primary Rg" w:hAnsi="Arial" w:cs="Arial"/>
              </w:rPr>
            </w:pPr>
            <w:r w:rsidRPr="009B0589">
              <w:rPr>
                <w:rFonts w:ascii="Arial" w:eastAsia="Sassoon Primary Rg" w:hAnsi="Arial" w:cs="Arial"/>
              </w:rPr>
              <w:t xml:space="preserve">As a school we work hard to be in effective communication with students and their families and to listen and respond positively to any concerns brought to our attention. We are </w:t>
            </w:r>
          </w:p>
          <w:p w:rsidR="00951330" w:rsidRPr="009B0589" w:rsidRDefault="008C53FC">
            <w:pPr>
              <w:ind w:left="-8"/>
              <w:rPr>
                <w:rFonts w:ascii="Arial" w:eastAsia="Sassoon Primary Rg" w:hAnsi="Arial" w:cs="Arial"/>
              </w:rPr>
            </w:pPr>
            <w:r w:rsidRPr="009B0589">
              <w:rPr>
                <w:rFonts w:ascii="Arial" w:eastAsia="Sassoon Primary Rg" w:hAnsi="Arial" w:cs="Arial"/>
                <w:color w:val="FFFFFF"/>
                <w:vertAlign w:val="subscript"/>
              </w:rPr>
              <w:t xml:space="preserve"> </w:t>
            </w:r>
            <w:r w:rsidRPr="009B0589">
              <w:rPr>
                <w:rFonts w:ascii="Arial" w:eastAsia="Sassoon Primary Rg" w:hAnsi="Arial" w:cs="Arial"/>
              </w:rPr>
              <w:t xml:space="preserve">committed to taking all concerns seriously and endeavour to be open and accessible so that  </w:t>
            </w:r>
            <w:r w:rsidRPr="009B0589">
              <w:rPr>
                <w:rFonts w:ascii="Arial" w:eastAsia="Sassoon Primary Rg" w:hAnsi="Arial" w:cs="Arial"/>
                <w:color w:val="FFFFFF"/>
              </w:rPr>
              <w:t xml:space="preserve"> </w:t>
            </w:r>
            <w:r w:rsidRPr="009B0589">
              <w:rPr>
                <w:rFonts w:ascii="Arial" w:eastAsia="Sassoon Primary Rg" w:hAnsi="Arial" w:cs="Arial"/>
              </w:rPr>
              <w:t>concerns can be raised and dealt with effectively.</w:t>
            </w:r>
          </w:p>
          <w:p w:rsidR="00951330" w:rsidRPr="009B0589" w:rsidRDefault="00951330">
            <w:pPr>
              <w:ind w:left="33"/>
              <w:rPr>
                <w:rFonts w:ascii="Arial" w:eastAsia="Sassoon Primary Rg" w:hAnsi="Arial" w:cs="Arial"/>
              </w:rPr>
            </w:pPr>
          </w:p>
          <w:p w:rsidR="00951330" w:rsidRPr="009B0589" w:rsidRDefault="008C53FC">
            <w:pPr>
              <w:ind w:left="33"/>
              <w:rPr>
                <w:rFonts w:ascii="Arial" w:eastAsia="Sassoon Primary Rg" w:hAnsi="Arial" w:cs="Arial"/>
              </w:rPr>
            </w:pPr>
            <w:r w:rsidRPr="009B0589">
              <w:rPr>
                <w:rFonts w:ascii="Arial" w:eastAsia="Sassoon Primary Rg" w:hAnsi="Arial" w:cs="Arial"/>
              </w:rPr>
              <w:t xml:space="preserve">The complaints procedure is available on the MNSP website. </w:t>
            </w:r>
            <w:hyperlink r:id="rId14">
              <w:r w:rsidRPr="009B0589">
                <w:rPr>
                  <w:rFonts w:ascii="Arial" w:eastAsia="Arial" w:hAnsi="Arial" w:cs="Arial"/>
                  <w:color w:val="0563C1"/>
                  <w:highlight w:val="white"/>
                </w:rPr>
                <w:t>Midsomer Norton Schools Partnership policies.</w:t>
              </w:r>
            </w:hyperlink>
          </w:p>
          <w:p w:rsidR="00951330" w:rsidRPr="009B0589" w:rsidRDefault="008C53FC">
            <w:pPr>
              <w:ind w:left="-17"/>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3"/>
              <w:rPr>
                <w:rFonts w:ascii="Arial" w:eastAsia="Sassoon Primary Rg" w:hAnsi="Arial" w:cs="Arial"/>
              </w:rPr>
            </w:pPr>
            <w:r w:rsidRPr="009B0589">
              <w:rPr>
                <w:rFonts w:ascii="Arial" w:eastAsia="Sassoon Primary Rg" w:hAnsi="Arial" w:cs="Arial"/>
              </w:rPr>
              <w:t xml:space="preserve">If you would like to contact the governors please telephone the school on 01373 464148 or email the clerk :- </w:t>
            </w:r>
            <w:r w:rsidR="00E576F0">
              <w:rPr>
                <w:rFonts w:ascii="Arial" w:eastAsia="Sassoon Primary Rg" w:hAnsi="Arial" w:cs="Arial"/>
              </w:rPr>
              <w:t>Claire.</w:t>
            </w:r>
            <w:bookmarkStart w:id="0" w:name="_GoBack"/>
            <w:bookmarkEnd w:id="0"/>
            <w:r w:rsidRPr="009B0589">
              <w:rPr>
                <w:rFonts w:ascii="Arial" w:eastAsia="Sassoon Primary Rg" w:hAnsi="Arial" w:cs="Arial"/>
              </w:rPr>
              <w:t xml:space="preserve">gordon@critchill.mnsp.org.uk </w:t>
            </w:r>
          </w:p>
        </w:tc>
      </w:tr>
      <w:tr w:rsidR="00951330" w:rsidRPr="009B0589">
        <w:trPr>
          <w:trHeight w:val="2734"/>
        </w:trPr>
        <w:tc>
          <w:tcPr>
            <w:tcW w:w="1526" w:type="dxa"/>
            <w:tcBorders>
              <w:top w:val="single" w:sz="6" w:space="0" w:color="000000"/>
              <w:left w:val="single" w:sz="6" w:space="0" w:color="000000"/>
              <w:bottom w:val="single" w:sz="4" w:space="0" w:color="000000"/>
              <w:right w:val="single" w:sz="6"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Who can young people and </w:t>
            </w:r>
            <w:r w:rsidRPr="009B0589">
              <w:rPr>
                <w:rFonts w:ascii="Arial" w:eastAsia="Sassoon Primary Rg" w:hAnsi="Arial" w:cs="Arial"/>
              </w:rPr>
              <w:t xml:space="preserve"> </w:t>
            </w:r>
          </w:p>
          <w:p w:rsidR="00951330" w:rsidRPr="009B0589" w:rsidRDefault="008C53FC">
            <w:pPr>
              <w:ind w:left="222" w:hanging="197"/>
              <w:rPr>
                <w:rFonts w:ascii="Arial" w:eastAsia="Sassoon Primary Rg" w:hAnsi="Arial" w:cs="Arial"/>
                <w:color w:val="FFFFFF"/>
              </w:rPr>
            </w:pPr>
            <w:r w:rsidRPr="009B0589">
              <w:rPr>
                <w:rFonts w:ascii="Arial" w:eastAsia="Sassoon Primary Rg" w:hAnsi="Arial" w:cs="Arial"/>
                <w:color w:val="FFFFFF"/>
              </w:rPr>
              <w:t>parents contact</w:t>
            </w:r>
          </w:p>
          <w:p w:rsidR="00951330" w:rsidRPr="009B0589" w:rsidRDefault="008C53FC">
            <w:pPr>
              <w:ind w:left="222" w:hanging="197"/>
              <w:rPr>
                <w:rFonts w:ascii="Arial" w:eastAsia="Sassoon Primary Rg" w:hAnsi="Arial" w:cs="Arial"/>
              </w:rPr>
            </w:pPr>
            <w:r w:rsidRPr="009B0589">
              <w:rPr>
                <w:rFonts w:ascii="Arial" w:eastAsia="Sassoon Primary Rg" w:hAnsi="Arial" w:cs="Arial"/>
                <w:color w:val="FFFFFF"/>
              </w:rPr>
              <w:t xml:space="preserve">if they have </w:t>
            </w:r>
          </w:p>
          <w:p w:rsidR="00951330" w:rsidRPr="009B0589" w:rsidRDefault="008C53FC">
            <w:pPr>
              <w:ind w:left="10"/>
              <w:rPr>
                <w:rFonts w:ascii="Arial" w:eastAsia="Sassoon Primary Rg" w:hAnsi="Arial" w:cs="Arial"/>
              </w:rPr>
            </w:pPr>
            <w:r w:rsidRPr="009B0589">
              <w:rPr>
                <w:rFonts w:ascii="Arial" w:eastAsia="Sassoon Primary Rg" w:hAnsi="Arial" w:cs="Arial"/>
                <w:color w:val="FFFFFF"/>
              </w:rPr>
              <w:t xml:space="preserve">concerns?  </w:t>
            </w:r>
          </w:p>
          <w:p w:rsidR="00951330" w:rsidRPr="009B0589" w:rsidRDefault="008C53FC">
            <w:pPr>
              <w:ind w:left="58"/>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58"/>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58"/>
              <w:rPr>
                <w:rFonts w:ascii="Arial" w:eastAsia="Sassoon Primary Rg" w:hAnsi="Arial" w:cs="Arial"/>
              </w:rPr>
            </w:pPr>
            <w:r w:rsidRPr="009B0589">
              <w:rPr>
                <w:rFonts w:ascii="Arial" w:eastAsia="Sassoon Primary Rg" w:hAnsi="Arial" w:cs="Arial"/>
                <w:color w:val="FFFFFF"/>
              </w:rPr>
              <w:t xml:space="preserve"> </w:t>
            </w:r>
          </w:p>
          <w:p w:rsidR="00951330" w:rsidRPr="009B0589" w:rsidRDefault="008C53FC">
            <w:pPr>
              <w:ind w:left="5"/>
              <w:rPr>
                <w:rFonts w:ascii="Arial" w:eastAsia="Sassoon Primary Rg" w:hAnsi="Arial" w:cs="Arial"/>
              </w:rPr>
            </w:pPr>
            <w:r w:rsidRPr="009B0589">
              <w:rPr>
                <w:rFonts w:ascii="Arial" w:eastAsia="Sassoon Primary Rg" w:hAnsi="Arial" w:cs="Arial"/>
              </w:rPr>
              <w:t xml:space="preserve"> </w:t>
            </w:r>
          </w:p>
        </w:tc>
        <w:tc>
          <w:tcPr>
            <w:tcW w:w="8963" w:type="dxa"/>
            <w:tcBorders>
              <w:top w:val="single" w:sz="4" w:space="0" w:color="000000"/>
              <w:left w:val="single" w:sz="6" w:space="0" w:color="000000"/>
              <w:bottom w:val="single" w:sz="4" w:space="0" w:color="000000"/>
              <w:right w:val="single" w:sz="6" w:space="0" w:color="000000"/>
            </w:tcBorders>
          </w:tcPr>
          <w:p w:rsidR="00951330" w:rsidRPr="009B0589" w:rsidRDefault="008C53FC">
            <w:pPr>
              <w:ind w:left="33" w:right="3"/>
              <w:rPr>
                <w:rFonts w:ascii="Arial" w:eastAsia="Sassoon Primary Rg" w:hAnsi="Arial" w:cs="Arial"/>
              </w:rPr>
            </w:pPr>
            <w:r w:rsidRPr="009B0589">
              <w:rPr>
                <w:rFonts w:ascii="Arial" w:eastAsia="Sassoon Primary Rg" w:hAnsi="Arial" w:cs="Arial"/>
              </w:rPr>
              <w:t xml:space="preserve">As a school we work hard to be in effective communication with students and their families and to listen and respond positively to any concerns brought to our attention. We are </w:t>
            </w:r>
          </w:p>
          <w:p w:rsidR="00951330" w:rsidRPr="009B0589" w:rsidRDefault="008C53FC">
            <w:pPr>
              <w:ind w:left="-8"/>
              <w:rPr>
                <w:rFonts w:ascii="Arial" w:eastAsia="Sassoon Primary Rg" w:hAnsi="Arial" w:cs="Arial"/>
              </w:rPr>
            </w:pPr>
            <w:r w:rsidRPr="009B0589">
              <w:rPr>
                <w:rFonts w:ascii="Arial" w:eastAsia="Sassoon Primary Rg" w:hAnsi="Arial" w:cs="Arial"/>
                <w:color w:val="FFFFFF"/>
                <w:vertAlign w:val="subscript"/>
              </w:rPr>
              <w:t xml:space="preserve"> </w:t>
            </w:r>
            <w:r w:rsidRPr="009B0589">
              <w:rPr>
                <w:rFonts w:ascii="Arial" w:eastAsia="Sassoon Primary Rg" w:hAnsi="Arial" w:cs="Arial"/>
              </w:rPr>
              <w:t xml:space="preserve">committed to taking all concerns seriously and endeavour to be open and accessible so that  </w:t>
            </w:r>
            <w:r w:rsidRPr="009B0589">
              <w:rPr>
                <w:rFonts w:ascii="Arial" w:eastAsia="Sassoon Primary Rg" w:hAnsi="Arial" w:cs="Arial"/>
                <w:color w:val="FFFFFF"/>
              </w:rPr>
              <w:t xml:space="preserve"> </w:t>
            </w:r>
            <w:r w:rsidRPr="009B0589">
              <w:rPr>
                <w:rFonts w:ascii="Arial" w:eastAsia="Sassoon Primary Rg" w:hAnsi="Arial" w:cs="Arial"/>
              </w:rPr>
              <w:t>concerns can be raised and dealt with effectively.</w:t>
            </w:r>
          </w:p>
          <w:p w:rsidR="00951330" w:rsidRPr="009B0589" w:rsidRDefault="008C53FC">
            <w:pPr>
              <w:ind w:left="3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33" w:hanging="46"/>
              <w:rPr>
                <w:rFonts w:ascii="Arial" w:eastAsia="Sassoon Primary Rg" w:hAnsi="Arial" w:cs="Arial"/>
              </w:rPr>
            </w:pPr>
            <w:r w:rsidRPr="009B0589">
              <w:rPr>
                <w:rFonts w:ascii="Arial" w:eastAsia="Sassoon Primary Rg" w:hAnsi="Arial" w:cs="Arial"/>
                <w:color w:val="FFFFFF"/>
              </w:rPr>
              <w:t xml:space="preserve"> </w:t>
            </w:r>
            <w:r w:rsidRPr="009B0589">
              <w:rPr>
                <w:rFonts w:ascii="Arial" w:eastAsia="Sassoon Primary Rg" w:hAnsi="Arial" w:cs="Arial"/>
              </w:rPr>
              <w:t xml:space="preserve">If the situation arises where families have a concern about the provision being made for their child or the impact of that provision we suggest that in the first instance young people and parents talk to class teachers. If the class teacher has been unable to reassure them that needs are being met effectively, in the next instance they should talk to a member of the Senior Leadership Team and then the Head Teacher  If they are still not satisfied they should consult the schools’ Complaints Procedure.   </w:t>
            </w:r>
          </w:p>
        </w:tc>
      </w:tr>
      <w:tr w:rsidR="00951330" w:rsidRPr="009B0589">
        <w:trPr>
          <w:trHeight w:val="3270"/>
        </w:trPr>
        <w:tc>
          <w:tcPr>
            <w:tcW w:w="1526" w:type="dxa"/>
            <w:tcBorders>
              <w:top w:val="single" w:sz="4" w:space="0" w:color="000000"/>
              <w:left w:val="single" w:sz="6" w:space="0" w:color="000000"/>
              <w:bottom w:val="single" w:sz="6" w:space="0" w:color="000000"/>
              <w:right w:val="single" w:sz="6"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What support services are </w:t>
            </w:r>
            <w:r w:rsidRPr="009B0589">
              <w:rPr>
                <w:rFonts w:ascii="Arial" w:eastAsia="Sassoon Primary Rg" w:hAnsi="Arial" w:cs="Arial"/>
              </w:rPr>
              <w:t xml:space="preserve"> </w:t>
            </w:r>
          </w:p>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available to </w:t>
            </w:r>
          </w:p>
          <w:p w:rsidR="00951330" w:rsidRPr="009B0589" w:rsidRDefault="008C53FC">
            <w:pPr>
              <w:ind w:right="4"/>
              <w:rPr>
                <w:rFonts w:ascii="Arial" w:eastAsia="Sassoon Primary Rg" w:hAnsi="Arial" w:cs="Arial"/>
              </w:rPr>
            </w:pPr>
            <w:r w:rsidRPr="009B0589">
              <w:rPr>
                <w:rFonts w:ascii="Arial" w:eastAsia="Sassoon Primary Rg" w:hAnsi="Arial" w:cs="Arial"/>
                <w:color w:val="FFFFFF"/>
              </w:rPr>
              <w:t xml:space="preserve">parents?  </w:t>
            </w:r>
          </w:p>
          <w:p w:rsidR="00951330" w:rsidRPr="009B0589" w:rsidRDefault="00951330">
            <w:pPr>
              <w:rPr>
                <w:rFonts w:ascii="Arial" w:eastAsia="Sassoon Primary Rg" w:hAnsi="Arial" w:cs="Arial"/>
              </w:rPr>
            </w:pPr>
          </w:p>
        </w:tc>
        <w:tc>
          <w:tcPr>
            <w:tcW w:w="8963" w:type="dxa"/>
            <w:tcBorders>
              <w:top w:val="single" w:sz="4" w:space="0" w:color="000000"/>
              <w:left w:val="single" w:sz="6" w:space="0" w:color="000000"/>
              <w:bottom w:val="single" w:sz="6" w:space="0" w:color="000000"/>
              <w:right w:val="single" w:sz="6" w:space="0" w:color="000000"/>
            </w:tcBorders>
          </w:tcPr>
          <w:p w:rsidR="00951330" w:rsidRPr="009B0589" w:rsidRDefault="008C53FC">
            <w:pPr>
              <w:ind w:left="23"/>
              <w:rPr>
                <w:rFonts w:ascii="Arial" w:eastAsia="Sassoon Primary Rg" w:hAnsi="Arial" w:cs="Arial"/>
              </w:rPr>
            </w:pPr>
            <w:r w:rsidRPr="009B0589">
              <w:rPr>
                <w:rFonts w:ascii="Arial" w:eastAsia="Sassoon Primary Rg" w:hAnsi="Arial" w:cs="Arial"/>
              </w:rPr>
              <w:t xml:space="preserve">Parent and Family Support Advisers have been appointed to schools across Somerset to work directly with children and their mothers, fathers and carers along with other agencies and services to improve student participation and learning opportunities.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The overall aim of the PFSA role is to respond to early indications that children and families could benefit from additional support.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Our PFSA aims to: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•To support parents and carers.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•To strengthen communication between school and home.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•To improve pupil attendance and achievement.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•To ensure parents and carers are aware of outside agencies offering help and advice.   </w:t>
            </w:r>
          </w:p>
          <w:p w:rsidR="00951330" w:rsidRPr="009B0589" w:rsidRDefault="008C53FC">
            <w:pPr>
              <w:ind w:left="23"/>
              <w:rPr>
                <w:rFonts w:ascii="Arial" w:eastAsia="Sassoon Primary Rg" w:hAnsi="Arial" w:cs="Arial"/>
              </w:rPr>
            </w:pPr>
            <w:r w:rsidRPr="009B0589">
              <w:rPr>
                <w:rFonts w:ascii="Arial" w:eastAsia="Sassoon Primary Rg" w:hAnsi="Arial" w:cs="Arial"/>
              </w:rPr>
              <w:t xml:space="preserve">•To encourage parents and carers to take an active part in their child's education and the running of their school.   </w:t>
            </w:r>
          </w:p>
        </w:tc>
      </w:tr>
      <w:tr w:rsidR="00951330" w:rsidRPr="009B0589">
        <w:trPr>
          <w:trHeight w:val="2202"/>
        </w:trPr>
        <w:tc>
          <w:tcPr>
            <w:tcW w:w="1526" w:type="dxa"/>
            <w:tcBorders>
              <w:top w:val="single" w:sz="6" w:space="0" w:color="000000"/>
              <w:left w:val="single" w:sz="6" w:space="0" w:color="000000"/>
              <w:bottom w:val="single" w:sz="6" w:space="0" w:color="000000"/>
              <w:right w:val="single" w:sz="6" w:space="0" w:color="000000"/>
            </w:tcBorders>
            <w:shd w:val="clear" w:color="auto" w:fill="7030A0"/>
          </w:tcPr>
          <w:p w:rsidR="00951330" w:rsidRPr="009B0589" w:rsidRDefault="008C53FC">
            <w:pPr>
              <w:rPr>
                <w:rFonts w:ascii="Arial" w:eastAsia="Sassoon Primary Rg" w:hAnsi="Arial" w:cs="Arial"/>
              </w:rPr>
            </w:pPr>
            <w:r w:rsidRPr="009B0589">
              <w:rPr>
                <w:rFonts w:ascii="Arial" w:eastAsia="Sassoon Primary Rg" w:hAnsi="Arial" w:cs="Arial"/>
                <w:color w:val="FFFFFF"/>
              </w:rPr>
              <w:t xml:space="preserve">Where can the LA’s local offer be found? </w:t>
            </w:r>
          </w:p>
          <w:p w:rsidR="00951330" w:rsidRPr="009B0589" w:rsidRDefault="00951330">
            <w:pPr>
              <w:ind w:right="8"/>
              <w:rPr>
                <w:rFonts w:ascii="Arial" w:eastAsia="Sassoon Primary Rg" w:hAnsi="Arial" w:cs="Arial"/>
              </w:rPr>
            </w:pPr>
          </w:p>
        </w:tc>
        <w:tc>
          <w:tcPr>
            <w:tcW w:w="8963" w:type="dxa"/>
            <w:tcBorders>
              <w:top w:val="single" w:sz="6" w:space="0" w:color="000000"/>
              <w:left w:val="single" w:sz="6" w:space="0" w:color="000000"/>
              <w:bottom w:val="single" w:sz="6" w:space="0" w:color="000000"/>
              <w:right w:val="single" w:sz="6" w:space="0" w:color="000000"/>
            </w:tcBorders>
            <w:vAlign w:val="bottom"/>
          </w:tcPr>
          <w:p w:rsidR="00951330" w:rsidRPr="009B0589" w:rsidRDefault="008C53FC">
            <w:pPr>
              <w:rPr>
                <w:rFonts w:ascii="Arial" w:eastAsia="Sassoon Primary Rg" w:hAnsi="Arial" w:cs="Arial"/>
              </w:rPr>
            </w:pPr>
            <w:r w:rsidRPr="009B0589">
              <w:rPr>
                <w:rFonts w:ascii="Arial" w:eastAsia="Sassoon Primary Rg" w:hAnsi="Arial" w:cs="Arial"/>
              </w:rPr>
              <w:t xml:space="preserve">Somerset’s local offer details all Somerset can offer pupils and parents of children with special educational needs.   </w:t>
            </w:r>
          </w:p>
          <w:p w:rsidR="00951330" w:rsidRPr="009B0589" w:rsidRDefault="008C53FC">
            <w:pPr>
              <w:rPr>
                <w:rFonts w:ascii="Arial" w:eastAsia="Sassoon Primary Rg" w:hAnsi="Arial" w:cs="Arial"/>
              </w:rPr>
            </w:pPr>
            <w:r w:rsidRPr="009B0589">
              <w:rPr>
                <w:rFonts w:ascii="Arial" w:eastAsia="Sassoon Primary Rg" w:hAnsi="Arial" w:cs="Arial"/>
              </w:rPr>
              <w:t>Somerset’s local offer can be found at</w:t>
            </w:r>
            <w:hyperlink r:id="rId15">
              <w:r w:rsidRPr="009B0589">
                <w:rPr>
                  <w:rFonts w:ascii="Arial" w:eastAsia="Sassoon Primary Rg" w:hAnsi="Arial" w:cs="Arial"/>
                </w:rPr>
                <w:t>:</w:t>
              </w:r>
            </w:hyperlink>
            <w:hyperlink r:id="rId16">
              <w:r w:rsidRPr="009B0589">
                <w:rPr>
                  <w:rFonts w:ascii="Arial" w:eastAsia="Sassoon Primary Rg" w:hAnsi="Arial" w:cs="Arial"/>
                  <w:b/>
                </w:rPr>
                <w:t xml:space="preserve"> </w:t>
              </w:r>
            </w:hyperlink>
            <w:r w:rsidRPr="009B0589">
              <w:rPr>
                <w:rFonts w:ascii="Arial" w:eastAsia="Sassoon Primary Rg" w:hAnsi="Arial" w:cs="Arial"/>
              </w:rPr>
              <w:t xml:space="preserve"> </w:t>
            </w:r>
            <w:hyperlink r:id="rId17">
              <w:r w:rsidRPr="009B0589">
                <w:rPr>
                  <w:rFonts w:ascii="Arial" w:eastAsia="Sassoon Primary Rg" w:hAnsi="Arial" w:cs="Arial"/>
                  <w:color w:val="0563C1"/>
                  <w:u w:val="single"/>
                </w:rPr>
                <w:t>https://www.somerset.gov.uk/children-families-and-education/</w:t>
              </w:r>
            </w:hyperlink>
            <w:r w:rsidRPr="009B0589">
              <w:rPr>
                <w:rFonts w:ascii="Arial" w:eastAsia="Sassoon Primary Rg" w:hAnsi="Arial" w:cs="Arial"/>
              </w:rPr>
              <w:t xml:space="preserve"> </w:t>
            </w:r>
          </w:p>
          <w:p w:rsidR="00951330" w:rsidRPr="009B0589" w:rsidRDefault="00951330">
            <w:pPr>
              <w:ind w:left="17"/>
              <w:rPr>
                <w:rFonts w:ascii="Arial" w:eastAsia="Sassoon Primary Rg" w:hAnsi="Arial" w:cs="Arial"/>
              </w:rPr>
            </w:pPr>
          </w:p>
          <w:p w:rsidR="00951330" w:rsidRPr="009B0589" w:rsidRDefault="008C53FC">
            <w:pPr>
              <w:ind w:left="238"/>
              <w:rPr>
                <w:rFonts w:ascii="Arial" w:eastAsia="Sassoon Primary Rg" w:hAnsi="Arial" w:cs="Arial"/>
                <w:b/>
                <w:u w:val="single"/>
              </w:rPr>
            </w:pPr>
            <w:r w:rsidRPr="009B0589">
              <w:rPr>
                <w:rFonts w:ascii="Arial" w:eastAsia="Sassoon Primary Rg" w:hAnsi="Arial" w:cs="Arial"/>
                <w:b/>
                <w:u w:val="single"/>
              </w:rPr>
              <w:t>Somerset Graduated Response Tool</w:t>
            </w:r>
          </w:p>
          <w:p w:rsidR="00951330" w:rsidRPr="009B0589" w:rsidRDefault="008C53FC">
            <w:pPr>
              <w:ind w:left="238"/>
              <w:rPr>
                <w:rFonts w:ascii="Arial" w:eastAsia="Sassoon Primary Rg" w:hAnsi="Arial" w:cs="Arial"/>
              </w:rPr>
            </w:pPr>
            <w:r w:rsidRPr="009B0589">
              <w:rPr>
                <w:rFonts w:ascii="Arial" w:eastAsia="Sassoon Primary Rg" w:hAnsi="Arial" w:cs="Arial"/>
              </w:rPr>
              <w:t>Quality first teaching underpins all educational provision. It focuses on inclusive practice and</w:t>
            </w:r>
          </w:p>
          <w:p w:rsidR="00951330" w:rsidRPr="009B0589" w:rsidRDefault="008C53FC">
            <w:pPr>
              <w:ind w:left="238"/>
              <w:rPr>
                <w:rFonts w:ascii="Arial" w:eastAsia="Sassoon Primary Rg" w:hAnsi="Arial" w:cs="Arial"/>
              </w:rPr>
            </w:pPr>
            <w:r w:rsidRPr="009B0589">
              <w:rPr>
                <w:rFonts w:ascii="Arial" w:eastAsia="Sassoon Primary Rg" w:hAnsi="Arial" w:cs="Arial"/>
              </w:rPr>
              <w:t>breaks down barriers to learning. For the majority of children this can be achieved by</w:t>
            </w:r>
          </w:p>
          <w:p w:rsidR="00951330" w:rsidRPr="009B0589" w:rsidRDefault="008C53FC">
            <w:pPr>
              <w:ind w:left="238"/>
              <w:rPr>
                <w:rFonts w:ascii="Arial" w:eastAsia="Sassoon Primary Rg" w:hAnsi="Arial" w:cs="Arial"/>
              </w:rPr>
            </w:pPr>
            <w:r w:rsidRPr="009B0589">
              <w:rPr>
                <w:rFonts w:ascii="Arial" w:eastAsia="Sassoon Primary Rg" w:hAnsi="Arial" w:cs="Arial"/>
              </w:rPr>
              <w:t>identifying specific barriers, followed by personalisation and differentiation using strategies</w:t>
            </w:r>
          </w:p>
          <w:p w:rsidR="00951330" w:rsidRPr="009B0589" w:rsidRDefault="008C53FC">
            <w:pPr>
              <w:ind w:left="238"/>
              <w:rPr>
                <w:rFonts w:ascii="Arial" w:eastAsia="Sassoon Primary Rg" w:hAnsi="Arial" w:cs="Arial"/>
              </w:rPr>
            </w:pPr>
            <w:r w:rsidRPr="009B0589">
              <w:rPr>
                <w:rFonts w:ascii="Arial" w:eastAsia="Sassoon Primary Rg" w:hAnsi="Arial" w:cs="Arial"/>
              </w:rPr>
              <w:t>as identified in the Somerset Graduated Response Tool. The Somerset Graduated</w:t>
            </w:r>
          </w:p>
          <w:p w:rsidR="00951330" w:rsidRPr="009B0589" w:rsidRDefault="008C53FC">
            <w:pPr>
              <w:ind w:left="238"/>
              <w:rPr>
                <w:rFonts w:ascii="Arial" w:eastAsia="Sassoon Primary Rg" w:hAnsi="Arial" w:cs="Arial"/>
              </w:rPr>
            </w:pPr>
            <w:r w:rsidRPr="009B0589">
              <w:rPr>
                <w:rFonts w:ascii="Arial" w:eastAsia="Sassoon Primary Rg" w:hAnsi="Arial" w:cs="Arial"/>
              </w:rPr>
              <w:t>Response Tool breaks down SEN into four broad areas of need. This targets specific</w:t>
            </w:r>
          </w:p>
          <w:p w:rsidR="00951330" w:rsidRPr="009B0589" w:rsidRDefault="008C53FC">
            <w:pPr>
              <w:ind w:left="238"/>
              <w:rPr>
                <w:rFonts w:ascii="Arial" w:eastAsia="Sassoon Primary Rg" w:hAnsi="Arial" w:cs="Arial"/>
              </w:rPr>
            </w:pPr>
            <w:r w:rsidRPr="009B0589">
              <w:rPr>
                <w:rFonts w:ascii="Arial" w:eastAsia="Sassoon Primary Rg" w:hAnsi="Arial" w:cs="Arial"/>
              </w:rPr>
              <w:t>support for teachers to plan and for any interventions to take place. You can learn more</w:t>
            </w:r>
          </w:p>
          <w:p w:rsidR="00951330" w:rsidRPr="009B0589" w:rsidRDefault="008C53FC">
            <w:pPr>
              <w:ind w:left="238"/>
              <w:rPr>
                <w:rFonts w:ascii="Arial" w:eastAsia="Sassoon Primary Rg" w:hAnsi="Arial" w:cs="Arial"/>
              </w:rPr>
            </w:pPr>
            <w:r w:rsidRPr="009B0589">
              <w:rPr>
                <w:rFonts w:ascii="Arial" w:eastAsia="Sassoon Primary Rg" w:hAnsi="Arial" w:cs="Arial"/>
              </w:rPr>
              <w:t>about the Somerset Graduated Response at: https://www.somerset.gov.uk/children-</w:t>
            </w:r>
          </w:p>
          <w:p w:rsidR="00951330" w:rsidRPr="009B0589" w:rsidRDefault="008C53FC">
            <w:pPr>
              <w:ind w:left="238"/>
              <w:rPr>
                <w:rFonts w:ascii="Arial" w:eastAsia="Sassoon Primary Rg" w:hAnsi="Arial" w:cs="Arial"/>
              </w:rPr>
            </w:pPr>
            <w:r w:rsidRPr="009B0589">
              <w:rPr>
                <w:rFonts w:ascii="Arial" w:eastAsia="Sassoon Primary Rg" w:hAnsi="Arial" w:cs="Arial"/>
              </w:rPr>
              <w:lastRenderedPageBreak/>
              <w:t xml:space="preserve">families-and-education/the-local-offer/education/what-to-expect-from-education  </w:t>
            </w:r>
          </w:p>
          <w:p w:rsidR="00951330" w:rsidRPr="009B0589" w:rsidRDefault="008C53FC">
            <w:pPr>
              <w:tabs>
                <w:tab w:val="center" w:pos="3178"/>
              </w:tabs>
              <w:rPr>
                <w:rFonts w:ascii="Arial" w:eastAsia="Sassoon Primary Rg" w:hAnsi="Arial" w:cs="Arial"/>
              </w:rPr>
            </w:pPr>
            <w:r w:rsidRPr="009B0589">
              <w:rPr>
                <w:rFonts w:ascii="Arial" w:eastAsia="Sassoon Primary Rg" w:hAnsi="Arial" w:cs="Arial"/>
              </w:rPr>
              <w:t xml:space="preserve"> </w:t>
            </w:r>
            <w:r w:rsidRPr="009B0589">
              <w:rPr>
                <w:rFonts w:ascii="Arial" w:eastAsia="Sassoon Primary Rg" w:hAnsi="Arial" w:cs="Arial"/>
                <w:noProof/>
              </w:rPr>
              <mc:AlternateContent>
                <mc:Choice Requires="wpg">
                  <w:drawing>
                    <wp:inline distT="0" distB="0" distL="0" distR="0">
                      <wp:extent cx="1964690" cy="9144"/>
                      <wp:effectExtent l="0" t="0" r="0" b="0"/>
                      <wp:docPr id="15710" name=""/>
                      <wp:cNvGraphicFramePr/>
                      <a:graphic xmlns:a="http://schemas.openxmlformats.org/drawingml/2006/main">
                        <a:graphicData uri="http://schemas.microsoft.com/office/word/2010/wordprocessingGroup">
                          <wpg:wgp>
                            <wpg:cNvGrpSpPr/>
                            <wpg:grpSpPr>
                              <a:xfrm>
                                <a:off x="0" y="0"/>
                                <a:ext cx="1964690" cy="9144"/>
                                <a:chOff x="4363650" y="3775425"/>
                                <a:chExt cx="1964700" cy="9150"/>
                              </a:xfrm>
                            </wpg:grpSpPr>
                            <wpg:grpSp>
                              <wpg:cNvPr id="1" name="Group 1"/>
                              <wpg:cNvGrpSpPr/>
                              <wpg:grpSpPr>
                                <a:xfrm>
                                  <a:off x="4363655" y="3775428"/>
                                  <a:ext cx="1964690" cy="9144"/>
                                  <a:chOff x="0" y="0"/>
                                  <a:chExt cx="1964690" cy="9144"/>
                                </a:xfrm>
                              </wpg:grpSpPr>
                              <wps:wsp>
                                <wps:cNvPr id="2" name="Rectangle 2"/>
                                <wps:cNvSpPr/>
                                <wps:spPr>
                                  <a:xfrm>
                                    <a:off x="0" y="0"/>
                                    <a:ext cx="1964675" cy="9125"/>
                                  </a:xfrm>
                                  <a:prstGeom prst="rect">
                                    <a:avLst/>
                                  </a:prstGeom>
                                  <a:noFill/>
                                  <a:ln>
                                    <a:noFill/>
                                  </a:ln>
                                </wps:spPr>
                                <wps:txbx>
                                  <w:txbxContent>
                                    <w:p w:rsidR="00951330" w:rsidRDefault="00951330">
                                      <w:pPr>
                                        <w:spacing w:after="0" w:line="240" w:lineRule="auto"/>
                                        <w:textDirection w:val="btLr"/>
                                      </w:pPr>
                                    </w:p>
                                  </w:txbxContent>
                                </wps:txbx>
                                <wps:bodyPr spcFirstLastPara="1" wrap="square" lIns="91425" tIns="91425" rIns="91425" bIns="91425" anchor="ctr" anchorCtr="0">
                                  <a:noAutofit/>
                                </wps:bodyPr>
                              </wps:wsp>
                              <wps:wsp>
                                <wps:cNvPr id="3" name="Freeform 3"/>
                                <wps:cNvSpPr/>
                                <wps:spPr>
                                  <a:xfrm>
                                    <a:off x="0" y="0"/>
                                    <a:ext cx="1964690" cy="9144"/>
                                  </a:xfrm>
                                  <a:custGeom>
                                    <a:avLst/>
                                    <a:gdLst/>
                                    <a:ahLst/>
                                    <a:cxnLst/>
                                    <a:rect l="l" t="t" r="r" b="b"/>
                                    <a:pathLst>
                                      <a:path w="1964690" h="9144" extrusionOk="0">
                                        <a:moveTo>
                                          <a:pt x="0" y="0"/>
                                        </a:moveTo>
                                        <a:lnTo>
                                          <a:pt x="1964690" y="0"/>
                                        </a:lnTo>
                                        <a:lnTo>
                                          <a:pt x="1964690" y="9144"/>
                                        </a:lnTo>
                                        <a:lnTo>
                                          <a:pt x="0" y="9144"/>
                                        </a:lnTo>
                                        <a:lnTo>
                                          <a:pt x="0" y="0"/>
                                        </a:lnTo>
                                      </a:path>
                                    </a:pathLst>
                                  </a:custGeom>
                                  <a:solidFill>
                                    <a:srgbClr val="954F72"/>
                                  </a:solidFill>
                                  <a:ln>
                                    <a:noFill/>
                                  </a:ln>
                                </wps:spPr>
                                <wps:bodyPr spcFirstLastPara="1" wrap="square" lIns="91425" tIns="91425" rIns="91425" bIns="91425" anchor="ctr" anchorCtr="0">
                                  <a:noAutofit/>
                                </wps:bodyPr>
                              </wps:w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inline distB="0" distT="0" distL="0" distR="0">
                      <wp:extent cx="1964690" cy="9144"/>
                      <wp:effectExtent b="0" l="0" r="0" t="0"/>
                      <wp:docPr id="15710"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1964690" cy="9144"/>
                              </a:xfrm>
                              <a:prstGeom prst="rect"/>
                              <a:ln/>
                            </pic:spPr>
                          </pic:pic>
                        </a:graphicData>
                      </a:graphic>
                    </wp:inline>
                  </w:drawing>
                </mc:Fallback>
              </mc:AlternateContent>
            </w:r>
            <w:r w:rsidRPr="009B0589">
              <w:rPr>
                <w:rFonts w:ascii="Arial" w:eastAsia="Sassoon Primary Rg" w:hAnsi="Arial" w:cs="Arial"/>
              </w:rPr>
              <w:tab/>
              <w:t xml:space="preserve"> </w:t>
            </w:r>
          </w:p>
          <w:p w:rsidR="00951330" w:rsidRPr="009B0589" w:rsidRDefault="008C53FC">
            <w:pPr>
              <w:ind w:left="17"/>
              <w:rPr>
                <w:rFonts w:ascii="Arial" w:eastAsia="Sassoon Primary Rg" w:hAnsi="Arial" w:cs="Arial"/>
              </w:rPr>
            </w:pPr>
            <w:r w:rsidRPr="009B0589">
              <w:rPr>
                <w:rFonts w:ascii="Arial" w:eastAsia="Sassoon Primary Rg" w:hAnsi="Arial" w:cs="Arial"/>
              </w:rPr>
              <w:t xml:space="preserve">Our Local Offer can be found at:  </w:t>
            </w:r>
          </w:p>
          <w:bookmarkStart w:id="1" w:name="_heading=h.k57pgdfwowce" w:colFirst="0" w:colLast="0"/>
          <w:bookmarkEnd w:id="1"/>
          <w:p w:rsidR="00951330" w:rsidRPr="009B0589" w:rsidRDefault="008C53FC">
            <w:pPr>
              <w:ind w:left="17"/>
              <w:rPr>
                <w:rFonts w:ascii="Arial" w:eastAsia="Sassoon Primary Rg" w:hAnsi="Arial" w:cs="Arial"/>
              </w:rPr>
            </w:pPr>
            <w:r w:rsidRPr="009B0589">
              <w:rPr>
                <w:rFonts w:ascii="Arial" w:hAnsi="Arial" w:cs="Arial"/>
              </w:rPr>
              <w:fldChar w:fldCharType="begin"/>
            </w:r>
            <w:r w:rsidRPr="009B0589">
              <w:rPr>
                <w:rFonts w:ascii="Arial" w:hAnsi="Arial" w:cs="Arial"/>
              </w:rPr>
              <w:instrText xml:space="preserve"> HYPERLINK "https://www.somerset.gov.uk/schools/critchill-special-school/" \h </w:instrText>
            </w:r>
            <w:r w:rsidRPr="009B0589">
              <w:rPr>
                <w:rFonts w:ascii="Arial" w:hAnsi="Arial" w:cs="Arial"/>
              </w:rPr>
              <w:fldChar w:fldCharType="separate"/>
            </w:r>
            <w:r w:rsidRPr="009B0589">
              <w:rPr>
                <w:rFonts w:ascii="Arial" w:eastAsia="Sassoon Primary Rg" w:hAnsi="Arial" w:cs="Arial"/>
                <w:color w:val="0563C1"/>
                <w:u w:val="single"/>
              </w:rPr>
              <w:t>https://www.somerset.gov.uk/schools/critchill-special-school/</w:t>
            </w:r>
            <w:r w:rsidRPr="009B0589">
              <w:rPr>
                <w:rFonts w:ascii="Arial" w:eastAsia="Sassoon Primary Rg" w:hAnsi="Arial" w:cs="Arial"/>
                <w:color w:val="0563C1"/>
                <w:u w:val="single"/>
              </w:rPr>
              <w:fldChar w:fldCharType="end"/>
            </w:r>
            <w:r w:rsidRPr="009B0589">
              <w:rPr>
                <w:rFonts w:ascii="Arial" w:eastAsia="Sassoon Primary Rg" w:hAnsi="Arial" w:cs="Arial"/>
              </w:rPr>
              <w:t xml:space="preserve"> </w:t>
            </w:r>
          </w:p>
        </w:tc>
      </w:tr>
    </w:tbl>
    <w:p w:rsidR="00951330" w:rsidRPr="009B0589" w:rsidRDefault="008C53FC">
      <w:pPr>
        <w:spacing w:after="0" w:line="240" w:lineRule="auto"/>
        <w:ind w:left="238"/>
        <w:rPr>
          <w:rFonts w:ascii="Arial" w:eastAsia="Sassoon Primary Rg" w:hAnsi="Arial" w:cs="Arial"/>
        </w:rPr>
      </w:pPr>
      <w:r w:rsidRPr="009B0589">
        <w:rPr>
          <w:rFonts w:ascii="Arial" w:eastAsia="Sassoon Primary Rg" w:hAnsi="Arial" w:cs="Arial"/>
        </w:rPr>
        <w:lastRenderedPageBreak/>
        <w:t xml:space="preserve">   </w:t>
      </w:r>
    </w:p>
    <w:sectPr w:rsidR="00951330" w:rsidRPr="009B058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38" w:left="1440" w:header="735" w:footer="7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855" w:rsidRDefault="008C53FC">
      <w:pPr>
        <w:spacing w:after="0" w:line="240" w:lineRule="auto"/>
      </w:pPr>
      <w:r>
        <w:separator/>
      </w:r>
    </w:p>
  </w:endnote>
  <w:endnote w:type="continuationSeparator" w:id="0">
    <w:p w:rsidR="005E1855" w:rsidRDefault="008C5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assoon Primary Rg">
    <w:altName w:val="Franklin Gothic Medium Cond"/>
    <w:charset w:val="00"/>
    <w:family w:val="auto"/>
    <w:pitch w:val="variable"/>
    <w:sig w:usb0="00000003" w:usb1="4000004A" w:usb2="00000000" w:usb3="00000000" w:csb0="00000001" w:csb1="00000000"/>
  </w:font>
  <w:font w:name="Sassoon Primary">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330" w:rsidRDefault="008C53FC">
    <w:pPr>
      <w:spacing w:after="0"/>
      <w:ind w:right="-2"/>
      <w:jc w:val="right"/>
    </w:pPr>
    <w:r>
      <w:rPr>
        <w:rFonts w:ascii="Sassoon Primary" w:eastAsia="Sassoon Primary" w:hAnsi="Sassoon Primary" w:cs="Sassoon Primary"/>
      </w:rPr>
      <w:t xml:space="preserve">To be reviewed: October 2021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330" w:rsidRDefault="00951330">
    <w:pPr>
      <w:spacing w:after="0"/>
      <w:ind w:right="-2"/>
      <w:rPr>
        <w:rFonts w:ascii="Sassoon Primary Rg" w:eastAsia="Sassoon Primary Rg" w:hAnsi="Sassoon Primary Rg" w:cs="Sassoon Primary Rg"/>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330" w:rsidRDefault="008C53FC">
    <w:pPr>
      <w:spacing w:after="0"/>
      <w:ind w:right="-2"/>
      <w:jc w:val="right"/>
    </w:pPr>
    <w:r>
      <w:rPr>
        <w:rFonts w:ascii="Sassoon Primary" w:eastAsia="Sassoon Primary" w:hAnsi="Sassoon Primary" w:cs="Sassoon Primary"/>
      </w:rPr>
      <w:t xml:space="preserve">To be reviewed: October 2021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855" w:rsidRDefault="008C53FC">
      <w:pPr>
        <w:spacing w:after="0" w:line="240" w:lineRule="auto"/>
      </w:pPr>
      <w:r>
        <w:separator/>
      </w:r>
    </w:p>
  </w:footnote>
  <w:footnote w:type="continuationSeparator" w:id="0">
    <w:p w:rsidR="005E1855" w:rsidRDefault="008C5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330" w:rsidRDefault="008C53FC">
    <w:pPr>
      <w:spacing w:after="0"/>
      <w:ind w:left="286"/>
      <w:jc w:val="center"/>
    </w:pPr>
    <w:r>
      <w:rPr>
        <w:noProof/>
      </w:rPr>
      <mc:AlternateContent>
        <mc:Choice Requires="wpg">
          <w:drawing>
            <wp:anchor distT="0" distB="0" distL="114300" distR="114300" simplePos="0" relativeHeight="251661312" behindDoc="0" locked="0" layoutInCell="1" hidden="0" allowOverlap="1">
              <wp:simplePos x="0" y="0"/>
              <wp:positionH relativeFrom="page">
                <wp:posOffset>447675</wp:posOffset>
              </wp:positionH>
              <wp:positionV relativeFrom="page">
                <wp:posOffset>466725</wp:posOffset>
              </wp:positionV>
              <wp:extent cx="912952" cy="765175"/>
              <wp:effectExtent l="0" t="0" r="0" b="0"/>
              <wp:wrapSquare wrapText="bothSides" distT="0" distB="0" distL="114300" distR="114300"/>
              <wp:docPr id="15709" name=""/>
              <wp:cNvGraphicFramePr/>
              <a:graphic xmlns:a="http://schemas.openxmlformats.org/drawingml/2006/main">
                <a:graphicData uri="http://schemas.microsoft.com/office/word/2010/wordprocessingGroup">
                  <wpg:wgp>
                    <wpg:cNvGrpSpPr/>
                    <wpg:grpSpPr>
                      <a:xfrm>
                        <a:off x="0" y="0"/>
                        <a:ext cx="912952" cy="765175"/>
                        <a:chOff x="4889500" y="3397400"/>
                        <a:chExt cx="913000" cy="765200"/>
                      </a:xfrm>
                    </wpg:grpSpPr>
                    <wpg:grpSp>
                      <wpg:cNvPr id="9" name="Group 9"/>
                      <wpg:cNvGrpSpPr/>
                      <wpg:grpSpPr>
                        <a:xfrm>
                          <a:off x="4889524" y="3397413"/>
                          <a:ext cx="912952" cy="765175"/>
                          <a:chOff x="0" y="0"/>
                          <a:chExt cx="912952" cy="765175"/>
                        </a:xfrm>
                      </wpg:grpSpPr>
                      <wps:wsp>
                        <wps:cNvPr id="10" name="Rectangle 10"/>
                        <wps:cNvSpPr/>
                        <wps:spPr>
                          <a:xfrm>
                            <a:off x="0" y="0"/>
                            <a:ext cx="912950" cy="765175"/>
                          </a:xfrm>
                          <a:prstGeom prst="rect">
                            <a:avLst/>
                          </a:prstGeom>
                          <a:noFill/>
                          <a:ln>
                            <a:noFill/>
                          </a:ln>
                        </wps:spPr>
                        <wps:txbx>
                          <w:txbxContent>
                            <w:p w:rsidR="00951330" w:rsidRDefault="0095133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2" name="Shape 4"/>
                          <pic:cNvPicPr preferRelativeResize="0"/>
                        </pic:nvPicPr>
                        <pic:blipFill rotWithShape="1">
                          <a:blip r:embed="rId1">
                            <a:alphaModFix/>
                          </a:blip>
                          <a:srcRect/>
                          <a:stretch/>
                        </pic:blipFill>
                        <pic:spPr>
                          <a:xfrm>
                            <a:off x="0" y="0"/>
                            <a:ext cx="912952" cy="765175"/>
                          </a:xfrm>
                          <a:prstGeom prst="rect">
                            <a:avLst/>
                          </a:prstGeom>
                          <a:noFill/>
                          <a:ln>
                            <a:noFill/>
                          </a:ln>
                        </pic:spPr>
                      </pic:pic>
                      <wps:wsp>
                        <wps:cNvPr id="13" name="Rectangle 13"/>
                        <wps:cNvSpPr/>
                        <wps:spPr>
                          <a:xfrm>
                            <a:off x="149733" y="542459"/>
                            <a:ext cx="46619" cy="206430"/>
                          </a:xfrm>
                          <a:prstGeom prst="rect">
                            <a:avLst/>
                          </a:prstGeom>
                          <a:noFill/>
                          <a:ln>
                            <a:noFill/>
                          </a:ln>
                        </wps:spPr>
                        <wps:txbx>
                          <w:txbxContent>
                            <w:p w:rsidR="00951330" w:rsidRDefault="008C53FC">
                              <w:pPr>
                                <w:spacing w:line="258" w:lineRule="auto"/>
                                <w:textDirection w:val="btLr"/>
                              </w:pPr>
                              <w:r>
                                <w:rPr>
                                  <w:rFonts w:ascii="Times New Roman" w:eastAsia="Times New Roman" w:hAnsi="Times New Roman" w:cs="Times New Roman"/>
                                  <w:b/>
                                  <w:color w:val="000000"/>
                                </w:rPr>
                                <w:t xml:space="preserve"> </w:t>
                              </w:r>
                            </w:p>
                          </w:txbxContent>
                        </wps:txbx>
                        <wps:bodyPr spcFirstLastPara="1" wrap="square" lIns="0" tIns="0" rIns="0" bIns="0" anchor="t" anchorCtr="0">
                          <a:noAutofit/>
                        </wps:bodyPr>
                      </wps:wsp>
                      <wps:wsp>
                        <wps:cNvPr id="14" name="Rectangle 14"/>
                        <wps:cNvSpPr/>
                        <wps:spPr>
                          <a:xfrm>
                            <a:off x="184785" y="542459"/>
                            <a:ext cx="46619" cy="206430"/>
                          </a:xfrm>
                          <a:prstGeom prst="rect">
                            <a:avLst/>
                          </a:prstGeom>
                          <a:noFill/>
                          <a:ln>
                            <a:noFill/>
                          </a:ln>
                        </wps:spPr>
                        <wps:txbx>
                          <w:txbxContent>
                            <w:p w:rsidR="00951330" w:rsidRDefault="008C53FC">
                              <w:pPr>
                                <w:spacing w:line="258" w:lineRule="auto"/>
                                <w:textDirection w:val="btLr"/>
                              </w:pPr>
                              <w:r>
                                <w:rPr>
                                  <w:rFonts w:ascii="Times New Roman" w:eastAsia="Times New Roman" w:hAnsi="Times New Roman" w:cs="Times New Roman"/>
                                  <w:b/>
                                  <w:color w:val="000000"/>
                                </w:rPr>
                                <w:t xml:space="preserve"> </w:t>
                              </w:r>
                            </w:p>
                          </w:txbxContent>
                        </wps:txbx>
                        <wps:bodyPr spcFirstLastPara="1" wrap="square" lIns="0" tIns="0" rIns="0" bIns="0" anchor="t" anchorCtr="0">
                          <a:noAutofit/>
                        </wps:bodyPr>
                      </wps:wsp>
                      <wps:wsp>
                        <wps:cNvPr id="15" name="Rectangle 15"/>
                        <wps:cNvSpPr/>
                        <wps:spPr>
                          <a:xfrm>
                            <a:off x="793166" y="542459"/>
                            <a:ext cx="46619" cy="206430"/>
                          </a:xfrm>
                          <a:prstGeom prst="rect">
                            <a:avLst/>
                          </a:prstGeom>
                          <a:noFill/>
                          <a:ln>
                            <a:noFill/>
                          </a:ln>
                        </wps:spPr>
                        <wps:txbx>
                          <w:txbxContent>
                            <w:p w:rsidR="00951330" w:rsidRDefault="008C53FC">
                              <w:pPr>
                                <w:spacing w:line="258" w:lineRule="auto"/>
                                <w:textDirection w:val="btLr"/>
                              </w:pPr>
                              <w:r>
                                <w:rPr>
                                  <w:rFonts w:ascii="Times New Roman" w:eastAsia="Times New Roman" w:hAnsi="Times New Roman" w:cs="Times New Roman"/>
                                  <w:b/>
                                  <w:color w:val="000000"/>
                                </w:rPr>
                                <w:t xml:space="preserve"> </w:t>
                              </w:r>
                            </w:p>
                          </w:txbxContent>
                        </wps:txbx>
                        <wps:bodyPr spcFirstLastPara="1" wrap="square" lIns="0" tIns="0" rIns="0" bIns="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page">
                <wp:posOffset>447675</wp:posOffset>
              </wp:positionH>
              <wp:positionV relativeFrom="page">
                <wp:posOffset>466725</wp:posOffset>
              </wp:positionV>
              <wp:extent cx="912952" cy="765175"/>
              <wp:effectExtent b="0" l="0" r="0" t="0"/>
              <wp:wrapSquare wrapText="bothSides" distB="0" distT="0" distL="114300" distR="114300"/>
              <wp:docPr id="15709"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912952" cy="765175"/>
                      </a:xfrm>
                      <a:prstGeom prst="rect"/>
                      <a:ln/>
                    </pic:spPr>
                  </pic:pic>
                </a:graphicData>
              </a:graphic>
            </wp:anchor>
          </w:drawing>
        </mc:Fallback>
      </mc:AlternateContent>
    </w:r>
    <w:r>
      <w:rPr>
        <w:rFonts w:ascii="Times New Roman" w:eastAsia="Times New Roman" w:hAnsi="Times New Roman" w:cs="Times New Roman"/>
        <w:b/>
      </w:rPr>
      <w:t>Special Educational Needs Information Report 2021-2022</w:t>
    </w:r>
    <w:r>
      <w:t xml:space="preserve"> </w:t>
    </w:r>
  </w:p>
  <w:p w:rsidR="00951330" w:rsidRDefault="008C53FC">
    <w:pPr>
      <w:spacing w:after="0"/>
      <w:ind w:left="333"/>
      <w:jc w:val="center"/>
    </w:pPr>
    <w:r>
      <w:t xml:space="preserve"> </w:t>
    </w:r>
  </w:p>
  <w:p w:rsidR="00951330" w:rsidRDefault="008C53FC">
    <w:pPr>
      <w:spacing w:after="0"/>
      <w:ind w:left="387"/>
      <w:jc w:val="center"/>
    </w:pPr>
    <w:r>
      <w:rPr>
        <w:rFonts w:ascii="Times New Roman" w:eastAsia="Times New Roman" w:hAnsi="Times New Roman" w:cs="Times New Roman"/>
        <w:b/>
      </w:rPr>
      <w:t xml:space="preserve">   Executive Head Teacher: Sophie Addison </w:t>
    </w:r>
  </w:p>
  <w:p w:rsidR="00951330" w:rsidRDefault="008C53FC">
    <w:pPr>
      <w:tabs>
        <w:tab w:val="center" w:pos="958"/>
        <w:tab w:val="center" w:pos="1678"/>
        <w:tab w:val="center" w:pos="2399"/>
        <w:tab w:val="center" w:pos="3119"/>
        <w:tab w:val="center" w:pos="4859"/>
      </w:tabs>
      <w:spacing w:after="0"/>
    </w:pPr>
    <w:r>
      <w:tab/>
    </w: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SENCO: Emma West</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330" w:rsidRPr="009B0589" w:rsidRDefault="008C53FC">
    <w:pPr>
      <w:spacing w:after="0"/>
      <w:ind w:left="286"/>
      <w:jc w:val="center"/>
      <w:rPr>
        <w:rFonts w:ascii="Sassoon Primary Rg" w:eastAsia="Sassoon Primary Rg" w:hAnsi="Sassoon Primary Rg" w:cs="Sassoon Primary Rg"/>
      </w:rPr>
    </w:pPr>
    <w:r w:rsidRPr="009B0589">
      <w:rPr>
        <w:rFonts w:ascii="Sassoon Primary Rg" w:eastAsia="Sassoon Primary Rg" w:hAnsi="Sassoon Primary Rg" w:cs="Sassoon Primary Rg"/>
      </w:rPr>
      <w:t xml:space="preserve">Special Educational Needs Information Report </w:t>
    </w:r>
    <w:r w:rsidRPr="009B0589">
      <w:rPr>
        <w:noProof/>
      </w:rPr>
      <w:drawing>
        <wp:anchor distT="0" distB="0" distL="114300" distR="114300" simplePos="0" relativeHeight="251658240" behindDoc="0" locked="0" layoutInCell="1" hidden="0" allowOverlap="1">
          <wp:simplePos x="0" y="0"/>
          <wp:positionH relativeFrom="column">
            <wp:posOffset>-355599</wp:posOffset>
          </wp:positionH>
          <wp:positionV relativeFrom="paragraph">
            <wp:posOffset>-320674</wp:posOffset>
          </wp:positionV>
          <wp:extent cx="717550" cy="1028392"/>
          <wp:effectExtent l="0" t="0" r="0" b="0"/>
          <wp:wrapNone/>
          <wp:docPr id="15716" name="image1.png" descr="https://ci3.googleusercontent.com/mail-sig/AIorK4zmP5oXbA2V48MwnPJYpYZiu9c9CxXlL9q-DFibjH-3806Pz8qD7ZrGyO4U8HIG45zGe2uhTiQ"/>
          <wp:cNvGraphicFramePr/>
          <a:graphic xmlns:a="http://schemas.openxmlformats.org/drawingml/2006/main">
            <a:graphicData uri="http://schemas.openxmlformats.org/drawingml/2006/picture">
              <pic:pic xmlns:pic="http://schemas.openxmlformats.org/drawingml/2006/picture">
                <pic:nvPicPr>
                  <pic:cNvPr id="0" name="image1.png" descr="https://ci3.googleusercontent.com/mail-sig/AIorK4zmP5oXbA2V48MwnPJYpYZiu9c9CxXlL9q-DFibjH-3806Pz8qD7ZrGyO4U8HIG45zGe2uhTiQ"/>
                  <pic:cNvPicPr preferRelativeResize="0"/>
                </pic:nvPicPr>
                <pic:blipFill>
                  <a:blip r:embed="rId1"/>
                  <a:srcRect/>
                  <a:stretch>
                    <a:fillRect/>
                  </a:stretch>
                </pic:blipFill>
                <pic:spPr>
                  <a:xfrm>
                    <a:off x="0" y="0"/>
                    <a:ext cx="717550" cy="1028392"/>
                  </a:xfrm>
                  <a:prstGeom prst="rect">
                    <a:avLst/>
                  </a:prstGeom>
                  <a:ln/>
                </pic:spPr>
              </pic:pic>
            </a:graphicData>
          </a:graphic>
        </wp:anchor>
      </w:drawing>
    </w:r>
    <w:r w:rsidRPr="009B0589">
      <w:rPr>
        <w:noProof/>
      </w:rPr>
      <w:drawing>
        <wp:anchor distT="0" distB="0" distL="114300" distR="114300" simplePos="0" relativeHeight="251659264" behindDoc="0" locked="0" layoutInCell="1" hidden="0" allowOverlap="1">
          <wp:simplePos x="0" y="0"/>
          <wp:positionH relativeFrom="column">
            <wp:posOffset>4991100</wp:posOffset>
          </wp:positionH>
          <wp:positionV relativeFrom="paragraph">
            <wp:posOffset>-289559</wp:posOffset>
          </wp:positionV>
          <wp:extent cx="1403350" cy="948471"/>
          <wp:effectExtent l="0" t="0" r="0" b="0"/>
          <wp:wrapNone/>
          <wp:docPr id="15712" name="image2.jpg" descr="https://lh4.googleusercontent.com/YL-5MaS-Gyz2F8g2kxsE5OQw9QZzL77Wnh5wGM5_dMIFPifbW5z7wqIlg-KV5pnvlGO96eTMatWPy1vYJC-3gyCiVLJQ3yaRqsQvKsHpzI7UwppcryvvV6UijwVyLP0juOarT30"/>
          <wp:cNvGraphicFramePr/>
          <a:graphic xmlns:a="http://schemas.openxmlformats.org/drawingml/2006/main">
            <a:graphicData uri="http://schemas.openxmlformats.org/drawingml/2006/picture">
              <pic:pic xmlns:pic="http://schemas.openxmlformats.org/drawingml/2006/picture">
                <pic:nvPicPr>
                  <pic:cNvPr id="0" name="image2.jpg" descr="https://lh4.googleusercontent.com/YL-5MaS-Gyz2F8g2kxsE5OQw9QZzL77Wnh5wGM5_dMIFPifbW5z7wqIlg-KV5pnvlGO96eTMatWPy1vYJC-3gyCiVLJQ3yaRqsQvKsHpzI7UwppcryvvV6UijwVyLP0juOarT30"/>
                  <pic:cNvPicPr preferRelativeResize="0"/>
                </pic:nvPicPr>
                <pic:blipFill>
                  <a:blip r:embed="rId2"/>
                  <a:srcRect/>
                  <a:stretch>
                    <a:fillRect/>
                  </a:stretch>
                </pic:blipFill>
                <pic:spPr>
                  <a:xfrm>
                    <a:off x="0" y="0"/>
                    <a:ext cx="1403350" cy="948471"/>
                  </a:xfrm>
                  <a:prstGeom prst="rect">
                    <a:avLst/>
                  </a:prstGeom>
                  <a:ln/>
                </pic:spPr>
              </pic:pic>
            </a:graphicData>
          </a:graphic>
        </wp:anchor>
      </w:drawing>
    </w:r>
    <w:r w:rsidR="009B0589" w:rsidRPr="009B0589">
      <w:rPr>
        <w:rFonts w:ascii="Sassoon Primary Rg" w:eastAsia="Sassoon Primary Rg" w:hAnsi="Sassoon Primary Rg" w:cs="Sassoon Primary Rg"/>
      </w:rPr>
      <w:t>2026-2027</w:t>
    </w:r>
  </w:p>
  <w:p w:rsidR="00951330" w:rsidRPr="009B0589" w:rsidRDefault="008C53FC">
    <w:pPr>
      <w:spacing w:after="0"/>
      <w:ind w:left="333"/>
      <w:jc w:val="center"/>
      <w:rPr>
        <w:rFonts w:ascii="Sassoon Primary Rg" w:eastAsia="Sassoon Primary Rg" w:hAnsi="Sassoon Primary Rg" w:cs="Sassoon Primary Rg"/>
      </w:rPr>
    </w:pPr>
    <w:r w:rsidRPr="009B0589">
      <w:rPr>
        <w:rFonts w:ascii="Sassoon Primary Rg" w:eastAsia="Sassoon Primary Rg" w:hAnsi="Sassoon Primary Rg" w:cs="Sassoon Primary Rg"/>
      </w:rPr>
      <w:t xml:space="preserve"> Critchill School</w:t>
    </w:r>
  </w:p>
  <w:p w:rsidR="00951330" w:rsidRPr="009B0589" w:rsidRDefault="008C53FC">
    <w:pPr>
      <w:spacing w:after="0"/>
      <w:ind w:left="387"/>
      <w:jc w:val="center"/>
      <w:rPr>
        <w:rFonts w:ascii="Sassoon Primary Rg" w:eastAsia="Sassoon Primary Rg" w:hAnsi="Sassoon Primary Rg" w:cs="Sassoon Primary Rg"/>
      </w:rPr>
    </w:pPr>
    <w:r w:rsidRPr="009B0589">
      <w:rPr>
        <w:rFonts w:ascii="Sassoon Primary Rg" w:eastAsia="Sassoon Primary Rg" w:hAnsi="Sassoon Primary Rg" w:cs="Sassoon Primary Rg"/>
      </w:rPr>
      <w:t>Executive Head Teacher: Sophie Addison</w:t>
    </w:r>
  </w:p>
  <w:p w:rsidR="00951330" w:rsidRPr="009B0589" w:rsidRDefault="008C53FC">
    <w:pPr>
      <w:tabs>
        <w:tab w:val="center" w:pos="958"/>
        <w:tab w:val="center" w:pos="1678"/>
        <w:tab w:val="center" w:pos="2399"/>
        <w:tab w:val="center" w:pos="3119"/>
        <w:tab w:val="center" w:pos="4859"/>
      </w:tabs>
      <w:spacing w:after="0"/>
      <w:jc w:val="center"/>
      <w:rPr>
        <w:rFonts w:ascii="Sassoon Primary Rg" w:eastAsia="Sassoon Primary Rg" w:hAnsi="Sassoon Primary Rg" w:cs="Sassoon Primary Rg"/>
      </w:rPr>
    </w:pPr>
    <w:r w:rsidRPr="009B0589">
      <w:rPr>
        <w:rFonts w:ascii="Sassoon Primary Rg" w:eastAsia="Sassoon Primary Rg" w:hAnsi="Sassoon Primary Rg" w:cs="Sassoon Primary Rg"/>
      </w:rPr>
      <w:t>Head Teacher: Emma West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330" w:rsidRDefault="008C53FC">
    <w:pPr>
      <w:spacing w:after="0"/>
      <w:ind w:left="286"/>
      <w:jc w:val="center"/>
    </w:pPr>
    <w:r>
      <w:rPr>
        <w:noProof/>
      </w:rPr>
      <mc:AlternateContent>
        <mc:Choice Requires="wpg">
          <w:drawing>
            <wp:anchor distT="0" distB="0" distL="114300" distR="114300" simplePos="0" relativeHeight="251660288" behindDoc="0" locked="0" layoutInCell="1" hidden="0" allowOverlap="1">
              <wp:simplePos x="0" y="0"/>
              <wp:positionH relativeFrom="page">
                <wp:posOffset>447675</wp:posOffset>
              </wp:positionH>
              <wp:positionV relativeFrom="page">
                <wp:posOffset>466725</wp:posOffset>
              </wp:positionV>
              <wp:extent cx="912952" cy="765175"/>
              <wp:effectExtent l="0" t="0" r="0" b="0"/>
              <wp:wrapSquare wrapText="bothSides" distT="0" distB="0" distL="114300" distR="114300"/>
              <wp:docPr id="15711" name=""/>
              <wp:cNvGraphicFramePr/>
              <a:graphic xmlns:a="http://schemas.openxmlformats.org/drawingml/2006/main">
                <a:graphicData uri="http://schemas.microsoft.com/office/word/2010/wordprocessingGroup">
                  <wpg:wgp>
                    <wpg:cNvGrpSpPr/>
                    <wpg:grpSpPr>
                      <a:xfrm>
                        <a:off x="0" y="0"/>
                        <a:ext cx="912952" cy="765175"/>
                        <a:chOff x="4889500" y="3397400"/>
                        <a:chExt cx="913000" cy="765200"/>
                      </a:xfrm>
                    </wpg:grpSpPr>
                    <wpg:grpSp>
                      <wpg:cNvPr id="4" name="Group 4"/>
                      <wpg:cNvGrpSpPr/>
                      <wpg:grpSpPr>
                        <a:xfrm>
                          <a:off x="4889524" y="3397413"/>
                          <a:ext cx="912952" cy="765175"/>
                          <a:chOff x="0" y="0"/>
                          <a:chExt cx="912952" cy="765175"/>
                        </a:xfrm>
                      </wpg:grpSpPr>
                      <wps:wsp>
                        <wps:cNvPr id="5" name="Rectangle 5"/>
                        <wps:cNvSpPr/>
                        <wps:spPr>
                          <a:xfrm>
                            <a:off x="0" y="0"/>
                            <a:ext cx="912950" cy="765175"/>
                          </a:xfrm>
                          <a:prstGeom prst="rect">
                            <a:avLst/>
                          </a:prstGeom>
                          <a:noFill/>
                          <a:ln>
                            <a:noFill/>
                          </a:ln>
                        </wps:spPr>
                        <wps:txbx>
                          <w:txbxContent>
                            <w:p w:rsidR="00951330" w:rsidRDefault="0095133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1" name="Shape 11"/>
                          <pic:cNvPicPr preferRelativeResize="0"/>
                        </pic:nvPicPr>
                        <pic:blipFill rotWithShape="1">
                          <a:blip r:embed="rId1">
                            <a:alphaModFix/>
                          </a:blip>
                          <a:srcRect/>
                          <a:stretch/>
                        </pic:blipFill>
                        <pic:spPr>
                          <a:xfrm>
                            <a:off x="0" y="0"/>
                            <a:ext cx="912952" cy="765175"/>
                          </a:xfrm>
                          <a:prstGeom prst="rect">
                            <a:avLst/>
                          </a:prstGeom>
                          <a:noFill/>
                          <a:ln>
                            <a:noFill/>
                          </a:ln>
                        </pic:spPr>
                      </pic:pic>
                      <wps:wsp>
                        <wps:cNvPr id="6" name="Rectangle 6"/>
                        <wps:cNvSpPr/>
                        <wps:spPr>
                          <a:xfrm>
                            <a:off x="149733" y="542459"/>
                            <a:ext cx="46619" cy="206430"/>
                          </a:xfrm>
                          <a:prstGeom prst="rect">
                            <a:avLst/>
                          </a:prstGeom>
                          <a:noFill/>
                          <a:ln>
                            <a:noFill/>
                          </a:ln>
                        </wps:spPr>
                        <wps:txbx>
                          <w:txbxContent>
                            <w:p w:rsidR="00951330" w:rsidRDefault="008C53FC">
                              <w:pPr>
                                <w:spacing w:line="258" w:lineRule="auto"/>
                                <w:textDirection w:val="btLr"/>
                              </w:pPr>
                              <w:r>
                                <w:rPr>
                                  <w:rFonts w:ascii="Times New Roman" w:eastAsia="Times New Roman" w:hAnsi="Times New Roman" w:cs="Times New Roman"/>
                                  <w:b/>
                                  <w:color w:val="000000"/>
                                </w:rPr>
                                <w:t xml:space="preserve"> </w:t>
                              </w:r>
                            </w:p>
                          </w:txbxContent>
                        </wps:txbx>
                        <wps:bodyPr spcFirstLastPara="1" wrap="square" lIns="0" tIns="0" rIns="0" bIns="0" anchor="t" anchorCtr="0">
                          <a:noAutofit/>
                        </wps:bodyPr>
                      </wps:wsp>
                      <wps:wsp>
                        <wps:cNvPr id="7" name="Rectangle 7"/>
                        <wps:cNvSpPr/>
                        <wps:spPr>
                          <a:xfrm>
                            <a:off x="184785" y="542459"/>
                            <a:ext cx="46619" cy="206430"/>
                          </a:xfrm>
                          <a:prstGeom prst="rect">
                            <a:avLst/>
                          </a:prstGeom>
                          <a:noFill/>
                          <a:ln>
                            <a:noFill/>
                          </a:ln>
                        </wps:spPr>
                        <wps:txbx>
                          <w:txbxContent>
                            <w:p w:rsidR="00951330" w:rsidRDefault="008C53FC">
                              <w:pPr>
                                <w:spacing w:line="258" w:lineRule="auto"/>
                                <w:textDirection w:val="btLr"/>
                              </w:pPr>
                              <w:r>
                                <w:rPr>
                                  <w:rFonts w:ascii="Times New Roman" w:eastAsia="Times New Roman" w:hAnsi="Times New Roman" w:cs="Times New Roman"/>
                                  <w:b/>
                                  <w:color w:val="000000"/>
                                </w:rPr>
                                <w:t xml:space="preserve"> </w:t>
                              </w:r>
                            </w:p>
                          </w:txbxContent>
                        </wps:txbx>
                        <wps:bodyPr spcFirstLastPara="1" wrap="square" lIns="0" tIns="0" rIns="0" bIns="0" anchor="t" anchorCtr="0">
                          <a:noAutofit/>
                        </wps:bodyPr>
                      </wps:wsp>
                      <wps:wsp>
                        <wps:cNvPr id="8" name="Rectangle 8"/>
                        <wps:cNvSpPr/>
                        <wps:spPr>
                          <a:xfrm>
                            <a:off x="793166" y="542459"/>
                            <a:ext cx="46619" cy="206430"/>
                          </a:xfrm>
                          <a:prstGeom prst="rect">
                            <a:avLst/>
                          </a:prstGeom>
                          <a:noFill/>
                          <a:ln>
                            <a:noFill/>
                          </a:ln>
                        </wps:spPr>
                        <wps:txbx>
                          <w:txbxContent>
                            <w:p w:rsidR="00951330" w:rsidRDefault="008C53FC">
                              <w:pPr>
                                <w:spacing w:line="258" w:lineRule="auto"/>
                                <w:textDirection w:val="btLr"/>
                              </w:pPr>
                              <w:r>
                                <w:rPr>
                                  <w:rFonts w:ascii="Times New Roman" w:eastAsia="Times New Roman" w:hAnsi="Times New Roman" w:cs="Times New Roman"/>
                                  <w:b/>
                                  <w:color w:val="000000"/>
                                </w:rPr>
                                <w:t xml:space="preserve"> </w:t>
                              </w:r>
                            </w:p>
                          </w:txbxContent>
                        </wps:txbx>
                        <wps:bodyPr spcFirstLastPara="1" wrap="square" lIns="0" tIns="0" rIns="0" bIns="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page">
                <wp:posOffset>447675</wp:posOffset>
              </wp:positionH>
              <wp:positionV relativeFrom="page">
                <wp:posOffset>466725</wp:posOffset>
              </wp:positionV>
              <wp:extent cx="912952" cy="765175"/>
              <wp:effectExtent b="0" l="0" r="0" t="0"/>
              <wp:wrapSquare wrapText="bothSides" distB="0" distT="0" distL="114300" distR="114300"/>
              <wp:docPr id="15711"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912952" cy="765175"/>
                      </a:xfrm>
                      <a:prstGeom prst="rect"/>
                      <a:ln/>
                    </pic:spPr>
                  </pic:pic>
                </a:graphicData>
              </a:graphic>
            </wp:anchor>
          </w:drawing>
        </mc:Fallback>
      </mc:AlternateContent>
    </w:r>
    <w:r>
      <w:rPr>
        <w:rFonts w:ascii="Times New Roman" w:eastAsia="Times New Roman" w:hAnsi="Times New Roman" w:cs="Times New Roman"/>
        <w:b/>
      </w:rPr>
      <w:t>Special Educational Needs Information Report 2021-2022</w:t>
    </w:r>
    <w:r>
      <w:t xml:space="preserve"> </w:t>
    </w:r>
  </w:p>
  <w:p w:rsidR="00951330" w:rsidRDefault="008C53FC">
    <w:pPr>
      <w:spacing w:after="0"/>
      <w:ind w:left="333"/>
      <w:jc w:val="center"/>
    </w:pPr>
    <w:r>
      <w:t xml:space="preserve"> </w:t>
    </w:r>
  </w:p>
  <w:p w:rsidR="00951330" w:rsidRDefault="008C53FC">
    <w:pPr>
      <w:spacing w:after="0"/>
      <w:ind w:left="387"/>
      <w:jc w:val="center"/>
    </w:pPr>
    <w:r>
      <w:rPr>
        <w:rFonts w:ascii="Times New Roman" w:eastAsia="Times New Roman" w:hAnsi="Times New Roman" w:cs="Times New Roman"/>
        <w:b/>
      </w:rPr>
      <w:t xml:space="preserve">   Executive Head Teacher: Sophie Addison </w:t>
    </w:r>
  </w:p>
  <w:p w:rsidR="00951330" w:rsidRDefault="008C53FC">
    <w:pPr>
      <w:tabs>
        <w:tab w:val="center" w:pos="958"/>
        <w:tab w:val="center" w:pos="1678"/>
        <w:tab w:val="center" w:pos="2399"/>
        <w:tab w:val="center" w:pos="3119"/>
        <w:tab w:val="center" w:pos="4859"/>
      </w:tabs>
      <w:spacing w:after="0"/>
    </w:pPr>
    <w:r>
      <w:tab/>
    </w: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SENCO: Emma West</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C0F79"/>
    <w:multiLevelType w:val="multilevel"/>
    <w:tmpl w:val="925A02DA"/>
    <w:lvl w:ilvl="0">
      <w:start w:val="1"/>
      <w:numFmt w:val="bullet"/>
      <w:lvlText w:val="-"/>
      <w:lvlJc w:val="left"/>
      <w:pPr>
        <w:ind w:left="378" w:hanging="378"/>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103" w:hanging="1103"/>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23" w:hanging="1823"/>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543" w:hanging="2543"/>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263" w:hanging="3263"/>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3983" w:hanging="3983"/>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703" w:hanging="4703"/>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23" w:hanging="5423"/>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143" w:hanging="6143"/>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 w15:restartNumberingAfterBreak="0">
    <w:nsid w:val="11761296"/>
    <w:multiLevelType w:val="multilevel"/>
    <w:tmpl w:val="8766D7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7FC523E"/>
    <w:multiLevelType w:val="multilevel"/>
    <w:tmpl w:val="923C7076"/>
    <w:lvl w:ilvl="0">
      <w:start w:val="1"/>
      <w:numFmt w:val="bullet"/>
      <w:lvlText w:val="•"/>
      <w:lvlJc w:val="left"/>
      <w:pPr>
        <w:ind w:left="732" w:hanging="73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66" w:hanging="1466"/>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186" w:hanging="2186"/>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906" w:hanging="2906"/>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26" w:hanging="3626"/>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346" w:hanging="4346"/>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066" w:hanging="5066"/>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86" w:hanging="5786"/>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506" w:hanging="6506"/>
      </w:pPr>
      <w:rPr>
        <w:rFonts w:ascii="Arial" w:eastAsia="Arial" w:hAnsi="Arial" w:cs="Arial"/>
        <w:b w:val="0"/>
        <w:i w:val="0"/>
        <w:strike w:val="0"/>
        <w:color w:val="000000"/>
        <w:sz w:val="24"/>
        <w:szCs w:val="24"/>
        <w:u w:val="none"/>
        <w:shd w:val="clear" w:color="auto" w:fill="auto"/>
        <w:vertAlign w:val="baseline"/>
      </w:rPr>
    </w:lvl>
  </w:abstractNum>
  <w:abstractNum w:abstractNumId="3" w15:restartNumberingAfterBreak="0">
    <w:nsid w:val="184F441E"/>
    <w:multiLevelType w:val="multilevel"/>
    <w:tmpl w:val="DF7E7118"/>
    <w:lvl w:ilvl="0">
      <w:start w:val="1"/>
      <w:numFmt w:val="bullet"/>
      <w:lvlText w:val="•"/>
      <w:lvlJc w:val="left"/>
      <w:pPr>
        <w:ind w:left="743" w:hanging="743"/>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63" w:hanging="1463"/>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183" w:hanging="2183"/>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903" w:hanging="2903"/>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23" w:hanging="3623"/>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343" w:hanging="4343"/>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063" w:hanging="5063"/>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83" w:hanging="5783"/>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503" w:hanging="6503"/>
      </w:pPr>
      <w:rPr>
        <w:rFonts w:ascii="Arial" w:eastAsia="Arial" w:hAnsi="Arial" w:cs="Arial"/>
        <w:b w:val="0"/>
        <w:i w:val="0"/>
        <w:strike w:val="0"/>
        <w:color w:val="000000"/>
        <w:sz w:val="24"/>
        <w:szCs w:val="24"/>
        <w:u w:val="none"/>
        <w:shd w:val="clear" w:color="auto" w:fill="auto"/>
        <w:vertAlign w:val="baseline"/>
      </w:rPr>
    </w:lvl>
  </w:abstractNum>
  <w:abstractNum w:abstractNumId="4" w15:restartNumberingAfterBreak="0">
    <w:nsid w:val="3D3F5E05"/>
    <w:multiLevelType w:val="multilevel"/>
    <w:tmpl w:val="7BEA21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984071F"/>
    <w:multiLevelType w:val="multilevel"/>
    <w:tmpl w:val="A636D3FC"/>
    <w:lvl w:ilvl="0">
      <w:start w:val="1"/>
      <w:numFmt w:val="bullet"/>
      <w:lvlText w:val="•"/>
      <w:lvlJc w:val="left"/>
      <w:pPr>
        <w:ind w:left="371" w:hanging="371"/>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56" w:hanging="1456"/>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176" w:hanging="2176"/>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896" w:hanging="2896"/>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16" w:hanging="3616"/>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336" w:hanging="4336"/>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056" w:hanging="5056"/>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76" w:hanging="5776"/>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496" w:hanging="6496"/>
      </w:pPr>
      <w:rPr>
        <w:rFonts w:ascii="Arial" w:eastAsia="Arial" w:hAnsi="Arial" w:cs="Arial"/>
        <w:b w:val="0"/>
        <w:i w:val="0"/>
        <w:strike w:val="0"/>
        <w:color w:val="000000"/>
        <w:sz w:val="24"/>
        <w:szCs w:val="24"/>
        <w:u w:val="none"/>
        <w:shd w:val="clear" w:color="auto" w:fill="auto"/>
        <w:vertAlign w:val="baseline"/>
      </w:rPr>
    </w:lvl>
  </w:abstractNum>
  <w:abstractNum w:abstractNumId="6" w15:restartNumberingAfterBreak="0">
    <w:nsid w:val="4AC80F5B"/>
    <w:multiLevelType w:val="multilevel"/>
    <w:tmpl w:val="9F282FC4"/>
    <w:lvl w:ilvl="0">
      <w:start w:val="1"/>
      <w:numFmt w:val="bullet"/>
      <w:lvlText w:val="✔"/>
      <w:lvlJc w:val="left"/>
      <w:pPr>
        <w:ind w:left="1100" w:hanging="110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1">
      <w:start w:val="1"/>
      <w:numFmt w:val="bullet"/>
      <w:lvlText w:val="□"/>
      <w:lvlJc w:val="left"/>
      <w:pPr>
        <w:ind w:left="1819" w:hanging="1819"/>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2">
      <w:start w:val="1"/>
      <w:numFmt w:val="bullet"/>
      <w:lvlText w:val="▪"/>
      <w:lvlJc w:val="left"/>
      <w:pPr>
        <w:ind w:left="2539" w:hanging="2539"/>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3">
      <w:start w:val="1"/>
      <w:numFmt w:val="bullet"/>
      <w:lvlText w:val="•"/>
      <w:lvlJc w:val="left"/>
      <w:pPr>
        <w:ind w:left="3259" w:hanging="3259"/>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4">
      <w:start w:val="1"/>
      <w:numFmt w:val="bullet"/>
      <w:lvlText w:val="□"/>
      <w:lvlJc w:val="left"/>
      <w:pPr>
        <w:ind w:left="3979" w:hanging="3979"/>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5">
      <w:start w:val="1"/>
      <w:numFmt w:val="bullet"/>
      <w:lvlText w:val="▪"/>
      <w:lvlJc w:val="left"/>
      <w:pPr>
        <w:ind w:left="4699" w:hanging="4699"/>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6">
      <w:start w:val="1"/>
      <w:numFmt w:val="bullet"/>
      <w:lvlText w:val="•"/>
      <w:lvlJc w:val="left"/>
      <w:pPr>
        <w:ind w:left="5419" w:hanging="5419"/>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7">
      <w:start w:val="1"/>
      <w:numFmt w:val="bullet"/>
      <w:lvlText w:val="□"/>
      <w:lvlJc w:val="left"/>
      <w:pPr>
        <w:ind w:left="6139" w:hanging="6139"/>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8">
      <w:start w:val="1"/>
      <w:numFmt w:val="bullet"/>
      <w:lvlText w:val="▪"/>
      <w:lvlJc w:val="left"/>
      <w:pPr>
        <w:ind w:left="6859" w:hanging="6859"/>
      </w:pPr>
      <w:rPr>
        <w:rFonts w:ascii="Noto Sans Symbols" w:eastAsia="Noto Sans Symbols" w:hAnsi="Noto Sans Symbols" w:cs="Noto Sans Symbols"/>
        <w:b w:val="0"/>
        <w:i w:val="0"/>
        <w:strike w:val="0"/>
        <w:color w:val="000000"/>
        <w:sz w:val="24"/>
        <w:szCs w:val="24"/>
        <w:u w:val="none"/>
        <w:shd w:val="clear" w:color="auto" w:fill="auto"/>
        <w:vertAlign w:val="baseline"/>
      </w:rPr>
    </w:lvl>
  </w:abstractNum>
  <w:abstractNum w:abstractNumId="7" w15:restartNumberingAfterBreak="0">
    <w:nsid w:val="5A1474BA"/>
    <w:multiLevelType w:val="multilevel"/>
    <w:tmpl w:val="A12C83B4"/>
    <w:lvl w:ilvl="0">
      <w:start w:val="1"/>
      <w:numFmt w:val="bullet"/>
      <w:lvlText w:val="•"/>
      <w:lvlJc w:val="left"/>
      <w:pPr>
        <w:ind w:left="1443" w:hanging="1443"/>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27" w:hanging="1827"/>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547" w:hanging="2547"/>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3267" w:hanging="3267"/>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987" w:hanging="3987"/>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707" w:hanging="4707"/>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427" w:hanging="5427"/>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6147" w:hanging="6147"/>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867" w:hanging="6867"/>
      </w:pPr>
      <w:rPr>
        <w:rFonts w:ascii="Arial" w:eastAsia="Arial" w:hAnsi="Arial" w:cs="Arial"/>
        <w:b w:val="0"/>
        <w:i w:val="0"/>
        <w:strike w:val="0"/>
        <w:color w:val="000000"/>
        <w:sz w:val="24"/>
        <w:szCs w:val="24"/>
        <w:u w:val="none"/>
        <w:shd w:val="clear" w:color="auto" w:fill="auto"/>
        <w:vertAlign w:val="baseline"/>
      </w:rPr>
    </w:lvl>
  </w:abstractNum>
  <w:abstractNum w:abstractNumId="8" w15:restartNumberingAfterBreak="0">
    <w:nsid w:val="625F131A"/>
    <w:multiLevelType w:val="multilevel"/>
    <w:tmpl w:val="172063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CFF286D"/>
    <w:multiLevelType w:val="multilevel"/>
    <w:tmpl w:val="537AED3A"/>
    <w:lvl w:ilvl="0">
      <w:start w:val="1"/>
      <w:numFmt w:val="bullet"/>
      <w:lvlText w:val="•"/>
      <w:lvlJc w:val="left"/>
      <w:pPr>
        <w:ind w:left="725" w:hanging="725"/>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59" w:hanging="1459"/>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179" w:hanging="2179"/>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899" w:hanging="2899"/>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19" w:hanging="3619"/>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339" w:hanging="4339"/>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059" w:hanging="5059"/>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79" w:hanging="5779"/>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499" w:hanging="6499"/>
      </w:pPr>
      <w:rPr>
        <w:rFonts w:ascii="Arial" w:eastAsia="Arial" w:hAnsi="Arial" w:cs="Arial"/>
        <w:b w:val="0"/>
        <w:i w:val="0"/>
        <w:strike w:val="0"/>
        <w:color w:val="000000"/>
        <w:sz w:val="24"/>
        <w:szCs w:val="24"/>
        <w:u w:val="none"/>
        <w:shd w:val="clear" w:color="auto" w:fill="auto"/>
        <w:vertAlign w:val="baseline"/>
      </w:rPr>
    </w:lvl>
  </w:abstractNum>
  <w:abstractNum w:abstractNumId="10" w15:restartNumberingAfterBreak="0">
    <w:nsid w:val="7DD405EB"/>
    <w:multiLevelType w:val="multilevel"/>
    <w:tmpl w:val="6BBEE2B6"/>
    <w:lvl w:ilvl="0">
      <w:start w:val="1"/>
      <w:numFmt w:val="bullet"/>
      <w:lvlText w:val="•"/>
      <w:lvlJc w:val="left"/>
      <w:pPr>
        <w:ind w:left="33" w:hanging="33"/>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113" w:hanging="1113"/>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33" w:hanging="1833"/>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553" w:hanging="2553"/>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273" w:hanging="3273"/>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3993" w:hanging="3993"/>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713" w:hanging="4713"/>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33" w:hanging="5433"/>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153" w:hanging="6153"/>
      </w:pPr>
      <w:rPr>
        <w:rFonts w:ascii="Times New Roman" w:eastAsia="Times New Roman" w:hAnsi="Times New Roman" w:cs="Times New Roman"/>
        <w:b w:val="0"/>
        <w:i w:val="0"/>
        <w:strike w:val="0"/>
        <w:color w:val="000000"/>
        <w:sz w:val="24"/>
        <w:szCs w:val="24"/>
        <w:u w:val="none"/>
        <w:shd w:val="clear" w:color="auto" w:fill="auto"/>
        <w:vertAlign w:val="baseline"/>
      </w:rPr>
    </w:lvl>
  </w:abstractNum>
  <w:num w:numId="1">
    <w:abstractNumId w:val="6"/>
  </w:num>
  <w:num w:numId="2">
    <w:abstractNumId w:val="10"/>
  </w:num>
  <w:num w:numId="3">
    <w:abstractNumId w:val="1"/>
  </w:num>
  <w:num w:numId="4">
    <w:abstractNumId w:val="8"/>
  </w:num>
  <w:num w:numId="5">
    <w:abstractNumId w:val="4"/>
  </w:num>
  <w:num w:numId="6">
    <w:abstractNumId w:val="2"/>
  </w:num>
  <w:num w:numId="7">
    <w:abstractNumId w:val="9"/>
  </w:num>
  <w:num w:numId="8">
    <w:abstractNumId w:val="5"/>
  </w:num>
  <w:num w:numId="9">
    <w:abstractNumId w:val="0"/>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330"/>
    <w:rsid w:val="005E1855"/>
    <w:rsid w:val="008C53FC"/>
    <w:rsid w:val="00951330"/>
    <w:rsid w:val="009B0589"/>
    <w:rsid w:val="00E57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62DEA"/>
  <w15:docId w15:val="{463B687B-6A49-4C26-AEEE-D2A916F4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pPr>
      <w:spacing w:line="240" w:lineRule="auto"/>
      <w:outlineLvl w:val="1"/>
    </w:pPr>
    <w:rPr>
      <w:rFonts w:ascii="Times New Roman" w:eastAsia="Times New Roman" w:hAnsi="Times New Roman" w:cs="Times New Roman"/>
      <w:b/>
      <w:color w:val="000000"/>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6C5BCA"/>
    <w:rPr>
      <w:color w:val="0563C1" w:themeColor="hyperlink"/>
      <w:u w:val="single"/>
    </w:rPr>
  </w:style>
  <w:style w:type="paragraph" w:styleId="NormalWeb">
    <w:name w:val="Normal (Web)"/>
    <w:basedOn w:val="Normal"/>
    <w:uiPriority w:val="99"/>
    <w:semiHidden/>
    <w:unhideWhenUsed/>
    <w:rsid w:val="00AE64F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32EEE"/>
    <w:pPr>
      <w:ind w:left="720"/>
      <w:contextualSpacing/>
    </w:pPr>
  </w:style>
  <w:style w:type="character" w:customStyle="1" w:styleId="Heading2Char">
    <w:name w:val="Heading 2 Char"/>
    <w:basedOn w:val="DefaultParagraphFont"/>
    <w:link w:val="Heading2"/>
    <w:uiPriority w:val="9"/>
    <w:rsid w:val="00D551DB"/>
    <w:rPr>
      <w:rFonts w:ascii="Times New Roman" w:eastAsia="Times New Roman" w:hAnsi="Times New Roman" w:cs="Times New Roman"/>
      <w:b/>
      <w:bCs/>
      <w:sz w:val="36"/>
      <w:szCs w:val="36"/>
    </w:rPr>
  </w:style>
  <w:style w:type="character" w:styleId="Strong">
    <w:name w:val="Strong"/>
    <w:basedOn w:val="DefaultParagraphFont"/>
    <w:uiPriority w:val="22"/>
    <w:qFormat/>
    <w:rsid w:val="00E51F18"/>
    <w:rPr>
      <w:b/>
      <w:bCs/>
    </w:rPr>
  </w:style>
  <w:style w:type="character" w:styleId="FollowedHyperlink">
    <w:name w:val="FollowedHyperlink"/>
    <w:basedOn w:val="DefaultParagraphFont"/>
    <w:uiPriority w:val="99"/>
    <w:semiHidden/>
    <w:unhideWhenUsed/>
    <w:rsid w:val="00CC5E7E"/>
    <w:rPr>
      <w:color w:val="954F72" w:themeColor="followed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44" w:type="dxa"/>
        <w:left w:w="0" w:type="dxa"/>
        <w:bottom w:w="19" w:type="dxa"/>
        <w:right w:w="0"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after="0" w:line="240" w:lineRule="auto"/>
    </w:pPr>
    <w:tblPr>
      <w:tblStyleRowBandSize w:val="1"/>
      <w:tblStyleColBandSize w:val="1"/>
      <w:tblCellMar>
        <w:top w:w="145" w:type="dxa"/>
        <w:left w:w="0" w:type="dxa"/>
        <w:bottom w:w="55" w:type="dxa"/>
        <w:right w:w="0" w:type="dxa"/>
      </w:tblCellMar>
    </w:tblPr>
  </w:style>
  <w:style w:type="table" w:customStyle="1" w:styleId="a2">
    <w:basedOn w:val="TableNormal"/>
    <w:pPr>
      <w:spacing w:after="0" w:line="240" w:lineRule="auto"/>
    </w:pPr>
    <w:tblPr>
      <w:tblStyleRowBandSize w:val="1"/>
      <w:tblStyleColBandSize w:val="1"/>
      <w:tblCellMar>
        <w:top w:w="114" w:type="dxa"/>
        <w:left w:w="0" w:type="dxa"/>
        <w:right w:w="0" w:type="dxa"/>
      </w:tblCellMar>
    </w:tblPr>
  </w:style>
  <w:style w:type="table" w:customStyle="1" w:styleId="a3">
    <w:basedOn w:val="TableNormal"/>
    <w:pPr>
      <w:spacing w:after="0" w:line="240" w:lineRule="auto"/>
    </w:pPr>
    <w:tblPr>
      <w:tblStyleRowBandSize w:val="1"/>
      <w:tblStyleColBandSize w:val="1"/>
      <w:tblCellMar>
        <w:top w:w="146" w:type="dxa"/>
        <w:left w:w="0" w:type="dxa"/>
        <w:bottom w:w="25"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ritchillschool.co.uk/useful-information/admissions.htm" TargetMode="External"/><Relationship Id="rId13" Type="http://schemas.openxmlformats.org/officeDocument/2006/relationships/hyperlink" Target="https://www.midsomernortonschoolspartnership.com/trust-policies.htm"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midsomernortonschoolspartnership.com/trust-policies.htm" TargetMode="External"/><Relationship Id="rId17" Type="http://schemas.openxmlformats.org/officeDocument/2006/relationships/hyperlink" Target="https://www.somerset.gov.uk/children-families-and-educat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hoices.somerset.gov.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somersetchoices.org.uk/family/information-and-advice/somersets-local-offer/" TargetMode="External"/><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midsomernortonschoolspartnership.com/trust-policies.ht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B+qheM+G0gPdwnTGQECtVZwx9w==">CgMxLjAyDmguazU3cGdkZndvd2NlOAByITFJVzdwWTYwemphSXhZRXJQZkxFYml2dHcxZ2dOTGFGSA==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3375</Words>
  <Characters>19239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Addison</dc:creator>
  <cp:lastModifiedBy>Emma West</cp:lastModifiedBy>
  <cp:revision>2</cp:revision>
  <dcterms:created xsi:type="dcterms:W3CDTF">2026-09-22T16:16:00Z</dcterms:created>
  <dcterms:modified xsi:type="dcterms:W3CDTF">2026-09-22T16:16:00Z</dcterms:modified>
</cp:coreProperties>
</file>