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A38B5" w:rsidRPr="005657E1" w:rsidRDefault="00915A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Sassoon Primary Rg" w:hAnsi="Sassoon Primary Rg"/>
          <w:b/>
        </w:rPr>
      </w:pPr>
      <w:bookmarkStart w:id="0" w:name="_GoBack"/>
      <w:bookmarkEnd w:id="0"/>
      <w:r w:rsidRPr="005657E1">
        <w:rPr>
          <w:rFonts w:ascii="Sassoon Primary Rg" w:hAnsi="Sassoon Primary Rg"/>
          <w:noProof/>
          <w:lang w:val="en-GB"/>
        </w:rPr>
        <w:drawing>
          <wp:anchor distT="0" distB="0" distL="114300" distR="114300" simplePos="0" relativeHeight="251658240" behindDoc="1" locked="0" layoutInCell="1" hidden="0" allowOverlap="1" wp14:anchorId="54340CAC" wp14:editId="6BD6F308">
            <wp:simplePos x="0" y="0"/>
            <wp:positionH relativeFrom="margin">
              <wp:posOffset>5754783</wp:posOffset>
            </wp:positionH>
            <wp:positionV relativeFrom="paragraph">
              <wp:posOffset>-433395</wp:posOffset>
            </wp:positionV>
            <wp:extent cx="751205" cy="75120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t="1250" b="1250"/>
                    <a:stretch>
                      <a:fillRect/>
                    </a:stretch>
                  </pic:blipFill>
                  <pic:spPr>
                    <a:xfrm>
                      <a:off x="0" y="0"/>
                      <a:ext cx="751205" cy="7512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5657E1">
        <w:rPr>
          <w:rFonts w:ascii="Sassoon Primary Rg" w:hAnsi="Sassoon Primary Rg"/>
          <w:b/>
        </w:rPr>
        <w:t xml:space="preserve">Midsomer Norton Schools Partnership </w:t>
      </w:r>
    </w:p>
    <w:p w:rsidR="00EA38B5" w:rsidRPr="005657E1" w:rsidRDefault="00915AE0">
      <w:pPr>
        <w:pStyle w:val="Title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assoon Primary Rg" w:hAnsi="Sassoon Primary Rg"/>
          <w:b/>
          <w:sz w:val="20"/>
          <w:szCs w:val="20"/>
        </w:rPr>
      </w:pPr>
      <w:r w:rsidRPr="005657E1">
        <w:rPr>
          <w:rFonts w:ascii="Sassoon Primary Rg" w:hAnsi="Sassoon Primary Rg"/>
          <w:b/>
          <w:sz w:val="20"/>
          <w:szCs w:val="20"/>
        </w:rPr>
        <w:t xml:space="preserve">Local Governing Body – </w:t>
      </w:r>
      <w:r w:rsidR="007F2B54" w:rsidRPr="005657E1">
        <w:rPr>
          <w:rFonts w:ascii="Sassoon Primary Rg" w:hAnsi="Sassoon Primary Rg"/>
          <w:b/>
          <w:sz w:val="20"/>
          <w:szCs w:val="20"/>
        </w:rPr>
        <w:t>Critchill School</w:t>
      </w:r>
    </w:p>
    <w:p w:rsidR="00EA38B5" w:rsidRPr="005657E1" w:rsidRDefault="00667C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Sassoon Primary Rg" w:hAnsi="Sassoon Primary Rg"/>
          <w:b/>
        </w:rPr>
      </w:pPr>
      <w:r>
        <w:rPr>
          <w:rFonts w:ascii="Sassoon Primary Rg" w:hAnsi="Sassoon Primary Rg"/>
          <w:b/>
        </w:rPr>
        <w:t>Wednesday 11</w:t>
      </w:r>
      <w:r w:rsidR="00B8524F" w:rsidRPr="00B8524F">
        <w:rPr>
          <w:rFonts w:ascii="Sassoon Primary Rg" w:hAnsi="Sassoon Primary Rg"/>
          <w:b/>
          <w:vertAlign w:val="superscript"/>
        </w:rPr>
        <w:t>th</w:t>
      </w:r>
      <w:r>
        <w:rPr>
          <w:rFonts w:ascii="Sassoon Primary Rg" w:hAnsi="Sassoon Primary Rg"/>
          <w:b/>
        </w:rPr>
        <w:t xml:space="preserve"> May</w:t>
      </w:r>
      <w:r w:rsidR="00CE4C33">
        <w:rPr>
          <w:rFonts w:ascii="Sassoon Primary Rg" w:hAnsi="Sassoon Primary Rg"/>
          <w:b/>
        </w:rPr>
        <w:t xml:space="preserve"> 2022</w:t>
      </w:r>
    </w:p>
    <w:p w:rsidR="00EA38B5" w:rsidRPr="005657E1" w:rsidRDefault="00915A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Sassoon Primary Rg" w:hAnsi="Sassoon Primary Rg"/>
          <w:b/>
          <w:color w:val="FF0000"/>
        </w:rPr>
      </w:pPr>
      <w:r w:rsidRPr="005657E1">
        <w:rPr>
          <w:rFonts w:ascii="Sassoon Primary Rg" w:hAnsi="Sassoon Primary Rg"/>
          <w:b/>
        </w:rPr>
        <w:t xml:space="preserve">Meeting open </w:t>
      </w:r>
      <w:r w:rsidR="00E82342">
        <w:rPr>
          <w:rFonts w:ascii="Sassoon Primary Rg" w:hAnsi="Sassoon Primary Rg"/>
          <w:b/>
        </w:rPr>
        <w:t>17.20</w:t>
      </w:r>
      <w:r w:rsidR="00B11A27">
        <w:rPr>
          <w:rFonts w:ascii="Sassoon Primary Rg" w:hAnsi="Sassoon Primary Rg"/>
          <w:b/>
        </w:rPr>
        <w:t xml:space="preserve"> close </w:t>
      </w:r>
      <w:r w:rsidR="00E82342">
        <w:rPr>
          <w:rFonts w:ascii="Sassoon Primary Rg" w:hAnsi="Sassoon Primary Rg"/>
          <w:b/>
        </w:rPr>
        <w:t>18.30</w:t>
      </w:r>
    </w:p>
    <w:p w:rsidR="00915AE0" w:rsidRPr="005657E1" w:rsidRDefault="00915A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Sassoon Primary Rg" w:hAnsi="Sassoon Primary Rg"/>
        </w:rPr>
      </w:pPr>
    </w:p>
    <w:tbl>
      <w:tblPr>
        <w:tblStyle w:val="a"/>
        <w:tblW w:w="963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8221"/>
      </w:tblGrid>
      <w:tr w:rsidR="00EA38B5" w:rsidRPr="005657E1" w:rsidTr="00B11A27">
        <w:tc>
          <w:tcPr>
            <w:tcW w:w="1418" w:type="dxa"/>
          </w:tcPr>
          <w:p w:rsidR="008801EE" w:rsidRPr="005657E1" w:rsidRDefault="00915AE0" w:rsidP="008801EE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 Primary Rg" w:hAnsi="Sassoon Primary Rg"/>
                <w:b/>
                <w:i w:val="0"/>
              </w:rPr>
            </w:pPr>
            <w:r w:rsidRPr="005657E1">
              <w:rPr>
                <w:rFonts w:ascii="Sassoon Primary Rg" w:hAnsi="Sassoon Primary Rg"/>
                <w:b/>
                <w:i w:val="0"/>
              </w:rPr>
              <w:t>Present:</w:t>
            </w:r>
            <w:r w:rsidR="008801EE" w:rsidRPr="005657E1">
              <w:rPr>
                <w:rFonts w:ascii="Sassoon Primary Rg" w:hAnsi="Sassoon Primary Rg"/>
                <w:b/>
                <w:i w:val="0"/>
              </w:rPr>
              <w:t xml:space="preserve"> </w:t>
            </w:r>
          </w:p>
          <w:p w:rsidR="008801EE" w:rsidRPr="005657E1" w:rsidRDefault="008801EE" w:rsidP="008801EE">
            <w:pPr>
              <w:rPr>
                <w:rFonts w:ascii="Sassoon Primary Rg" w:hAnsi="Sassoon Primary Rg"/>
              </w:rPr>
            </w:pPr>
            <w:r w:rsidRPr="005657E1">
              <w:rPr>
                <w:rFonts w:ascii="Sassoon Primary Rg" w:hAnsi="Sassoon Primary Rg"/>
              </w:rPr>
              <w:t>Sophie Addison</w:t>
            </w:r>
          </w:p>
          <w:p w:rsidR="008801EE" w:rsidRPr="005657E1" w:rsidRDefault="008801EE" w:rsidP="008801EE">
            <w:pPr>
              <w:rPr>
                <w:rFonts w:ascii="Sassoon Primary Rg" w:hAnsi="Sassoon Primary Rg"/>
              </w:rPr>
            </w:pPr>
            <w:r w:rsidRPr="005657E1">
              <w:rPr>
                <w:rFonts w:ascii="Sassoon Primary Rg" w:hAnsi="Sassoon Primary Rg"/>
              </w:rPr>
              <w:t>Elaine Shobbrook</w:t>
            </w:r>
          </w:p>
          <w:p w:rsidR="008801EE" w:rsidRPr="005657E1" w:rsidRDefault="0089312D" w:rsidP="008801EE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Amy Osborne</w:t>
            </w:r>
          </w:p>
          <w:p w:rsidR="008801EE" w:rsidRPr="005657E1" w:rsidRDefault="008801EE" w:rsidP="008801EE">
            <w:pPr>
              <w:rPr>
                <w:rFonts w:ascii="Sassoon Primary Rg" w:hAnsi="Sassoon Primary Rg"/>
              </w:rPr>
            </w:pPr>
            <w:r w:rsidRPr="005657E1">
              <w:rPr>
                <w:rFonts w:ascii="Sassoon Primary Rg" w:hAnsi="Sassoon Primary Rg"/>
              </w:rPr>
              <w:t>Andy Jones</w:t>
            </w:r>
          </w:p>
          <w:p w:rsidR="008801EE" w:rsidRPr="005657E1" w:rsidRDefault="008801EE" w:rsidP="008801EE">
            <w:pPr>
              <w:rPr>
                <w:rFonts w:ascii="Sassoon Primary Rg" w:hAnsi="Sassoon Primary Rg"/>
              </w:rPr>
            </w:pPr>
            <w:r w:rsidRPr="005657E1">
              <w:rPr>
                <w:rFonts w:ascii="Sassoon Primary Rg" w:hAnsi="Sassoon Primary Rg"/>
              </w:rPr>
              <w:t>Kate Frost</w:t>
            </w:r>
          </w:p>
          <w:p w:rsidR="00153083" w:rsidRDefault="00153083" w:rsidP="008801EE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Sue Barton</w:t>
            </w:r>
          </w:p>
          <w:p w:rsidR="00153083" w:rsidRDefault="00153083" w:rsidP="008801EE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Simon Mills</w:t>
            </w:r>
          </w:p>
          <w:p w:rsidR="00153083" w:rsidRPr="005657E1" w:rsidRDefault="00CE4C33" w:rsidP="008801EE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Emma West</w:t>
            </w:r>
          </w:p>
          <w:p w:rsidR="008801EE" w:rsidRDefault="008801EE" w:rsidP="008801EE">
            <w:pPr>
              <w:rPr>
                <w:rFonts w:ascii="Sassoon Primary Rg" w:hAnsi="Sassoon Primary Rg"/>
              </w:rPr>
            </w:pPr>
            <w:r w:rsidRPr="005657E1">
              <w:rPr>
                <w:rFonts w:ascii="Sassoon Primary Rg" w:hAnsi="Sassoon Primary Rg"/>
                <w:b/>
              </w:rPr>
              <w:t>In attendance</w:t>
            </w:r>
            <w:r w:rsidRPr="005657E1">
              <w:rPr>
                <w:rFonts w:ascii="Sassoon Primary Rg" w:hAnsi="Sassoon Primary Rg"/>
              </w:rPr>
              <w:t xml:space="preserve"> Claire Gordon</w:t>
            </w:r>
          </w:p>
          <w:p w:rsidR="00667C94" w:rsidRPr="005657E1" w:rsidRDefault="00667C94" w:rsidP="008801EE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Kathryn Gurr</w:t>
            </w:r>
          </w:p>
        </w:tc>
        <w:tc>
          <w:tcPr>
            <w:tcW w:w="8221" w:type="dxa"/>
          </w:tcPr>
          <w:p w:rsidR="00EA38B5" w:rsidRPr="005657E1" w:rsidRDefault="00EA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 Primary Rg" w:hAnsi="Sassoon Primary Rg"/>
              </w:rPr>
            </w:pPr>
          </w:p>
          <w:p w:rsidR="00915AE0" w:rsidRDefault="00915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 Primary Rg" w:hAnsi="Sassoon Primary Rg"/>
              </w:rPr>
            </w:pPr>
          </w:p>
          <w:p w:rsidR="00667C94" w:rsidRPr="005657E1" w:rsidRDefault="0066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 Primary Rg" w:hAnsi="Sassoon Primary Rg"/>
              </w:rPr>
            </w:pPr>
          </w:p>
        </w:tc>
      </w:tr>
    </w:tbl>
    <w:p w:rsidR="00EA38B5" w:rsidRDefault="00EA38B5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tbl>
      <w:tblPr>
        <w:tblStyle w:val="a0"/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8479"/>
        <w:gridCol w:w="1984"/>
      </w:tblGrid>
      <w:tr w:rsidR="00915AE0" w:rsidTr="00E33181">
        <w:tc>
          <w:tcPr>
            <w:tcW w:w="8479" w:type="dxa"/>
          </w:tcPr>
          <w:p w:rsidR="00915AE0" w:rsidRPr="00142B76" w:rsidRDefault="00915AE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Sassoon Primary Rg" w:hAnsi="Sassoon Primary Rg"/>
                <w:b/>
              </w:rPr>
            </w:pPr>
            <w:r w:rsidRPr="00142B76">
              <w:rPr>
                <w:rFonts w:ascii="Sassoon Primary Rg" w:hAnsi="Sassoon Primary Rg"/>
                <w:b/>
              </w:rPr>
              <w:t>Apologies</w:t>
            </w:r>
          </w:p>
        </w:tc>
        <w:tc>
          <w:tcPr>
            <w:tcW w:w="1984" w:type="dxa"/>
          </w:tcPr>
          <w:p w:rsidR="00915AE0" w:rsidRDefault="00915AE0" w:rsidP="00915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915AE0" w:rsidTr="00E33181">
        <w:tc>
          <w:tcPr>
            <w:tcW w:w="8479" w:type="dxa"/>
          </w:tcPr>
          <w:p w:rsidR="00915AE0" w:rsidRPr="004112CE" w:rsidRDefault="00A16AB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Sassoon Primary Rg" w:hAnsi="Sassoon Primary Rg"/>
                <w:sz w:val="22"/>
              </w:rPr>
            </w:pPr>
            <w:r w:rsidRPr="004112CE">
              <w:rPr>
                <w:rFonts w:ascii="Sassoon Primary Rg" w:hAnsi="Sassoon Primary Rg"/>
                <w:sz w:val="22"/>
              </w:rPr>
              <w:t xml:space="preserve">Apologies accepted from </w:t>
            </w:r>
            <w:r w:rsidR="00667C94" w:rsidRPr="004112CE">
              <w:rPr>
                <w:rFonts w:ascii="Sassoon Primary Rg" w:hAnsi="Sassoon Primary Rg"/>
                <w:sz w:val="22"/>
              </w:rPr>
              <w:t>Michelle Smith</w:t>
            </w:r>
          </w:p>
        </w:tc>
        <w:tc>
          <w:tcPr>
            <w:tcW w:w="1984" w:type="dxa"/>
          </w:tcPr>
          <w:p w:rsidR="00915AE0" w:rsidRDefault="00915AE0" w:rsidP="00915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contextualSpacing/>
            </w:pPr>
          </w:p>
        </w:tc>
      </w:tr>
      <w:tr w:rsidR="00915AE0" w:rsidTr="00E33181">
        <w:tc>
          <w:tcPr>
            <w:tcW w:w="8479" w:type="dxa"/>
          </w:tcPr>
          <w:p w:rsidR="00915AE0" w:rsidRPr="00142B76" w:rsidRDefault="00915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Sassoon Primary Rg" w:hAnsi="Sassoon Primary Rg"/>
              </w:rPr>
            </w:pPr>
          </w:p>
        </w:tc>
        <w:tc>
          <w:tcPr>
            <w:tcW w:w="1984" w:type="dxa"/>
          </w:tcPr>
          <w:p w:rsidR="00915AE0" w:rsidRDefault="00915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</w:p>
        </w:tc>
      </w:tr>
      <w:tr w:rsidR="00915AE0" w:rsidTr="00E33181">
        <w:tc>
          <w:tcPr>
            <w:tcW w:w="8479" w:type="dxa"/>
          </w:tcPr>
          <w:p w:rsidR="00915AE0" w:rsidRPr="00142B76" w:rsidRDefault="009D49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Sassoon Primary Rg" w:hAnsi="Sassoon Primary Rg"/>
                <w:b/>
              </w:rPr>
            </w:pPr>
            <w:r w:rsidRPr="00142B76">
              <w:rPr>
                <w:rFonts w:ascii="Sassoon Primary Rg" w:hAnsi="Sassoon Primary Rg"/>
                <w:b/>
              </w:rPr>
              <w:t>Membership</w:t>
            </w:r>
          </w:p>
        </w:tc>
        <w:tc>
          <w:tcPr>
            <w:tcW w:w="1984" w:type="dxa"/>
          </w:tcPr>
          <w:p w:rsidR="00915AE0" w:rsidRDefault="00915AE0" w:rsidP="00915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</w:rPr>
            </w:pPr>
          </w:p>
        </w:tc>
      </w:tr>
      <w:tr w:rsidR="00915AE0" w:rsidTr="00E33181">
        <w:tc>
          <w:tcPr>
            <w:tcW w:w="8479" w:type="dxa"/>
          </w:tcPr>
          <w:p w:rsidR="004E0F0A" w:rsidRPr="004112CE" w:rsidRDefault="004112CE" w:rsidP="003A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92"/>
              <w:contextualSpacing/>
              <w:rPr>
                <w:rFonts w:ascii="Sassoon Primary Rg" w:hAnsi="Sassoon Primary Rg"/>
                <w:sz w:val="22"/>
              </w:rPr>
            </w:pPr>
            <w:r w:rsidRPr="004112CE">
              <w:rPr>
                <w:rFonts w:ascii="Sassoon Primary Rg" w:hAnsi="Sassoon Primary Rg"/>
                <w:sz w:val="22"/>
              </w:rPr>
              <w:t>The board was</w:t>
            </w:r>
            <w:r w:rsidR="00507E33" w:rsidRPr="004112CE">
              <w:rPr>
                <w:rFonts w:ascii="Sassoon Primary Rg" w:hAnsi="Sassoon Primary Rg"/>
                <w:sz w:val="22"/>
              </w:rPr>
              <w:t xml:space="preserve"> updated regarding vacancies, a potential new governor is meeting with Sophie next week this is for the role of community governor.</w:t>
            </w:r>
          </w:p>
          <w:p w:rsidR="00A16AB0" w:rsidRPr="004112CE" w:rsidRDefault="00A16AB0" w:rsidP="003A1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92"/>
              <w:contextualSpacing/>
              <w:rPr>
                <w:rFonts w:ascii="Sassoon Primary Rg" w:hAnsi="Sassoon Primary Rg"/>
                <w:sz w:val="22"/>
              </w:rPr>
            </w:pPr>
            <w:r w:rsidRPr="004112CE">
              <w:rPr>
                <w:rFonts w:ascii="Sassoon Primary Rg" w:hAnsi="Sassoon Primary Rg"/>
                <w:sz w:val="22"/>
              </w:rPr>
              <w:t>Following a successful application the board appointed Kathryn Gurr as community governor.</w:t>
            </w:r>
          </w:p>
        </w:tc>
        <w:tc>
          <w:tcPr>
            <w:tcW w:w="1984" w:type="dxa"/>
          </w:tcPr>
          <w:p w:rsidR="00915AE0" w:rsidRPr="00350CB8" w:rsidRDefault="00915AE0" w:rsidP="00915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rPr>
                <w:rFonts w:ascii="Sassoon Primary Rg" w:hAnsi="Sassoon Primary Rg"/>
              </w:rPr>
            </w:pPr>
          </w:p>
        </w:tc>
      </w:tr>
      <w:tr w:rsidR="00915AE0" w:rsidTr="00E33181">
        <w:tc>
          <w:tcPr>
            <w:tcW w:w="8479" w:type="dxa"/>
          </w:tcPr>
          <w:p w:rsidR="00915AE0" w:rsidRPr="00142B76" w:rsidRDefault="00915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Sassoon Primary Rg" w:hAnsi="Sassoon Primary Rg"/>
              </w:rPr>
            </w:pPr>
          </w:p>
        </w:tc>
        <w:tc>
          <w:tcPr>
            <w:tcW w:w="1984" w:type="dxa"/>
          </w:tcPr>
          <w:p w:rsidR="00915AE0" w:rsidRDefault="00915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</w:p>
        </w:tc>
      </w:tr>
      <w:tr w:rsidR="00915AE0" w:rsidTr="00E33181">
        <w:tc>
          <w:tcPr>
            <w:tcW w:w="8479" w:type="dxa"/>
          </w:tcPr>
          <w:p w:rsidR="00915AE0" w:rsidRPr="00142B76" w:rsidRDefault="00C436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Minutes</w:t>
            </w:r>
          </w:p>
        </w:tc>
        <w:tc>
          <w:tcPr>
            <w:tcW w:w="1984" w:type="dxa"/>
          </w:tcPr>
          <w:p w:rsidR="00915AE0" w:rsidRDefault="00915AE0" w:rsidP="00915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</w:rPr>
            </w:pPr>
          </w:p>
        </w:tc>
      </w:tr>
      <w:tr w:rsidR="00C4365F" w:rsidTr="00E33181">
        <w:tc>
          <w:tcPr>
            <w:tcW w:w="8479" w:type="dxa"/>
          </w:tcPr>
          <w:p w:rsidR="006B65DB" w:rsidRPr="004112CE" w:rsidRDefault="006B65DB" w:rsidP="00C4365F">
            <w:pPr>
              <w:pStyle w:val="ListParagraph"/>
              <w:tabs>
                <w:tab w:val="left" w:pos="2250"/>
              </w:tabs>
              <w:spacing w:after="0"/>
              <w:ind w:left="360"/>
              <w:jc w:val="both"/>
              <w:rPr>
                <w:rFonts w:ascii="Sassoon Primary Rg" w:hAnsi="Sassoon Primary Rg"/>
              </w:rPr>
            </w:pPr>
          </w:p>
          <w:p w:rsidR="00E41310" w:rsidRPr="004112CE" w:rsidRDefault="00C4365F" w:rsidP="006D1FCE">
            <w:pPr>
              <w:pStyle w:val="ListParagraph"/>
              <w:tabs>
                <w:tab w:val="left" w:pos="2250"/>
              </w:tabs>
              <w:spacing w:after="0"/>
              <w:ind w:left="360"/>
              <w:jc w:val="both"/>
              <w:rPr>
                <w:rFonts w:ascii="Sassoon Primary Rg" w:hAnsi="Sassoon Primary Rg"/>
              </w:rPr>
            </w:pPr>
            <w:r w:rsidRPr="004112CE">
              <w:rPr>
                <w:rFonts w:ascii="Sassoon Primary Rg" w:hAnsi="Sassoon Primary Rg"/>
              </w:rPr>
              <w:t>3.1 The minutes were of a true record and signed by the chair</w:t>
            </w:r>
            <w:r w:rsidR="00667C94" w:rsidRPr="004112CE">
              <w:rPr>
                <w:rFonts w:ascii="Sassoon Primary Rg" w:hAnsi="Sassoon Primary Rg"/>
              </w:rPr>
              <w:t>.</w:t>
            </w:r>
          </w:p>
          <w:p w:rsidR="00E41310" w:rsidRPr="004112CE" w:rsidRDefault="00E41310" w:rsidP="00C43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Sassoon Primary Rg" w:hAnsi="Sassoon Primary Rg"/>
                <w:sz w:val="22"/>
              </w:rPr>
            </w:pPr>
          </w:p>
        </w:tc>
        <w:tc>
          <w:tcPr>
            <w:tcW w:w="1984" w:type="dxa"/>
          </w:tcPr>
          <w:p w:rsidR="00C4365F" w:rsidRPr="00350CB8" w:rsidRDefault="00C4365F" w:rsidP="00C43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  <w:p w:rsidR="00350CB8" w:rsidRPr="00350CB8" w:rsidRDefault="00350CB8" w:rsidP="00C43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</w:pPr>
          </w:p>
          <w:p w:rsidR="00350CB8" w:rsidRPr="00C2473D" w:rsidRDefault="00350CB8" w:rsidP="00CE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Sassoon Primary Rg" w:hAnsi="Sassoon Primary Rg"/>
              </w:rPr>
            </w:pPr>
            <w:r w:rsidRPr="00C2473D">
              <w:rPr>
                <w:rFonts w:ascii="Sassoon Primary Rg" w:hAnsi="Sassoon Primary Rg"/>
              </w:rPr>
              <w:t xml:space="preserve"> </w:t>
            </w:r>
          </w:p>
        </w:tc>
      </w:tr>
      <w:tr w:rsidR="00C4365F" w:rsidTr="00E33181">
        <w:tc>
          <w:tcPr>
            <w:tcW w:w="8479" w:type="dxa"/>
          </w:tcPr>
          <w:p w:rsidR="00C4365F" w:rsidRDefault="00C4365F" w:rsidP="00C436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</w:rPr>
            </w:pPr>
            <w:r>
              <w:rPr>
                <w:b/>
              </w:rPr>
              <w:t>Headteachers Report</w:t>
            </w:r>
          </w:p>
        </w:tc>
        <w:tc>
          <w:tcPr>
            <w:tcW w:w="1984" w:type="dxa"/>
          </w:tcPr>
          <w:p w:rsidR="00C4365F" w:rsidRDefault="00C4365F" w:rsidP="00C43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</w:rPr>
            </w:pPr>
          </w:p>
        </w:tc>
      </w:tr>
      <w:tr w:rsidR="00C4365F" w:rsidTr="00E33181">
        <w:tc>
          <w:tcPr>
            <w:tcW w:w="8479" w:type="dxa"/>
          </w:tcPr>
          <w:p w:rsidR="00875D18" w:rsidRPr="004112CE" w:rsidRDefault="00875D18" w:rsidP="00875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Sassoon Primary Rg" w:hAnsi="Sassoon Primary Rg"/>
                <w:sz w:val="22"/>
                <w:szCs w:val="22"/>
              </w:rPr>
            </w:pPr>
            <w:r w:rsidRPr="004112CE">
              <w:rPr>
                <w:rFonts w:ascii="Sassoon Primary Rg" w:hAnsi="Sassoon Primary Rg"/>
                <w:sz w:val="22"/>
                <w:szCs w:val="22"/>
              </w:rPr>
              <w:t>The HT noted key points and invited questions.</w:t>
            </w:r>
          </w:p>
          <w:p w:rsidR="00104C20" w:rsidRPr="004112CE" w:rsidRDefault="004112CE" w:rsidP="00104C20">
            <w:pPr>
              <w:shd w:val="clear" w:color="auto" w:fill="FFFFFF"/>
              <w:spacing w:line="240" w:lineRule="auto"/>
              <w:rPr>
                <w:rFonts w:ascii="Sassoon Primary Rg" w:eastAsia="Times New Roman" w:hAnsi="Sassoon Primary Rg" w:cs="Arial"/>
                <w:color w:val="222222"/>
                <w:sz w:val="22"/>
                <w:szCs w:val="22"/>
                <w:u w:val="single"/>
                <w:lang w:val="en-GB"/>
              </w:rPr>
            </w:pPr>
            <w:r w:rsidRPr="004112CE">
              <w:rPr>
                <w:rFonts w:ascii="Sassoon Primary Rg" w:eastAsia="Times New Roman" w:hAnsi="Sassoon Primary Rg" w:cs="Arial"/>
                <w:color w:val="222222"/>
                <w:sz w:val="22"/>
                <w:szCs w:val="22"/>
                <w:u w:val="single"/>
                <w:lang w:val="en-GB"/>
              </w:rPr>
              <w:t>HT Report</w:t>
            </w:r>
          </w:p>
          <w:p w:rsidR="009744B4" w:rsidRPr="004112CE" w:rsidRDefault="004112CE" w:rsidP="00A16AB0">
            <w:pPr>
              <w:shd w:val="clear" w:color="auto" w:fill="FFFFFF"/>
              <w:spacing w:line="240" w:lineRule="auto"/>
              <w:rPr>
                <w:rFonts w:ascii="Sassoon Primary Rg" w:eastAsia="Times New Roman" w:hAnsi="Sassoon Primary Rg" w:cs="Arial"/>
                <w:color w:val="222222"/>
                <w:sz w:val="22"/>
                <w:szCs w:val="22"/>
                <w:lang w:val="en-GB"/>
              </w:rPr>
            </w:pPr>
            <w:r w:rsidRPr="004112CE">
              <w:rPr>
                <w:rFonts w:ascii="Sassoon Primary Rg" w:eastAsia="Times New Roman" w:hAnsi="Sassoon Primary Rg" w:cs="Arial"/>
                <w:color w:val="222222"/>
                <w:sz w:val="22"/>
                <w:szCs w:val="22"/>
                <w:lang w:val="en-GB"/>
              </w:rPr>
              <w:t xml:space="preserve">Q - </w:t>
            </w:r>
            <w:r w:rsidR="00A16AB0" w:rsidRPr="004112CE">
              <w:rPr>
                <w:rFonts w:ascii="Sassoon Primary Rg" w:eastAsia="Times New Roman" w:hAnsi="Sassoon Primary Rg" w:cs="Arial"/>
                <w:color w:val="222222"/>
                <w:sz w:val="22"/>
                <w:szCs w:val="22"/>
                <w:lang w:val="en-GB"/>
              </w:rPr>
              <w:t xml:space="preserve">The HT report shows how many pupils are in each year group, it would be useful to see the year group allocation for each actual class? </w:t>
            </w:r>
          </w:p>
          <w:p w:rsidR="009744B4" w:rsidRPr="004112CE" w:rsidRDefault="009744B4" w:rsidP="00A16AB0">
            <w:pPr>
              <w:shd w:val="clear" w:color="auto" w:fill="FFFFFF"/>
              <w:spacing w:line="240" w:lineRule="auto"/>
              <w:rPr>
                <w:rFonts w:ascii="Sassoon Primary Rg" w:eastAsia="Times New Roman" w:hAnsi="Sassoon Primary Rg" w:cs="Arial"/>
                <w:color w:val="222222"/>
                <w:sz w:val="22"/>
                <w:szCs w:val="22"/>
                <w:lang w:val="en-GB"/>
              </w:rPr>
            </w:pPr>
            <w:r w:rsidRPr="004112CE">
              <w:rPr>
                <w:rFonts w:ascii="Sassoon Primary Rg" w:hAnsi="Sassoon Primary Rg" w:cs="Arial"/>
                <w:color w:val="222222"/>
                <w:sz w:val="22"/>
                <w:szCs w:val="22"/>
                <w:shd w:val="clear" w:color="auto" w:fill="FFFFFF"/>
              </w:rPr>
              <w:t>I assume some of the high number of pupils in Y1 are amalgamated with YR etc</w:t>
            </w:r>
            <w:r w:rsidR="004112CE" w:rsidRPr="004112CE">
              <w:rPr>
                <w:rFonts w:ascii="Sassoon Primary Rg" w:eastAsia="Times New Roman" w:hAnsi="Sassoon Primary Rg" w:cs="Arial"/>
                <w:color w:val="222222"/>
                <w:sz w:val="22"/>
                <w:szCs w:val="22"/>
                <w:lang w:val="en-GB"/>
              </w:rPr>
              <w:t>?</w:t>
            </w:r>
          </w:p>
          <w:p w:rsidR="00A16AB0" w:rsidRPr="004112CE" w:rsidRDefault="00A16AB0" w:rsidP="00A16AB0">
            <w:pPr>
              <w:shd w:val="clear" w:color="auto" w:fill="FFFFFF"/>
              <w:spacing w:line="240" w:lineRule="auto"/>
              <w:rPr>
                <w:rFonts w:ascii="Sassoon Primary Rg" w:hAnsi="Sassoon Primary Rg" w:cs="Arial"/>
                <w:color w:val="222222"/>
                <w:sz w:val="22"/>
                <w:szCs w:val="22"/>
                <w:shd w:val="clear" w:color="auto" w:fill="FFFFFF"/>
              </w:rPr>
            </w:pPr>
            <w:r w:rsidRPr="004112CE">
              <w:rPr>
                <w:rFonts w:ascii="Sassoon Primary Rg" w:eastAsia="Times New Roman" w:hAnsi="Sassoon Primary Rg" w:cs="Arial"/>
                <w:color w:val="222222"/>
                <w:sz w:val="22"/>
                <w:szCs w:val="22"/>
                <w:lang w:val="en-GB"/>
              </w:rPr>
              <w:t xml:space="preserve">A - </w:t>
            </w:r>
            <w:r w:rsidRPr="004112CE">
              <w:rPr>
                <w:rFonts w:ascii="Sassoon Primary Rg" w:hAnsi="Sassoon Primary Rg" w:cs="Arial"/>
                <w:color w:val="222222"/>
                <w:sz w:val="22"/>
                <w:szCs w:val="22"/>
                <w:shd w:val="clear" w:color="auto" w:fill="FFFFFF"/>
              </w:rPr>
              <w:t>This changes each year and has not yet been confirmed for September</w:t>
            </w:r>
            <w:r w:rsidR="009744B4" w:rsidRPr="004112CE">
              <w:rPr>
                <w:rFonts w:ascii="Sassoon Primary Rg" w:hAnsi="Sassoon Primary Rg" w:cs="Arial"/>
                <w:color w:val="222222"/>
                <w:sz w:val="22"/>
                <w:szCs w:val="22"/>
                <w:shd w:val="clear" w:color="auto" w:fill="FFFFFF"/>
              </w:rPr>
              <w:t>, however we wouldn’t cross over key stages as they would follow completely different curriculums.</w:t>
            </w:r>
          </w:p>
          <w:p w:rsidR="009744B4" w:rsidRPr="004112CE" w:rsidRDefault="009744B4" w:rsidP="00A16AB0">
            <w:pPr>
              <w:shd w:val="clear" w:color="auto" w:fill="FFFFFF"/>
              <w:spacing w:line="240" w:lineRule="auto"/>
              <w:rPr>
                <w:rFonts w:ascii="Sassoon Primary Rg" w:hAnsi="Sassoon Primary Rg" w:cs="Arial"/>
                <w:color w:val="222222"/>
                <w:sz w:val="22"/>
                <w:szCs w:val="22"/>
                <w:shd w:val="clear" w:color="auto" w:fill="FFFFFF"/>
              </w:rPr>
            </w:pPr>
          </w:p>
          <w:p w:rsidR="009744B4" w:rsidRPr="004112CE" w:rsidRDefault="004112CE" w:rsidP="00104C20">
            <w:pPr>
              <w:shd w:val="clear" w:color="auto" w:fill="FFFFFF"/>
              <w:spacing w:line="240" w:lineRule="auto"/>
              <w:rPr>
                <w:rFonts w:ascii="Sassoon Primary Rg" w:hAnsi="Sassoon Primary Rg" w:cs="Arial"/>
                <w:color w:val="222222"/>
                <w:sz w:val="22"/>
                <w:szCs w:val="22"/>
                <w:shd w:val="clear" w:color="auto" w:fill="FFFFFF"/>
              </w:rPr>
            </w:pPr>
            <w:r w:rsidRPr="004112CE">
              <w:rPr>
                <w:rFonts w:ascii="Sassoon Primary Rg" w:hAnsi="Sassoon Primary Rg" w:cs="Arial"/>
                <w:color w:val="222222"/>
                <w:sz w:val="22"/>
                <w:szCs w:val="22"/>
                <w:shd w:val="clear" w:color="auto" w:fill="FFFFFF"/>
              </w:rPr>
              <w:t xml:space="preserve">Q - </w:t>
            </w:r>
            <w:r w:rsidR="009744B4" w:rsidRPr="004112CE">
              <w:rPr>
                <w:rFonts w:ascii="Sassoon Primary Rg" w:hAnsi="Sassoon Primary Rg" w:cs="Arial"/>
                <w:color w:val="222222"/>
                <w:sz w:val="22"/>
                <w:szCs w:val="22"/>
                <w:shd w:val="clear" w:color="auto" w:fill="FFFFFF"/>
              </w:rPr>
              <w:t xml:space="preserve">Do we know how many new starters there will be in September, are we at capacity for new starters and when does planning classes for September start? A – We </w:t>
            </w:r>
            <w:r w:rsidR="004811C4" w:rsidRPr="004112CE">
              <w:rPr>
                <w:rFonts w:ascii="Sassoon Primary Rg" w:hAnsi="Sassoon Primary Rg" w:cs="Arial"/>
                <w:color w:val="222222"/>
                <w:sz w:val="22"/>
                <w:szCs w:val="22"/>
                <w:shd w:val="clear" w:color="auto" w:fill="FFFFFF"/>
              </w:rPr>
              <w:t>have 2</w:t>
            </w:r>
            <w:r w:rsidR="009744B4" w:rsidRPr="004112CE">
              <w:rPr>
                <w:rFonts w:ascii="Sassoon Primary Rg" w:hAnsi="Sassoon Primary Rg" w:cs="Arial"/>
                <w:color w:val="222222"/>
                <w:sz w:val="22"/>
                <w:szCs w:val="22"/>
                <w:shd w:val="clear" w:color="auto" w:fill="FFFFFF"/>
              </w:rPr>
              <w:t xml:space="preserve"> confirmed starters for Sept, admissions for special work very differently compared to mainstream. </w:t>
            </w:r>
          </w:p>
          <w:p w:rsidR="009744B4" w:rsidRPr="004112CE" w:rsidRDefault="009744B4" w:rsidP="00104C20">
            <w:pPr>
              <w:shd w:val="clear" w:color="auto" w:fill="FFFFFF"/>
              <w:spacing w:line="240" w:lineRule="auto"/>
              <w:rPr>
                <w:rFonts w:ascii="Sassoon Primary Rg" w:hAnsi="Sassoon Primary Rg" w:cs="Arial"/>
                <w:color w:val="222222"/>
                <w:sz w:val="22"/>
                <w:szCs w:val="22"/>
                <w:shd w:val="clear" w:color="auto" w:fill="FFFFFF"/>
              </w:rPr>
            </w:pPr>
            <w:r w:rsidRPr="004112CE">
              <w:rPr>
                <w:rFonts w:ascii="Sassoon Primary Rg" w:hAnsi="Sassoon Primary Rg" w:cs="Arial"/>
                <w:color w:val="222222"/>
                <w:sz w:val="22"/>
                <w:szCs w:val="22"/>
                <w:shd w:val="clear" w:color="auto" w:fill="FFFFFF"/>
              </w:rPr>
              <w:t>It’s been agreed with SCC that are numbers for September stand at 82 but we will be over that.</w:t>
            </w:r>
          </w:p>
          <w:p w:rsidR="009744B4" w:rsidRPr="004112CE" w:rsidRDefault="006C3C43" w:rsidP="00104C20">
            <w:pPr>
              <w:shd w:val="clear" w:color="auto" w:fill="FFFFFF"/>
              <w:spacing w:line="240" w:lineRule="auto"/>
              <w:rPr>
                <w:rFonts w:ascii="Sassoon Primary Rg" w:hAnsi="Sassoon Primary Rg" w:cs="Arial"/>
                <w:color w:val="222222"/>
                <w:sz w:val="22"/>
                <w:szCs w:val="22"/>
                <w:shd w:val="clear" w:color="auto" w:fill="FFFFFF"/>
              </w:rPr>
            </w:pPr>
            <w:r w:rsidRPr="004112CE">
              <w:rPr>
                <w:rFonts w:ascii="Sassoon Primary Rg" w:hAnsi="Sassoon Primary Rg" w:cs="Arial"/>
                <w:color w:val="222222"/>
                <w:sz w:val="22"/>
                <w:szCs w:val="22"/>
                <w:shd w:val="clear" w:color="auto" w:fill="FFFFFF"/>
              </w:rPr>
              <w:t xml:space="preserve">We are negotiating with Wiltshire LA to see if they will support us to renovate our early </w:t>
            </w:r>
            <w:r w:rsidR="004811C4" w:rsidRPr="004112CE">
              <w:rPr>
                <w:rFonts w:ascii="Sassoon Primary Rg" w:hAnsi="Sassoon Primary Rg" w:cs="Arial"/>
                <w:color w:val="222222"/>
                <w:sz w:val="22"/>
                <w:szCs w:val="22"/>
                <w:shd w:val="clear" w:color="auto" w:fill="FFFFFF"/>
              </w:rPr>
              <w:t>years</w:t>
            </w:r>
            <w:r w:rsidRPr="004112CE">
              <w:rPr>
                <w:rFonts w:ascii="Sassoon Primary Rg" w:hAnsi="Sassoon Primary Rg" w:cs="Arial"/>
                <w:color w:val="222222"/>
                <w:sz w:val="22"/>
                <w:szCs w:val="22"/>
                <w:shd w:val="clear" w:color="auto" w:fill="FFFFFF"/>
              </w:rPr>
              <w:t xml:space="preserve"> conservatory work so we are able to accommodate a larger number of reception aged students.</w:t>
            </w:r>
          </w:p>
          <w:p w:rsidR="006C3C43" w:rsidRPr="004112CE" w:rsidRDefault="006C3C43" w:rsidP="00104C20">
            <w:pPr>
              <w:shd w:val="clear" w:color="auto" w:fill="FFFFFF"/>
              <w:spacing w:line="240" w:lineRule="auto"/>
              <w:rPr>
                <w:rFonts w:ascii="Sassoon Primary Rg" w:hAnsi="Sassoon Primary Rg" w:cs="Arial"/>
                <w:color w:val="222222"/>
                <w:sz w:val="22"/>
                <w:szCs w:val="22"/>
                <w:shd w:val="clear" w:color="auto" w:fill="FFFFFF"/>
              </w:rPr>
            </w:pPr>
          </w:p>
          <w:p w:rsidR="006C3C43" w:rsidRPr="004112CE" w:rsidRDefault="006C3C43" w:rsidP="00104C20">
            <w:pPr>
              <w:shd w:val="clear" w:color="auto" w:fill="FFFFFF"/>
              <w:spacing w:line="240" w:lineRule="auto"/>
              <w:rPr>
                <w:rFonts w:ascii="Sassoon Primary Rg" w:hAnsi="Sassoon Primary Rg" w:cs="Arial"/>
                <w:color w:val="222222"/>
                <w:sz w:val="22"/>
                <w:szCs w:val="22"/>
                <w:shd w:val="clear" w:color="auto" w:fill="FFFFFF"/>
              </w:rPr>
            </w:pPr>
            <w:r w:rsidRPr="004112CE">
              <w:rPr>
                <w:rFonts w:ascii="Sassoon Primary Rg" w:hAnsi="Sassoon Primary Rg" w:cs="Arial"/>
                <w:color w:val="222222"/>
                <w:sz w:val="22"/>
                <w:szCs w:val="22"/>
                <w:shd w:val="clear" w:color="auto" w:fill="FFFFFF"/>
              </w:rPr>
              <w:t>Q – Why is it worth Wiltshire investing? A</w:t>
            </w:r>
            <w:r w:rsidR="004112CE" w:rsidRPr="004112CE">
              <w:rPr>
                <w:rFonts w:ascii="Sassoon Primary Rg" w:hAnsi="Sassoon Primary Rg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4112CE">
              <w:rPr>
                <w:rFonts w:ascii="Sassoon Primary Rg" w:hAnsi="Sassoon Primary Rg" w:cs="Arial"/>
                <w:color w:val="222222"/>
                <w:sz w:val="22"/>
                <w:szCs w:val="22"/>
                <w:shd w:val="clear" w:color="auto" w:fill="FFFFFF"/>
              </w:rPr>
              <w:t>- Like all LA’s they are struggling for school places, Wiltshire are happy to support schools to extend buildings and the schools provision to then accommodate Wiltshire students.</w:t>
            </w:r>
          </w:p>
          <w:p w:rsidR="006C3C43" w:rsidRPr="004112CE" w:rsidRDefault="006C3C43" w:rsidP="00104C20">
            <w:pPr>
              <w:shd w:val="clear" w:color="auto" w:fill="FFFFFF"/>
              <w:spacing w:line="240" w:lineRule="auto"/>
              <w:rPr>
                <w:rFonts w:ascii="Sassoon Primary Rg" w:hAnsi="Sassoon Primary Rg" w:cs="Arial"/>
                <w:color w:val="222222"/>
                <w:sz w:val="22"/>
                <w:szCs w:val="22"/>
                <w:shd w:val="clear" w:color="auto" w:fill="FFFFFF"/>
              </w:rPr>
            </w:pPr>
          </w:p>
          <w:p w:rsidR="006C3C43" w:rsidRPr="004112CE" w:rsidRDefault="006C3C43" w:rsidP="006C3C43">
            <w:pPr>
              <w:shd w:val="clear" w:color="auto" w:fill="FFFFFF"/>
              <w:rPr>
                <w:rFonts w:ascii="Sassoon Primary Rg" w:eastAsia="Times New Roman" w:hAnsi="Sassoon Primary Rg" w:cs="Arial"/>
                <w:color w:val="222222"/>
                <w:sz w:val="22"/>
                <w:szCs w:val="22"/>
                <w:lang w:val="en-GB"/>
              </w:rPr>
            </w:pPr>
            <w:r w:rsidRPr="004112CE">
              <w:rPr>
                <w:rFonts w:ascii="Sassoon Primary Rg" w:hAnsi="Sassoon Primary Rg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 xml:space="preserve">Q - </w:t>
            </w:r>
            <w:r w:rsidRPr="004112CE">
              <w:rPr>
                <w:rFonts w:ascii="Sassoon Primary Rg" w:eastAsia="Times New Roman" w:hAnsi="Sassoon Primary Rg" w:cs="Arial"/>
                <w:color w:val="222222"/>
                <w:sz w:val="22"/>
                <w:szCs w:val="22"/>
                <w:lang w:val="en-GB"/>
              </w:rPr>
              <w:t>Behaviour flagged up (e-safety/peer to peer) - how was this issue/incident raised, i.e were staff present or did pupils confide in staff? </w:t>
            </w:r>
          </w:p>
          <w:p w:rsidR="006C3C43" w:rsidRPr="004112CE" w:rsidRDefault="006C3C43" w:rsidP="00104C20">
            <w:pPr>
              <w:shd w:val="clear" w:color="auto" w:fill="FFFFFF"/>
              <w:spacing w:line="240" w:lineRule="auto"/>
              <w:rPr>
                <w:rFonts w:ascii="Sassoon Primary Rg" w:hAnsi="Sassoon Primary Rg" w:cs="Arial"/>
                <w:color w:val="222222"/>
                <w:sz w:val="22"/>
                <w:szCs w:val="22"/>
                <w:shd w:val="clear" w:color="auto" w:fill="FFFFFF"/>
              </w:rPr>
            </w:pPr>
            <w:r w:rsidRPr="004112CE">
              <w:rPr>
                <w:rFonts w:ascii="Sassoon Primary Rg" w:hAnsi="Sassoon Primary Rg" w:cs="Arial"/>
                <w:color w:val="222222"/>
                <w:sz w:val="22"/>
                <w:szCs w:val="22"/>
                <w:shd w:val="clear" w:color="auto" w:fill="FFFFFF"/>
              </w:rPr>
              <w:t>Are you happy procedures were followed correctly, and what was the outcome? A – It was a small incident raised by a student. , the incident was discussed with students and families. We have also organised some input from our wellbeing lead. We are happy with the procedures we have in place.</w:t>
            </w:r>
          </w:p>
          <w:p w:rsidR="006C3C43" w:rsidRPr="004112CE" w:rsidRDefault="006C3C43" w:rsidP="00104C20">
            <w:pPr>
              <w:shd w:val="clear" w:color="auto" w:fill="FFFFFF"/>
              <w:spacing w:line="240" w:lineRule="auto"/>
              <w:rPr>
                <w:rFonts w:ascii="Sassoon Primary Rg" w:hAnsi="Sassoon Primary Rg" w:cs="Arial"/>
                <w:color w:val="222222"/>
                <w:sz w:val="22"/>
                <w:szCs w:val="22"/>
                <w:shd w:val="clear" w:color="auto" w:fill="FFFFFF"/>
              </w:rPr>
            </w:pPr>
          </w:p>
          <w:p w:rsidR="006C3C43" w:rsidRPr="004112CE" w:rsidRDefault="006C3C43" w:rsidP="00104C20">
            <w:pPr>
              <w:shd w:val="clear" w:color="auto" w:fill="FFFFFF"/>
              <w:spacing w:line="240" w:lineRule="auto"/>
              <w:rPr>
                <w:rFonts w:ascii="Sassoon Primary Rg" w:hAnsi="Sassoon Primary Rg" w:cs="Arial"/>
                <w:color w:val="222222"/>
                <w:sz w:val="22"/>
                <w:szCs w:val="22"/>
                <w:shd w:val="clear" w:color="auto" w:fill="FFFFFF"/>
              </w:rPr>
            </w:pPr>
            <w:r w:rsidRPr="004112CE">
              <w:rPr>
                <w:rFonts w:ascii="Sassoon Primary Rg" w:hAnsi="Sassoon Primary Rg" w:cs="Arial"/>
                <w:color w:val="222222"/>
                <w:sz w:val="22"/>
                <w:szCs w:val="22"/>
                <w:shd w:val="clear" w:color="auto" w:fill="FFFFFF"/>
              </w:rPr>
              <w:t>Q - Do we expect most of the 13 young people in Year 1 to stay with us throughout their school life – and how do we resource that “bubble” as it passes through school? A – It is most likely that they will remain with us but there is always some change.</w:t>
            </w:r>
          </w:p>
          <w:p w:rsidR="006C3C43" w:rsidRPr="004112CE" w:rsidRDefault="006C3C43" w:rsidP="00104C20">
            <w:pPr>
              <w:shd w:val="clear" w:color="auto" w:fill="FFFFFF"/>
              <w:spacing w:line="240" w:lineRule="auto"/>
              <w:rPr>
                <w:rFonts w:ascii="Sassoon Primary Rg" w:hAnsi="Sassoon Primary Rg" w:cs="Arial"/>
                <w:color w:val="222222"/>
                <w:sz w:val="22"/>
                <w:szCs w:val="22"/>
                <w:shd w:val="clear" w:color="auto" w:fill="FFFFFF"/>
              </w:rPr>
            </w:pPr>
          </w:p>
          <w:p w:rsidR="006C3C43" w:rsidRPr="004112CE" w:rsidRDefault="006C3C43" w:rsidP="00104C20">
            <w:pPr>
              <w:shd w:val="clear" w:color="auto" w:fill="FFFFFF"/>
              <w:spacing w:line="240" w:lineRule="auto"/>
              <w:rPr>
                <w:rFonts w:ascii="Sassoon Primary Rg" w:hAnsi="Sassoon Primary Rg" w:cs="Arial"/>
                <w:color w:val="222222"/>
                <w:sz w:val="22"/>
                <w:szCs w:val="22"/>
                <w:shd w:val="clear" w:color="auto" w:fill="FFFFFF"/>
              </w:rPr>
            </w:pPr>
            <w:r w:rsidRPr="004112CE">
              <w:rPr>
                <w:rFonts w:ascii="Sassoon Primary Rg" w:hAnsi="Sassoon Primary Rg" w:cs="Arial"/>
                <w:color w:val="222222"/>
                <w:sz w:val="22"/>
                <w:szCs w:val="22"/>
                <w:shd w:val="clear" w:color="auto" w:fill="FFFFFF"/>
              </w:rPr>
              <w:t xml:space="preserve">Q - Do we expect “Child in need” numbers to increase as a result of the cost of living crisis, or is that not what’s monitored here? A – No I can’t see this number increasing, children receive support depending on their need and meeting criteria, </w:t>
            </w:r>
            <w:r w:rsidR="009F38C9" w:rsidRPr="004112CE">
              <w:rPr>
                <w:rFonts w:ascii="Sassoon Primary Rg" w:hAnsi="Sassoon Primary Rg" w:cs="Arial"/>
                <w:color w:val="222222"/>
                <w:sz w:val="22"/>
                <w:szCs w:val="22"/>
                <w:shd w:val="clear" w:color="auto" w:fill="FFFFFF"/>
              </w:rPr>
              <w:t>and there</w:t>
            </w:r>
            <w:r w:rsidRPr="004112CE">
              <w:rPr>
                <w:rFonts w:ascii="Sassoon Primary Rg" w:hAnsi="Sassoon Primary Rg" w:cs="Arial"/>
                <w:color w:val="222222"/>
                <w:sz w:val="22"/>
                <w:szCs w:val="22"/>
                <w:shd w:val="clear" w:color="auto" w:fill="FFFFFF"/>
              </w:rPr>
              <w:t xml:space="preserve"> is also reluctance from social care.</w:t>
            </w:r>
          </w:p>
          <w:p w:rsidR="009F38C9" w:rsidRPr="004112CE" w:rsidRDefault="009F38C9" w:rsidP="00104C20">
            <w:pPr>
              <w:shd w:val="clear" w:color="auto" w:fill="FFFFFF"/>
              <w:spacing w:line="240" w:lineRule="auto"/>
              <w:rPr>
                <w:rFonts w:ascii="Sassoon Primary Rg" w:hAnsi="Sassoon Primary Rg" w:cs="Arial"/>
                <w:color w:val="222222"/>
                <w:sz w:val="22"/>
                <w:szCs w:val="22"/>
                <w:shd w:val="clear" w:color="auto" w:fill="FFFFFF"/>
              </w:rPr>
            </w:pPr>
          </w:p>
          <w:p w:rsidR="009F38C9" w:rsidRPr="004112CE" w:rsidRDefault="009F38C9" w:rsidP="00104C20">
            <w:pPr>
              <w:shd w:val="clear" w:color="auto" w:fill="FFFFFF"/>
              <w:spacing w:line="240" w:lineRule="auto"/>
              <w:rPr>
                <w:rFonts w:ascii="Sassoon Primary Rg" w:hAnsi="Sassoon Primary Rg" w:cs="Arial"/>
                <w:color w:val="222222"/>
                <w:sz w:val="22"/>
                <w:szCs w:val="22"/>
                <w:shd w:val="clear" w:color="auto" w:fill="FFFFFF"/>
              </w:rPr>
            </w:pPr>
            <w:r w:rsidRPr="004112CE">
              <w:rPr>
                <w:rFonts w:ascii="Sassoon Primary Rg" w:hAnsi="Sassoon Primary Rg" w:cs="Arial"/>
                <w:color w:val="222222"/>
                <w:sz w:val="22"/>
                <w:szCs w:val="22"/>
                <w:shd w:val="clear" w:color="auto" w:fill="FFFFFF"/>
              </w:rPr>
              <w:t>Q - What’s the latest on the roof issues? A – This has been rebooked for summer after being cancelled at Easter. The kitchen is also taking place during the summer.</w:t>
            </w:r>
          </w:p>
          <w:p w:rsidR="009F38C9" w:rsidRPr="004112CE" w:rsidRDefault="009F38C9" w:rsidP="00104C20">
            <w:pPr>
              <w:shd w:val="clear" w:color="auto" w:fill="FFFFFF"/>
              <w:spacing w:line="240" w:lineRule="auto"/>
              <w:rPr>
                <w:rFonts w:ascii="Sassoon Primary Rg" w:hAnsi="Sassoon Primary Rg" w:cs="Arial"/>
                <w:color w:val="222222"/>
                <w:sz w:val="22"/>
                <w:szCs w:val="22"/>
                <w:shd w:val="clear" w:color="auto" w:fill="FFFFFF"/>
              </w:rPr>
            </w:pPr>
          </w:p>
          <w:p w:rsidR="009F38C9" w:rsidRPr="004112CE" w:rsidRDefault="009F38C9" w:rsidP="00104C20">
            <w:pPr>
              <w:shd w:val="clear" w:color="auto" w:fill="FFFFFF"/>
              <w:spacing w:line="240" w:lineRule="auto"/>
              <w:rPr>
                <w:rFonts w:ascii="Sassoon Primary Rg" w:hAnsi="Sassoon Primary Rg" w:cs="Arial"/>
                <w:color w:val="222222"/>
                <w:sz w:val="22"/>
                <w:szCs w:val="22"/>
                <w:shd w:val="clear" w:color="auto" w:fill="FFFFFF"/>
              </w:rPr>
            </w:pPr>
            <w:r w:rsidRPr="004112CE">
              <w:rPr>
                <w:rFonts w:ascii="Sassoon Primary Rg" w:hAnsi="Sassoon Primary Rg" w:cs="Arial"/>
                <w:color w:val="222222"/>
                <w:sz w:val="22"/>
                <w:szCs w:val="22"/>
                <w:shd w:val="clear" w:color="auto" w:fill="FFFFFF"/>
              </w:rPr>
              <w:t>Q - Is CCTV expected to be cost-effective against vandalism, and should we explore a partnership with Trinity to cover the whole site? A – We’re currently obtaining quotes, we have received 1 with 2 other companies booked in. We can put the question to Trinity.</w:t>
            </w:r>
          </w:p>
          <w:p w:rsidR="009F38C9" w:rsidRPr="004112CE" w:rsidRDefault="009F38C9" w:rsidP="00104C20">
            <w:pPr>
              <w:shd w:val="clear" w:color="auto" w:fill="FFFFFF"/>
              <w:spacing w:line="240" w:lineRule="auto"/>
              <w:rPr>
                <w:rFonts w:ascii="Sassoon Primary Rg" w:hAnsi="Sassoon Primary Rg" w:cs="Arial"/>
                <w:color w:val="222222"/>
                <w:sz w:val="22"/>
                <w:szCs w:val="22"/>
                <w:shd w:val="clear" w:color="auto" w:fill="FFFFFF"/>
              </w:rPr>
            </w:pPr>
          </w:p>
          <w:p w:rsidR="009F38C9" w:rsidRPr="004112CE" w:rsidRDefault="009F38C9" w:rsidP="00104C20">
            <w:pPr>
              <w:shd w:val="clear" w:color="auto" w:fill="FFFFFF"/>
              <w:spacing w:line="240" w:lineRule="auto"/>
              <w:rPr>
                <w:rFonts w:ascii="Sassoon Primary Rg" w:hAnsi="Sassoon Primary Rg" w:cs="Arial"/>
                <w:color w:val="222222"/>
                <w:sz w:val="22"/>
                <w:szCs w:val="22"/>
                <w:u w:val="single"/>
                <w:shd w:val="clear" w:color="auto" w:fill="FFFFFF"/>
              </w:rPr>
            </w:pPr>
            <w:r w:rsidRPr="004112CE">
              <w:rPr>
                <w:rFonts w:ascii="Sassoon Primary Rg" w:hAnsi="Sassoon Primary Rg" w:cs="Arial"/>
                <w:color w:val="222222"/>
                <w:sz w:val="22"/>
                <w:szCs w:val="22"/>
                <w:u w:val="single"/>
                <w:shd w:val="clear" w:color="auto" w:fill="FFFFFF"/>
              </w:rPr>
              <w:t xml:space="preserve">SIP </w:t>
            </w:r>
          </w:p>
          <w:p w:rsidR="009F38C9" w:rsidRPr="004112CE" w:rsidRDefault="009F38C9" w:rsidP="00104C20">
            <w:pPr>
              <w:shd w:val="clear" w:color="auto" w:fill="FFFFFF"/>
              <w:spacing w:line="240" w:lineRule="auto"/>
              <w:rPr>
                <w:rFonts w:ascii="Sassoon Primary Rg" w:hAnsi="Sassoon Primary Rg" w:cs="Arial"/>
                <w:color w:val="222222"/>
                <w:sz w:val="22"/>
                <w:szCs w:val="22"/>
                <w:shd w:val="clear" w:color="auto" w:fill="FFFFFF"/>
              </w:rPr>
            </w:pPr>
            <w:r w:rsidRPr="004112CE">
              <w:rPr>
                <w:rFonts w:ascii="Sassoon Primary Rg" w:hAnsi="Sassoon Primary Rg" w:cs="Arial"/>
                <w:color w:val="222222"/>
                <w:sz w:val="22"/>
                <w:szCs w:val="22"/>
                <w:shd w:val="clear" w:color="auto" w:fill="FFFFFF"/>
              </w:rPr>
              <w:t>Q - How many KS4 - post 16 are accessing work experience/work based learning at least twice a week? A – We have 5 students from P16 accessing work placements and hoping KS4 can begin at the Newt shortly.</w:t>
            </w:r>
          </w:p>
          <w:p w:rsidR="009F38C9" w:rsidRPr="004112CE" w:rsidRDefault="009F38C9" w:rsidP="00104C20">
            <w:pPr>
              <w:shd w:val="clear" w:color="auto" w:fill="FFFFFF"/>
              <w:spacing w:line="240" w:lineRule="auto"/>
              <w:rPr>
                <w:rFonts w:ascii="Sassoon Primary Rg" w:hAnsi="Sassoon Primary Rg" w:cs="Arial"/>
                <w:color w:val="222222"/>
                <w:sz w:val="22"/>
                <w:szCs w:val="22"/>
                <w:shd w:val="clear" w:color="auto" w:fill="FFFFFF"/>
              </w:rPr>
            </w:pPr>
            <w:r w:rsidRPr="004112CE">
              <w:rPr>
                <w:rFonts w:ascii="Sassoon Primary Rg" w:hAnsi="Sassoon Primary Rg" w:cs="Arial"/>
                <w:color w:val="222222"/>
                <w:sz w:val="22"/>
                <w:szCs w:val="22"/>
                <w:shd w:val="clear" w:color="auto" w:fill="FFFFFF"/>
              </w:rPr>
              <w:t>We have students accessing placements at the Newt, Kelly’s Donkeys, Julian House, Walled Garden, Catering van and Wiltshire Outdoor Learning.</w:t>
            </w:r>
          </w:p>
          <w:p w:rsidR="009F38C9" w:rsidRPr="004112CE" w:rsidRDefault="009F38C9" w:rsidP="00104C20">
            <w:pPr>
              <w:shd w:val="clear" w:color="auto" w:fill="FFFFFF"/>
              <w:spacing w:line="240" w:lineRule="auto"/>
              <w:rPr>
                <w:rFonts w:ascii="Sassoon Primary Rg" w:hAnsi="Sassoon Primary Rg" w:cs="Arial"/>
                <w:color w:val="222222"/>
                <w:sz w:val="22"/>
                <w:szCs w:val="22"/>
                <w:shd w:val="clear" w:color="auto" w:fill="FFFFFF"/>
              </w:rPr>
            </w:pPr>
          </w:p>
          <w:p w:rsidR="009F38C9" w:rsidRPr="004112CE" w:rsidRDefault="009F38C9" w:rsidP="00104C20">
            <w:pPr>
              <w:shd w:val="clear" w:color="auto" w:fill="FFFFFF"/>
              <w:spacing w:line="240" w:lineRule="auto"/>
              <w:rPr>
                <w:rFonts w:ascii="Sassoon Primary Rg" w:hAnsi="Sassoon Primary Rg" w:cs="Arial"/>
                <w:color w:val="222222"/>
                <w:sz w:val="22"/>
                <w:szCs w:val="22"/>
                <w:shd w:val="clear" w:color="auto" w:fill="FFFFFF"/>
              </w:rPr>
            </w:pPr>
            <w:r w:rsidRPr="004112CE">
              <w:rPr>
                <w:rFonts w:ascii="Sassoon Primary Rg" w:hAnsi="Sassoon Primary Rg" w:cs="Arial"/>
                <w:color w:val="222222"/>
                <w:sz w:val="22"/>
                <w:szCs w:val="22"/>
                <w:shd w:val="clear" w:color="auto" w:fill="FFFFFF"/>
              </w:rPr>
              <w:t xml:space="preserve">Q - Are they any pupils in this age group who are not able to access work based experience due to level of need and how does Critchill provide for these pupils/devise a PLIM to further their independence/support their needs? A </w:t>
            </w:r>
            <w:r w:rsidR="00CE44B4" w:rsidRPr="004112CE">
              <w:rPr>
                <w:rFonts w:ascii="Sassoon Primary Rg" w:hAnsi="Sassoon Primary Rg" w:cs="Arial"/>
                <w:color w:val="222222"/>
                <w:sz w:val="22"/>
                <w:szCs w:val="22"/>
                <w:shd w:val="clear" w:color="auto" w:fill="FFFFFF"/>
              </w:rPr>
              <w:t>–</w:t>
            </w:r>
            <w:r w:rsidRPr="004112CE">
              <w:rPr>
                <w:rFonts w:ascii="Sassoon Primary Rg" w:hAnsi="Sassoon Primary Rg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CE44B4" w:rsidRPr="004112CE">
              <w:rPr>
                <w:rFonts w:ascii="Sassoon Primary Rg" w:hAnsi="Sassoon Primary Rg" w:cs="Arial"/>
                <w:color w:val="222222"/>
                <w:sz w:val="22"/>
                <w:szCs w:val="22"/>
                <w:shd w:val="clear" w:color="auto" w:fill="FFFFFF"/>
              </w:rPr>
              <w:t>We have 4 students unable to access work based placements this is the biggest challenge we and families face – what is there after school, there is very limited college provision for children with complex needs.</w:t>
            </w:r>
          </w:p>
          <w:p w:rsidR="009F38C9" w:rsidRPr="004112CE" w:rsidRDefault="009F38C9" w:rsidP="00104C20">
            <w:pPr>
              <w:shd w:val="clear" w:color="auto" w:fill="FFFFFF"/>
              <w:spacing w:line="240" w:lineRule="auto"/>
              <w:rPr>
                <w:rFonts w:ascii="Sassoon Primary Rg" w:hAnsi="Sassoon Primary Rg" w:cs="Arial"/>
                <w:color w:val="222222"/>
                <w:sz w:val="22"/>
                <w:szCs w:val="22"/>
                <w:shd w:val="clear" w:color="auto" w:fill="FFFFFF"/>
              </w:rPr>
            </w:pPr>
          </w:p>
          <w:p w:rsidR="00CE44B4" w:rsidRPr="004112CE" w:rsidRDefault="00CE44B4" w:rsidP="00104C20">
            <w:pPr>
              <w:shd w:val="clear" w:color="auto" w:fill="FFFFFF"/>
              <w:spacing w:line="240" w:lineRule="auto"/>
              <w:rPr>
                <w:rFonts w:ascii="Sassoon Primary Rg" w:hAnsi="Sassoon Primary Rg" w:cs="Arial"/>
                <w:color w:val="222222"/>
                <w:sz w:val="22"/>
                <w:szCs w:val="22"/>
                <w:shd w:val="clear" w:color="auto" w:fill="FFFFFF"/>
              </w:rPr>
            </w:pPr>
            <w:r w:rsidRPr="004112CE">
              <w:rPr>
                <w:rFonts w:ascii="Sassoon Primary Rg" w:hAnsi="Sassoon Primary Rg" w:cs="Arial"/>
                <w:color w:val="222222"/>
                <w:sz w:val="22"/>
                <w:szCs w:val="22"/>
                <w:shd w:val="clear" w:color="auto" w:fill="FFFFFF"/>
              </w:rPr>
              <w:t>Q - Please expand on “expansion plans and 2023 off site provision” A – This is what’s currently Park Road, we have various different ideas on what to do with this building but nothing set in</w:t>
            </w:r>
            <w:r w:rsidR="004112CE" w:rsidRPr="004112CE">
              <w:rPr>
                <w:rFonts w:ascii="Sassoon Primary Rg" w:hAnsi="Sassoon Primary Rg" w:cs="Arial"/>
                <w:color w:val="222222"/>
                <w:sz w:val="22"/>
                <w:szCs w:val="22"/>
                <w:shd w:val="clear" w:color="auto" w:fill="FFFFFF"/>
              </w:rPr>
              <w:t xml:space="preserve"> s</w:t>
            </w:r>
            <w:r w:rsidRPr="004112CE">
              <w:rPr>
                <w:rFonts w:ascii="Sassoon Primary Rg" w:hAnsi="Sassoon Primary Rg" w:cs="Arial"/>
                <w:color w:val="222222"/>
                <w:sz w:val="22"/>
                <w:szCs w:val="22"/>
                <w:shd w:val="clear" w:color="auto" w:fill="FFFFFF"/>
              </w:rPr>
              <w:t>tone as yet, we need to think about what it can offer to the community and to our young people.</w:t>
            </w:r>
          </w:p>
          <w:p w:rsidR="00CE44B4" w:rsidRPr="004112CE" w:rsidRDefault="00CE44B4" w:rsidP="00104C20">
            <w:pPr>
              <w:shd w:val="clear" w:color="auto" w:fill="FFFFFF"/>
              <w:spacing w:line="240" w:lineRule="auto"/>
              <w:rPr>
                <w:rFonts w:ascii="Sassoon Primary Rg" w:hAnsi="Sassoon Primary Rg" w:cs="Arial"/>
                <w:color w:val="222222"/>
                <w:sz w:val="22"/>
                <w:szCs w:val="22"/>
                <w:shd w:val="clear" w:color="auto" w:fill="FFFFFF"/>
              </w:rPr>
            </w:pPr>
          </w:p>
          <w:p w:rsidR="002E0A05" w:rsidRPr="004112CE" w:rsidRDefault="002E0A05" w:rsidP="00104C20">
            <w:pPr>
              <w:shd w:val="clear" w:color="auto" w:fill="FFFFFF"/>
              <w:spacing w:line="240" w:lineRule="auto"/>
              <w:rPr>
                <w:rFonts w:ascii="Sassoon Primary Rg" w:hAnsi="Sassoon Primary Rg" w:cs="Arial"/>
                <w:color w:val="222222"/>
                <w:sz w:val="22"/>
                <w:szCs w:val="22"/>
                <w:u w:val="single"/>
                <w:shd w:val="clear" w:color="auto" w:fill="FFFFFF"/>
              </w:rPr>
            </w:pPr>
            <w:r w:rsidRPr="004112CE">
              <w:rPr>
                <w:rFonts w:ascii="Sassoon Primary Rg" w:hAnsi="Sassoon Primary Rg" w:cs="Arial"/>
                <w:color w:val="222222"/>
                <w:sz w:val="22"/>
                <w:szCs w:val="22"/>
                <w:u w:val="single"/>
                <w:shd w:val="clear" w:color="auto" w:fill="FFFFFF"/>
              </w:rPr>
              <w:t>Safeguarding</w:t>
            </w:r>
          </w:p>
          <w:p w:rsidR="002E0A05" w:rsidRPr="004112CE" w:rsidRDefault="002E0A05" w:rsidP="00104C20">
            <w:pPr>
              <w:shd w:val="clear" w:color="auto" w:fill="FFFFFF"/>
              <w:spacing w:line="240" w:lineRule="auto"/>
              <w:rPr>
                <w:rFonts w:ascii="Sassoon Primary Rg" w:hAnsi="Sassoon Primary Rg" w:cs="Arial"/>
                <w:color w:val="222222"/>
                <w:sz w:val="22"/>
                <w:szCs w:val="22"/>
                <w:shd w:val="clear" w:color="auto" w:fill="FFFFFF"/>
              </w:rPr>
            </w:pPr>
          </w:p>
          <w:p w:rsidR="00CE44B4" w:rsidRDefault="002E0A05" w:rsidP="00104C20">
            <w:pPr>
              <w:shd w:val="clear" w:color="auto" w:fill="FFFFFF"/>
              <w:spacing w:line="240" w:lineRule="auto"/>
              <w:rPr>
                <w:rFonts w:ascii="Sassoon Primary Rg" w:hAnsi="Sassoon Primary Rg" w:cs="Arial"/>
                <w:color w:val="222222"/>
                <w:sz w:val="22"/>
                <w:szCs w:val="22"/>
                <w:shd w:val="clear" w:color="auto" w:fill="FFFFFF"/>
              </w:rPr>
            </w:pPr>
            <w:r w:rsidRPr="004112CE">
              <w:rPr>
                <w:rFonts w:ascii="Sassoon Primary Rg" w:hAnsi="Sassoon Primary Rg" w:cs="Arial"/>
                <w:color w:val="222222"/>
                <w:sz w:val="22"/>
                <w:szCs w:val="22"/>
                <w:shd w:val="clear" w:color="auto" w:fill="FFFFFF"/>
              </w:rPr>
              <w:t xml:space="preserve">Q – Anything to report on? A – The HT confirmed there were no issues to be raised. </w:t>
            </w:r>
            <w:r w:rsidR="00CE44B4" w:rsidRPr="004112CE">
              <w:rPr>
                <w:rFonts w:ascii="Sassoon Primary Rg" w:hAnsi="Sassoon Primary Rg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112CE" w:rsidRDefault="004112CE" w:rsidP="00104C20">
            <w:pPr>
              <w:shd w:val="clear" w:color="auto" w:fill="FFFFFF"/>
              <w:spacing w:line="240" w:lineRule="auto"/>
              <w:rPr>
                <w:rFonts w:ascii="Sassoon Primary Rg" w:hAnsi="Sassoon Primary Rg" w:cs="Arial"/>
                <w:color w:val="222222"/>
                <w:sz w:val="22"/>
                <w:szCs w:val="22"/>
                <w:shd w:val="clear" w:color="auto" w:fill="FFFFFF"/>
              </w:rPr>
            </w:pPr>
          </w:p>
          <w:p w:rsidR="004112CE" w:rsidRPr="004112CE" w:rsidRDefault="004112CE" w:rsidP="00104C20">
            <w:pPr>
              <w:shd w:val="clear" w:color="auto" w:fill="FFFFFF"/>
              <w:spacing w:line="240" w:lineRule="auto"/>
              <w:rPr>
                <w:rFonts w:ascii="Sassoon Primary Rg" w:hAnsi="Sassoon Primary Rg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Sassoon Primary Rg" w:hAnsi="Sassoon Primary Rg" w:cs="Arial"/>
                <w:color w:val="222222"/>
                <w:sz w:val="22"/>
                <w:szCs w:val="22"/>
                <w:shd w:val="clear" w:color="auto" w:fill="FFFFFF"/>
              </w:rPr>
              <w:t>The chair of governors recently completed term 3+4 SCR checklist, no actions.</w:t>
            </w:r>
          </w:p>
          <w:p w:rsidR="00FB0029" w:rsidRPr="004112CE" w:rsidRDefault="00FB0029" w:rsidP="00104C20">
            <w:pPr>
              <w:shd w:val="clear" w:color="auto" w:fill="FFFFFF"/>
              <w:spacing w:line="240" w:lineRule="auto"/>
              <w:rPr>
                <w:rFonts w:ascii="Sassoon Primary Rg" w:eastAsia="Times New Roman" w:hAnsi="Sassoon Primary Rg" w:cs="Arial"/>
                <w:color w:val="222222"/>
                <w:sz w:val="22"/>
                <w:szCs w:val="22"/>
                <w:lang w:val="en-GB"/>
              </w:rPr>
            </w:pPr>
          </w:p>
          <w:p w:rsidR="00346607" w:rsidRPr="004112CE" w:rsidRDefault="00346607" w:rsidP="00346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 Primary Rg" w:hAnsi="Sassoon Primary Rg"/>
                <w:sz w:val="22"/>
                <w:szCs w:val="22"/>
              </w:rPr>
            </w:pPr>
          </w:p>
        </w:tc>
        <w:tc>
          <w:tcPr>
            <w:tcW w:w="1984" w:type="dxa"/>
          </w:tcPr>
          <w:p w:rsidR="00C4365F" w:rsidRDefault="00C4365F" w:rsidP="00C43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</w:p>
        </w:tc>
      </w:tr>
      <w:tr w:rsidR="00C4365F" w:rsidTr="00E33181">
        <w:tc>
          <w:tcPr>
            <w:tcW w:w="8479" w:type="dxa"/>
          </w:tcPr>
          <w:p w:rsidR="00C4365F" w:rsidRPr="00EA262D" w:rsidRDefault="005E66E1" w:rsidP="00C436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 xml:space="preserve">Finance </w:t>
            </w:r>
          </w:p>
        </w:tc>
        <w:tc>
          <w:tcPr>
            <w:tcW w:w="1984" w:type="dxa"/>
          </w:tcPr>
          <w:p w:rsidR="00C4365F" w:rsidRDefault="00C4365F" w:rsidP="00C43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</w:rPr>
            </w:pPr>
          </w:p>
        </w:tc>
      </w:tr>
      <w:tr w:rsidR="00C4365F" w:rsidTr="00E33181">
        <w:tc>
          <w:tcPr>
            <w:tcW w:w="8479" w:type="dxa"/>
          </w:tcPr>
          <w:p w:rsidR="00F9518B" w:rsidRPr="002E0A05" w:rsidRDefault="00F9518B" w:rsidP="00875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Sassoon Primary Rg" w:hAnsi="Sassoon Primary Rg"/>
                <w:sz w:val="22"/>
                <w:szCs w:val="22"/>
              </w:rPr>
            </w:pPr>
          </w:p>
          <w:p w:rsidR="00A81A54" w:rsidRPr="002E0A05" w:rsidRDefault="00704CF7" w:rsidP="002E0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Sassoon Primary Rg" w:hAnsi="Sassoon Primary Rg"/>
                <w:sz w:val="22"/>
                <w:szCs w:val="22"/>
              </w:rPr>
            </w:pPr>
            <w:r w:rsidRPr="002E0A05">
              <w:rPr>
                <w:rFonts w:ascii="Sassoon Primary Rg" w:hAnsi="Sassoon Primary Rg"/>
                <w:sz w:val="22"/>
                <w:szCs w:val="22"/>
              </w:rPr>
              <w:t>Finance report available on google drive, t</w:t>
            </w:r>
            <w:r w:rsidR="00E41310" w:rsidRPr="002E0A05">
              <w:rPr>
                <w:rFonts w:ascii="Sassoon Primary Rg" w:hAnsi="Sassoon Primary Rg"/>
                <w:sz w:val="22"/>
                <w:szCs w:val="22"/>
              </w:rPr>
              <w:t>he SBM outlined key points from the report.</w:t>
            </w:r>
          </w:p>
          <w:p w:rsidR="002E0A05" w:rsidRDefault="002E0A05" w:rsidP="002E0A05">
            <w:pPr>
              <w:pStyle w:val="NormalWeb"/>
              <w:shd w:val="clear" w:color="auto" w:fill="FFFFFF"/>
              <w:spacing w:before="240" w:beforeAutospacing="0" w:after="0" w:afterAutospacing="0"/>
              <w:rPr>
                <w:rFonts w:ascii="Sassoon Primary Rg" w:hAnsi="Sassoon Primary Rg"/>
                <w:sz w:val="22"/>
                <w:szCs w:val="22"/>
              </w:rPr>
            </w:pPr>
            <w:r w:rsidRPr="002E0A05">
              <w:rPr>
                <w:rFonts w:ascii="Sassoon Primary Rg" w:hAnsi="Sassoon Primary Rg"/>
                <w:sz w:val="22"/>
                <w:szCs w:val="22"/>
              </w:rPr>
              <w:lastRenderedPageBreak/>
              <w:t>Q - On</w:t>
            </w:r>
            <w:r w:rsidRPr="002E0A05">
              <w:rPr>
                <w:rFonts w:ascii="Sassoon Primary Rg" w:hAnsi="Sassoon Primary Rg" w:cs="Arial"/>
                <w:sz w:val="22"/>
                <w:szCs w:val="22"/>
              </w:rPr>
              <w:t xml:space="preserve"> the Management Accounts, what’s the issue with Private Sector Funding please, it seems way of</w:t>
            </w:r>
            <w:r>
              <w:rPr>
                <w:rFonts w:ascii="Sassoon Primary Rg" w:hAnsi="Sassoon Primary Rg" w:cs="Arial"/>
                <w:sz w:val="22"/>
                <w:szCs w:val="22"/>
              </w:rPr>
              <w:t>f</w:t>
            </w:r>
            <w:r w:rsidRPr="002E0A05">
              <w:rPr>
                <w:rFonts w:ascii="Sassoon Primary Rg" w:hAnsi="Sassoon Primary Rg" w:cs="Arial"/>
                <w:sz w:val="22"/>
                <w:szCs w:val="22"/>
              </w:rPr>
              <w:t xml:space="preserve"> track? A - </w:t>
            </w:r>
            <w:r w:rsidRPr="002E0A05">
              <w:rPr>
                <w:rFonts w:ascii="Sassoon Primary Rg" w:hAnsi="Sassoon Primary Rg"/>
                <w:sz w:val="22"/>
                <w:szCs w:val="22"/>
              </w:rPr>
              <w:t>Allocation error covered in Dec account reporting. (DFCG) Actual donations, to be moved to fundraising /trip accounts for sensory garden</w:t>
            </w:r>
            <w:r>
              <w:rPr>
                <w:rFonts w:ascii="Sassoon Primary Rg" w:hAnsi="Sassoon Primary Rg"/>
                <w:sz w:val="22"/>
                <w:szCs w:val="22"/>
              </w:rPr>
              <w:t>.</w:t>
            </w:r>
          </w:p>
          <w:p w:rsidR="00752907" w:rsidRPr="00752907" w:rsidRDefault="00D24750" w:rsidP="00D24750">
            <w:pPr>
              <w:pStyle w:val="NormalWeb"/>
              <w:shd w:val="clear" w:color="auto" w:fill="FFFFFF"/>
              <w:spacing w:before="240" w:beforeAutospacing="0" w:after="0" w:afterAutospacing="0"/>
              <w:rPr>
                <w:rFonts w:ascii="Sassoon Primary Rg" w:hAnsi="Sassoon Primary Rg"/>
                <w:sz w:val="22"/>
              </w:rPr>
            </w:pPr>
            <w:r w:rsidRPr="00D24750">
              <w:rPr>
                <w:rFonts w:ascii="Sassoon Primary Rg" w:hAnsi="Sassoon Primary Rg"/>
                <w:sz w:val="22"/>
                <w:szCs w:val="22"/>
              </w:rPr>
              <w:t xml:space="preserve">Q - </w:t>
            </w:r>
            <w:r w:rsidRPr="00D24750">
              <w:rPr>
                <w:rFonts w:ascii="Sassoon Primary Rg" w:hAnsi="Sassoon Primary Rg" w:cs="Arial"/>
                <w:sz w:val="22"/>
                <w:szCs w:val="22"/>
              </w:rPr>
              <w:t>On the 2022/23 Budget, Repairs &amp; Maintenance seems low at £9k, and have we budgeted for increased power costs expected in October?</w:t>
            </w:r>
            <w:r w:rsidRPr="00D24750">
              <w:rPr>
                <w:rFonts w:ascii="Sassoon Primary Rg" w:hAnsi="Sassoon Primary Rg"/>
                <w:sz w:val="22"/>
                <w:szCs w:val="22"/>
              </w:rPr>
              <w:t> </w:t>
            </w:r>
            <w:r>
              <w:rPr>
                <w:rFonts w:ascii="Sassoon Primary Rg" w:hAnsi="Sassoon Primary Rg"/>
                <w:sz w:val="22"/>
                <w:szCs w:val="22"/>
              </w:rPr>
              <w:t>A -</w:t>
            </w:r>
            <w:r w:rsidRPr="00D24750">
              <w:rPr>
                <w:rFonts w:ascii="Sassoon Primary Rg" w:hAnsi="Sassoon Primary Rg"/>
                <w:sz w:val="22"/>
                <w:szCs w:val="22"/>
              </w:rPr>
              <w:t xml:space="preserve"> Budget is £3K for this year (final column is over 3 years)   This is just for general repairs and maintenance, all contracted maintenance is under 'other premises' £18871. Allocation based on historical spend with some contingency</w:t>
            </w:r>
            <w:r>
              <w:rPr>
                <w:rFonts w:ascii="Sassoon Primary Rg" w:hAnsi="Sassoon Primary Rg"/>
                <w:sz w:val="22"/>
                <w:szCs w:val="22"/>
              </w:rPr>
              <w:t xml:space="preserve">. </w:t>
            </w:r>
            <w:r>
              <w:rPr>
                <w:rFonts w:ascii="Sassoon Primary Rg" w:hAnsi="Sassoon Primary Rg"/>
                <w:sz w:val="22"/>
              </w:rPr>
              <w:t xml:space="preserve">Yes </w:t>
            </w:r>
            <w:r w:rsidRPr="00D24750">
              <w:rPr>
                <w:rFonts w:ascii="Sassoon Primary Rg" w:hAnsi="Sassoon Primary Rg"/>
                <w:sz w:val="22"/>
              </w:rPr>
              <w:t>- increases effecti</w:t>
            </w:r>
            <w:r>
              <w:rPr>
                <w:rFonts w:ascii="Sassoon Primary Rg" w:hAnsi="Sassoon Primary Rg"/>
                <w:sz w:val="22"/>
              </w:rPr>
              <w:t xml:space="preserve">ve from Apr 22 in this year's </w:t>
            </w:r>
            <w:r w:rsidRPr="00D24750">
              <w:rPr>
                <w:rFonts w:ascii="Sassoon Primary Rg" w:hAnsi="Sassoon Primary Rg"/>
                <w:sz w:val="22"/>
              </w:rPr>
              <w:t xml:space="preserve">accounts and going forward, calculation based on % info from </w:t>
            </w:r>
            <w:r>
              <w:rPr>
                <w:rFonts w:ascii="Sassoon Primary Rg" w:hAnsi="Sassoon Primary Rg"/>
                <w:sz w:val="22"/>
              </w:rPr>
              <w:t>Crown Contract via SCC.</w:t>
            </w:r>
          </w:p>
          <w:p w:rsidR="002E0A05" w:rsidRDefault="002E0A05" w:rsidP="00A81A5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assoon Primary Rg" w:hAnsi="Sassoon Primary Rg"/>
                <w:sz w:val="22"/>
                <w:szCs w:val="22"/>
              </w:rPr>
            </w:pPr>
          </w:p>
          <w:p w:rsidR="00922212" w:rsidRPr="00922212" w:rsidRDefault="00752907" w:rsidP="00922212">
            <w:pPr>
              <w:rPr>
                <w:rFonts w:ascii="Sassoon Primary Rg" w:eastAsia="Times New Roman" w:hAnsi="Sassoon Primary Rg" w:cs="Times New Roman"/>
                <w:sz w:val="22"/>
                <w:szCs w:val="22"/>
              </w:rPr>
            </w:pPr>
            <w:r w:rsidRPr="00922212">
              <w:rPr>
                <w:rFonts w:ascii="Sassoon Primary Rg" w:hAnsi="Sassoon Primary Rg"/>
                <w:sz w:val="22"/>
                <w:szCs w:val="22"/>
              </w:rPr>
              <w:t xml:space="preserve">The draft budget was put to governors for approval. </w:t>
            </w:r>
            <w:r w:rsidR="00922212" w:rsidRPr="00922212">
              <w:rPr>
                <w:rFonts w:ascii="Sassoon Primary Rg" w:hAnsi="Sassoon Primary Rg" w:cs="Arial"/>
                <w:sz w:val="22"/>
                <w:szCs w:val="22"/>
                <w:shd w:val="clear" w:color="auto" w:fill="FFFFFF"/>
              </w:rPr>
              <w:t>The budget was unanimously approved by the board.</w:t>
            </w:r>
          </w:p>
          <w:p w:rsidR="00752907" w:rsidRPr="002E0A05" w:rsidRDefault="00752907" w:rsidP="00A81A5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assoon Primary Rg" w:hAnsi="Sassoon Primary Rg"/>
                <w:sz w:val="22"/>
                <w:szCs w:val="22"/>
              </w:rPr>
            </w:pPr>
          </w:p>
          <w:p w:rsidR="00875D18" w:rsidRPr="002E0A05" w:rsidRDefault="00323680" w:rsidP="003236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assoon Primary Rg" w:hAnsi="Sassoon Primary Rg"/>
                <w:sz w:val="22"/>
                <w:szCs w:val="22"/>
              </w:rPr>
            </w:pPr>
            <w:r w:rsidRPr="002E0A05">
              <w:rPr>
                <w:rFonts w:ascii="Sassoon Primary Rg" w:hAnsi="Sassoon Primary Rg"/>
                <w:sz w:val="22"/>
                <w:szCs w:val="22"/>
              </w:rPr>
              <w:t xml:space="preserve">         </w:t>
            </w:r>
          </w:p>
          <w:p w:rsidR="005E66E1" w:rsidRPr="002E0A05" w:rsidRDefault="005E66E1" w:rsidP="00875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Sassoon Primary Rg" w:hAnsi="Sassoon Primary Rg"/>
                <w:sz w:val="22"/>
                <w:szCs w:val="22"/>
              </w:rPr>
            </w:pPr>
          </w:p>
        </w:tc>
        <w:tc>
          <w:tcPr>
            <w:tcW w:w="1984" w:type="dxa"/>
          </w:tcPr>
          <w:p w:rsidR="00C4365F" w:rsidRDefault="00C4365F" w:rsidP="00C43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</w:pPr>
          </w:p>
        </w:tc>
      </w:tr>
      <w:tr w:rsidR="00C4365F" w:rsidTr="00E33181">
        <w:tc>
          <w:tcPr>
            <w:tcW w:w="8479" w:type="dxa"/>
          </w:tcPr>
          <w:p w:rsidR="006A525D" w:rsidRPr="006A525D" w:rsidRDefault="005E66E1" w:rsidP="006A52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H&amp;S</w:t>
            </w:r>
          </w:p>
        </w:tc>
        <w:tc>
          <w:tcPr>
            <w:tcW w:w="1984" w:type="dxa"/>
          </w:tcPr>
          <w:p w:rsidR="00C4365F" w:rsidRDefault="00C4365F" w:rsidP="00C43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b/>
              </w:rPr>
            </w:pPr>
          </w:p>
        </w:tc>
      </w:tr>
      <w:tr w:rsidR="00C4365F" w:rsidTr="00E33181">
        <w:tc>
          <w:tcPr>
            <w:tcW w:w="8479" w:type="dxa"/>
          </w:tcPr>
          <w:p w:rsidR="00C4365F" w:rsidRPr="004112CE" w:rsidRDefault="00C4365F" w:rsidP="0020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Sassoon Primary Rg" w:hAnsi="Sassoon Primary Rg"/>
                <w:sz w:val="22"/>
                <w:szCs w:val="22"/>
              </w:rPr>
            </w:pPr>
          </w:p>
          <w:p w:rsidR="00203F07" w:rsidRPr="004112CE" w:rsidRDefault="00203F07" w:rsidP="00203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Sassoon Primary Rg" w:hAnsi="Sassoon Primary Rg"/>
                <w:sz w:val="22"/>
                <w:szCs w:val="22"/>
              </w:rPr>
            </w:pPr>
            <w:r w:rsidRPr="004112CE">
              <w:rPr>
                <w:rFonts w:ascii="Sassoon Primary Rg" w:hAnsi="Sassoon Primary Rg"/>
                <w:sz w:val="22"/>
                <w:szCs w:val="22"/>
              </w:rPr>
              <w:t>Not for this meeting.</w:t>
            </w:r>
          </w:p>
          <w:p w:rsidR="00323680" w:rsidRPr="004112CE" w:rsidRDefault="00323680" w:rsidP="00C43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92"/>
              <w:contextualSpacing/>
              <w:rPr>
                <w:rFonts w:ascii="Sassoon Primary Rg" w:hAnsi="Sassoon Primary Rg"/>
                <w:sz w:val="22"/>
                <w:szCs w:val="22"/>
              </w:rPr>
            </w:pPr>
          </w:p>
          <w:p w:rsidR="006A525D" w:rsidRPr="00EA262D" w:rsidRDefault="006A525D" w:rsidP="00CE4C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Sassoon Primary Rg" w:hAnsi="Sassoon Primary Rg"/>
              </w:rPr>
            </w:pPr>
          </w:p>
        </w:tc>
        <w:tc>
          <w:tcPr>
            <w:tcW w:w="1984" w:type="dxa"/>
          </w:tcPr>
          <w:p w:rsidR="00C4365F" w:rsidRPr="00EA262D" w:rsidRDefault="00C4365F" w:rsidP="006A5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Sassoon Primary Rg" w:hAnsi="Sassoon Primary Rg"/>
              </w:rPr>
            </w:pPr>
          </w:p>
        </w:tc>
      </w:tr>
      <w:tr w:rsidR="00C4365F" w:rsidTr="00E33181">
        <w:tc>
          <w:tcPr>
            <w:tcW w:w="8479" w:type="dxa"/>
          </w:tcPr>
          <w:p w:rsidR="005E66E1" w:rsidRPr="00704CF7" w:rsidRDefault="006A525D" w:rsidP="00704CF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Policies &amp; Procedures</w:t>
            </w:r>
          </w:p>
        </w:tc>
        <w:tc>
          <w:tcPr>
            <w:tcW w:w="1984" w:type="dxa"/>
          </w:tcPr>
          <w:p w:rsidR="00C4365F" w:rsidRDefault="00C4365F" w:rsidP="00C43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rPr>
                <w:i/>
                <w:u w:val="single"/>
              </w:rPr>
            </w:pPr>
          </w:p>
        </w:tc>
      </w:tr>
      <w:tr w:rsidR="00C4365F" w:rsidTr="00E33181">
        <w:tc>
          <w:tcPr>
            <w:tcW w:w="8479" w:type="dxa"/>
          </w:tcPr>
          <w:p w:rsidR="006A525D" w:rsidRPr="004112CE" w:rsidRDefault="006A525D" w:rsidP="00B85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 Primary Rg" w:hAnsi="Sassoon Primary Rg"/>
                <w:sz w:val="22"/>
              </w:rPr>
            </w:pPr>
          </w:p>
          <w:p w:rsidR="00203F07" w:rsidRPr="004112CE" w:rsidRDefault="00203F07" w:rsidP="00B85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 Primary Rg" w:hAnsi="Sassoon Primary Rg"/>
                <w:sz w:val="22"/>
              </w:rPr>
            </w:pPr>
            <w:r w:rsidRPr="004112CE">
              <w:rPr>
                <w:rFonts w:ascii="Sassoon Primary Rg" w:hAnsi="Sassoon Primary Rg"/>
                <w:sz w:val="22"/>
              </w:rPr>
              <w:t>The home/school link policies are due for review.</w:t>
            </w:r>
          </w:p>
          <w:p w:rsidR="00203F07" w:rsidRPr="004112CE" w:rsidRDefault="00203F07" w:rsidP="00B85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 Primary Rg" w:hAnsi="Sassoon Primary Rg"/>
                <w:sz w:val="22"/>
              </w:rPr>
            </w:pPr>
            <w:r w:rsidRPr="004112CE">
              <w:rPr>
                <w:rFonts w:ascii="Sassoon Primary Rg" w:hAnsi="Sassoon Primary Rg"/>
                <w:sz w:val="22"/>
              </w:rPr>
              <w:t>The clerk has assigned the policies to governors, document available for view on the portal.</w:t>
            </w:r>
          </w:p>
          <w:p w:rsidR="00203F07" w:rsidRPr="00704CF7" w:rsidRDefault="00203F07" w:rsidP="00B85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 Primary Rg" w:hAnsi="Sassoon Primary Rg"/>
              </w:rPr>
            </w:pPr>
          </w:p>
        </w:tc>
        <w:tc>
          <w:tcPr>
            <w:tcW w:w="1984" w:type="dxa"/>
          </w:tcPr>
          <w:p w:rsidR="00C4365F" w:rsidRPr="00203F07" w:rsidRDefault="004112CE" w:rsidP="00C43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contextualSpacing/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Clerk to circulate policies with relevant governors</w:t>
            </w:r>
            <w:r w:rsidR="00203F07">
              <w:rPr>
                <w:rFonts w:ascii="Sassoon Primary Rg" w:hAnsi="Sassoon Primary Rg"/>
              </w:rPr>
              <w:t>.</w:t>
            </w:r>
          </w:p>
        </w:tc>
      </w:tr>
      <w:tr w:rsidR="00C4365F" w:rsidTr="00E33181">
        <w:tc>
          <w:tcPr>
            <w:tcW w:w="8479" w:type="dxa"/>
          </w:tcPr>
          <w:p w:rsidR="00C4365F" w:rsidRPr="00D83A45" w:rsidRDefault="006A525D" w:rsidP="00D83A45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External Visits</w:t>
            </w:r>
          </w:p>
        </w:tc>
        <w:tc>
          <w:tcPr>
            <w:tcW w:w="1984" w:type="dxa"/>
          </w:tcPr>
          <w:p w:rsidR="00C4365F" w:rsidRPr="004E52D2" w:rsidRDefault="00C4365F" w:rsidP="00C43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contextualSpacing/>
              <w:rPr>
                <w:rFonts w:ascii="Sassoon Primary Rg" w:hAnsi="Sassoon Primary Rg"/>
              </w:rPr>
            </w:pPr>
          </w:p>
        </w:tc>
      </w:tr>
      <w:tr w:rsidR="00C4365F" w:rsidTr="00E33181">
        <w:tc>
          <w:tcPr>
            <w:tcW w:w="8479" w:type="dxa"/>
          </w:tcPr>
          <w:p w:rsidR="00C4365F" w:rsidRPr="004112CE" w:rsidRDefault="006A525D" w:rsidP="00C43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 Primary Rg" w:hAnsi="Sassoon Primary Rg"/>
                <w:sz w:val="22"/>
              </w:rPr>
            </w:pPr>
            <w:r w:rsidRPr="004112CE">
              <w:rPr>
                <w:rFonts w:ascii="Sassoon Primary Rg" w:hAnsi="Sassoon Primary Rg"/>
                <w:sz w:val="22"/>
              </w:rPr>
              <w:t>Not for this meeting.</w:t>
            </w:r>
          </w:p>
        </w:tc>
        <w:tc>
          <w:tcPr>
            <w:tcW w:w="1984" w:type="dxa"/>
          </w:tcPr>
          <w:p w:rsidR="00C4365F" w:rsidRPr="004E52D2" w:rsidRDefault="00C4365F" w:rsidP="00C43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contextualSpacing/>
              <w:rPr>
                <w:rFonts w:ascii="Sassoon Primary Rg" w:hAnsi="Sassoon Primary Rg"/>
              </w:rPr>
            </w:pPr>
          </w:p>
        </w:tc>
      </w:tr>
      <w:tr w:rsidR="00C4365F" w:rsidTr="00E33181">
        <w:tc>
          <w:tcPr>
            <w:tcW w:w="8479" w:type="dxa"/>
          </w:tcPr>
          <w:p w:rsidR="00C4365F" w:rsidRPr="00D83A45" w:rsidRDefault="006A525D" w:rsidP="00D83A45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>AOB</w:t>
            </w:r>
          </w:p>
        </w:tc>
        <w:tc>
          <w:tcPr>
            <w:tcW w:w="1984" w:type="dxa"/>
          </w:tcPr>
          <w:p w:rsidR="00C4365F" w:rsidRPr="004E52D2" w:rsidRDefault="00C4365F" w:rsidP="00C43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contextualSpacing/>
              <w:rPr>
                <w:rFonts w:ascii="Sassoon Primary Rg" w:hAnsi="Sassoon Primary Rg"/>
              </w:rPr>
            </w:pPr>
          </w:p>
        </w:tc>
      </w:tr>
      <w:tr w:rsidR="006B65DB" w:rsidTr="006B65DB">
        <w:trPr>
          <w:trHeight w:val="237"/>
        </w:trPr>
        <w:tc>
          <w:tcPr>
            <w:tcW w:w="8479" w:type="dxa"/>
          </w:tcPr>
          <w:p w:rsidR="00BE0957" w:rsidRDefault="00BE0957" w:rsidP="006B6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 Primary Rg" w:hAnsi="Sassoon Primary Rg"/>
              </w:rPr>
            </w:pPr>
          </w:p>
          <w:p w:rsidR="00323680" w:rsidRPr="006B65DB" w:rsidRDefault="00323680" w:rsidP="006B6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 xml:space="preserve"> </w:t>
            </w:r>
            <w:r w:rsidR="00203F07" w:rsidRPr="004112CE">
              <w:rPr>
                <w:rFonts w:ascii="Sassoon Primary Rg" w:hAnsi="Sassoon Primary Rg"/>
                <w:sz w:val="22"/>
              </w:rPr>
              <w:t>Not for this meeting.</w:t>
            </w:r>
          </w:p>
        </w:tc>
        <w:tc>
          <w:tcPr>
            <w:tcW w:w="1984" w:type="dxa"/>
          </w:tcPr>
          <w:p w:rsidR="006D1FCE" w:rsidRDefault="006D1FCE" w:rsidP="00C43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contextualSpacing/>
              <w:rPr>
                <w:rFonts w:ascii="Sassoon Primary Rg" w:hAnsi="Sassoon Primary Rg"/>
              </w:rPr>
            </w:pPr>
          </w:p>
          <w:p w:rsidR="006D1FCE" w:rsidRDefault="006D1FCE" w:rsidP="00C43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contextualSpacing/>
              <w:rPr>
                <w:rFonts w:ascii="Sassoon Primary Rg" w:hAnsi="Sassoon Primary Rg"/>
              </w:rPr>
            </w:pPr>
          </w:p>
          <w:p w:rsidR="006B65DB" w:rsidRDefault="006B65DB" w:rsidP="00C43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contextualSpacing/>
              <w:rPr>
                <w:rFonts w:ascii="Sassoon Primary Rg" w:hAnsi="Sassoon Primary Rg"/>
              </w:rPr>
            </w:pPr>
          </w:p>
        </w:tc>
      </w:tr>
      <w:tr w:rsidR="006B65DB" w:rsidTr="00E33181">
        <w:tc>
          <w:tcPr>
            <w:tcW w:w="8479" w:type="dxa"/>
          </w:tcPr>
          <w:p w:rsidR="006B65DB" w:rsidRPr="006B65DB" w:rsidRDefault="00A06D18" w:rsidP="00D83A45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 Primary Rg" w:hAnsi="Sassoon Primary Rg"/>
                <w:b/>
                <w:sz w:val="20"/>
              </w:rPr>
            </w:pPr>
            <w:r>
              <w:rPr>
                <w:rFonts w:ascii="Sassoon Primary Rg" w:hAnsi="Sassoon Primary Rg"/>
                <w:b/>
                <w:sz w:val="20"/>
              </w:rPr>
              <w:t>Monitoring</w:t>
            </w:r>
          </w:p>
        </w:tc>
        <w:tc>
          <w:tcPr>
            <w:tcW w:w="1984" w:type="dxa"/>
          </w:tcPr>
          <w:p w:rsidR="006B65DB" w:rsidRDefault="006B65DB" w:rsidP="00C43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contextualSpacing/>
              <w:rPr>
                <w:rFonts w:ascii="Sassoon Primary Rg" w:hAnsi="Sassoon Primary Rg"/>
              </w:rPr>
            </w:pPr>
          </w:p>
        </w:tc>
      </w:tr>
      <w:tr w:rsidR="006B65DB" w:rsidTr="00E33181">
        <w:tc>
          <w:tcPr>
            <w:tcW w:w="8479" w:type="dxa"/>
          </w:tcPr>
          <w:p w:rsidR="00D83A45" w:rsidRPr="004112CE" w:rsidRDefault="006D1FCE" w:rsidP="006B6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 Primary Rg" w:hAnsi="Sassoon Primary Rg"/>
                <w:sz w:val="22"/>
              </w:rPr>
            </w:pPr>
            <w:r w:rsidRPr="004112CE">
              <w:rPr>
                <w:rFonts w:ascii="Sassoon Primary Rg" w:hAnsi="Sassoon Primary Rg"/>
                <w:sz w:val="22"/>
              </w:rPr>
              <w:t>T</w:t>
            </w:r>
            <w:r w:rsidR="00203F07" w:rsidRPr="004112CE">
              <w:rPr>
                <w:rFonts w:ascii="Sassoon Primary Rg" w:hAnsi="Sassoon Primary Rg"/>
                <w:sz w:val="22"/>
              </w:rPr>
              <w:t>he monitoring meeting for term 5</w:t>
            </w:r>
            <w:r w:rsidRPr="004112CE">
              <w:rPr>
                <w:rFonts w:ascii="Sassoon Primary Rg" w:hAnsi="Sassoon Primary Rg"/>
                <w:sz w:val="22"/>
              </w:rPr>
              <w:t xml:space="preserve"> has been arranged.</w:t>
            </w:r>
          </w:p>
          <w:p w:rsidR="006D1FCE" w:rsidRDefault="006D1FCE" w:rsidP="006B6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 Primary Rg" w:hAnsi="Sassoon Primary Rg"/>
              </w:rPr>
            </w:pPr>
          </w:p>
          <w:p w:rsidR="00A06D18" w:rsidRPr="006B65DB" w:rsidRDefault="00A06D18" w:rsidP="006B6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 Primary Rg" w:hAnsi="Sassoon Primary Rg"/>
              </w:rPr>
            </w:pPr>
          </w:p>
        </w:tc>
        <w:tc>
          <w:tcPr>
            <w:tcW w:w="1984" w:type="dxa"/>
          </w:tcPr>
          <w:p w:rsidR="006B65DB" w:rsidRDefault="00203F07" w:rsidP="00C43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contextualSpacing/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Clerk to arrange term 6 meetings</w:t>
            </w:r>
          </w:p>
        </w:tc>
      </w:tr>
      <w:tr w:rsidR="006B65DB" w:rsidTr="00E33181">
        <w:tc>
          <w:tcPr>
            <w:tcW w:w="8479" w:type="dxa"/>
          </w:tcPr>
          <w:p w:rsidR="006B65DB" w:rsidRPr="006B65DB" w:rsidRDefault="00D83A45" w:rsidP="00D83A45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 Primary Rg" w:hAnsi="Sassoon Primary Rg"/>
                <w:b/>
                <w:sz w:val="20"/>
              </w:rPr>
            </w:pPr>
            <w:r>
              <w:rPr>
                <w:rFonts w:ascii="Sassoon Primary Rg" w:hAnsi="Sassoon Primary Rg"/>
                <w:b/>
                <w:sz w:val="20"/>
              </w:rPr>
              <w:t>Governor Training</w:t>
            </w:r>
          </w:p>
        </w:tc>
        <w:tc>
          <w:tcPr>
            <w:tcW w:w="1984" w:type="dxa"/>
          </w:tcPr>
          <w:p w:rsidR="006B65DB" w:rsidRDefault="006B65DB" w:rsidP="00C43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contextualSpacing/>
              <w:rPr>
                <w:rFonts w:ascii="Sassoon Primary Rg" w:hAnsi="Sassoon Primary Rg"/>
              </w:rPr>
            </w:pPr>
          </w:p>
        </w:tc>
      </w:tr>
      <w:tr w:rsidR="006B65DB" w:rsidTr="00E33181">
        <w:tc>
          <w:tcPr>
            <w:tcW w:w="8479" w:type="dxa"/>
          </w:tcPr>
          <w:p w:rsidR="00780358" w:rsidRPr="006B65DB" w:rsidRDefault="00F96D06" w:rsidP="00667C94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Sassoon Primary Rg" w:hAnsi="Sassoon Primary Rg"/>
                <w:sz w:val="20"/>
              </w:rPr>
            </w:pPr>
            <w:r w:rsidRPr="004112CE">
              <w:rPr>
                <w:rFonts w:ascii="Sassoon Primary Rg" w:hAnsi="Sassoon Primary Rg"/>
              </w:rPr>
              <w:t>NCSC Cyber Security Training to be completed by all staff and governors.</w:t>
            </w:r>
          </w:p>
        </w:tc>
        <w:tc>
          <w:tcPr>
            <w:tcW w:w="1984" w:type="dxa"/>
          </w:tcPr>
          <w:p w:rsidR="006B65DB" w:rsidRDefault="00F96D06" w:rsidP="00C43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contextualSpacing/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Clerk to circulate training link</w:t>
            </w:r>
          </w:p>
        </w:tc>
      </w:tr>
      <w:tr w:rsidR="00D83A45" w:rsidTr="00E33181">
        <w:tc>
          <w:tcPr>
            <w:tcW w:w="8479" w:type="dxa"/>
          </w:tcPr>
          <w:p w:rsidR="00D83A45" w:rsidRPr="00D83A45" w:rsidRDefault="00D83A45" w:rsidP="00D83A45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 Primary Rg" w:hAnsi="Sassoon Primary Rg"/>
                <w:b/>
                <w:sz w:val="20"/>
              </w:rPr>
            </w:pPr>
            <w:r>
              <w:rPr>
                <w:rFonts w:ascii="Sassoon Primary Rg" w:hAnsi="Sassoon Primary Rg"/>
                <w:b/>
                <w:sz w:val="20"/>
              </w:rPr>
              <w:t>Date of future meeting</w:t>
            </w:r>
          </w:p>
        </w:tc>
        <w:tc>
          <w:tcPr>
            <w:tcW w:w="1984" w:type="dxa"/>
          </w:tcPr>
          <w:p w:rsidR="00D83A45" w:rsidRDefault="00D83A45" w:rsidP="00C43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contextualSpacing/>
              <w:rPr>
                <w:rFonts w:ascii="Sassoon Primary Rg" w:hAnsi="Sassoon Primary Rg"/>
              </w:rPr>
            </w:pPr>
          </w:p>
        </w:tc>
      </w:tr>
      <w:tr w:rsidR="00D83A45" w:rsidTr="00E33181">
        <w:tc>
          <w:tcPr>
            <w:tcW w:w="8479" w:type="dxa"/>
          </w:tcPr>
          <w:p w:rsidR="00BE0957" w:rsidRPr="004112CE" w:rsidRDefault="00D83A45" w:rsidP="00BE0957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Sassoon Primary Rg" w:hAnsi="Sassoon Primary Rg"/>
              </w:rPr>
            </w:pPr>
            <w:r w:rsidRPr="004112CE">
              <w:rPr>
                <w:rFonts w:ascii="Sassoon Primary Rg" w:hAnsi="Sassoon Primary Rg"/>
              </w:rPr>
              <w:t xml:space="preserve">Wednesday </w:t>
            </w:r>
            <w:r w:rsidR="00667C94" w:rsidRPr="004112CE">
              <w:rPr>
                <w:rFonts w:ascii="Sassoon Primary Rg" w:hAnsi="Sassoon Primary Rg"/>
              </w:rPr>
              <w:t>29</w:t>
            </w:r>
            <w:r w:rsidR="00B8524F" w:rsidRPr="004112CE">
              <w:rPr>
                <w:rFonts w:ascii="Sassoon Primary Rg" w:hAnsi="Sassoon Primary Rg"/>
                <w:vertAlign w:val="superscript"/>
              </w:rPr>
              <w:t>th</w:t>
            </w:r>
            <w:r w:rsidR="00667C94" w:rsidRPr="004112CE">
              <w:rPr>
                <w:rFonts w:ascii="Sassoon Primary Rg" w:hAnsi="Sassoon Primary Rg"/>
              </w:rPr>
              <w:t xml:space="preserve"> June</w:t>
            </w:r>
            <w:r w:rsidR="00CE62B1" w:rsidRPr="004112CE">
              <w:rPr>
                <w:rFonts w:ascii="Sassoon Primary Rg" w:hAnsi="Sassoon Primary Rg"/>
              </w:rPr>
              <w:t xml:space="preserve"> 2022 </w:t>
            </w:r>
            <w:r w:rsidR="00F96D06" w:rsidRPr="004112CE">
              <w:rPr>
                <w:rFonts w:ascii="Sassoon Primary Rg" w:hAnsi="Sassoon Primary Rg"/>
              </w:rPr>
              <w:t>in school 5.30pm.</w:t>
            </w:r>
          </w:p>
          <w:p w:rsidR="00D83A45" w:rsidRPr="00B8524F" w:rsidRDefault="00D83A45" w:rsidP="00B85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assoon Primary Rg" w:hAnsi="Sassoon Primary Rg"/>
                <w:b/>
              </w:rPr>
            </w:pPr>
          </w:p>
        </w:tc>
        <w:tc>
          <w:tcPr>
            <w:tcW w:w="1984" w:type="dxa"/>
          </w:tcPr>
          <w:p w:rsidR="00D83A45" w:rsidRDefault="00D83A45" w:rsidP="00C43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contextualSpacing/>
              <w:rPr>
                <w:rFonts w:ascii="Sassoon Primary Rg" w:hAnsi="Sassoon Primary Rg"/>
              </w:rPr>
            </w:pPr>
          </w:p>
        </w:tc>
      </w:tr>
    </w:tbl>
    <w:p w:rsidR="00EA38B5" w:rsidRDefault="00EA38B5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b w:val="0"/>
        </w:rPr>
      </w:pPr>
      <w:bookmarkStart w:id="1" w:name="_rt2d9m60awvw" w:colFirst="0" w:colLast="0"/>
      <w:bookmarkEnd w:id="1"/>
    </w:p>
    <w:p w:rsidR="00221F4A" w:rsidRDefault="00221F4A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EA38B5" w:rsidRDefault="00EA38B5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D13B7C" w:rsidRDefault="00D13B7C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D13B7C" w:rsidRDefault="00D13B7C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tbl>
      <w:tblPr>
        <w:tblStyle w:val="a1"/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5811"/>
        <w:gridCol w:w="1276"/>
        <w:gridCol w:w="1553"/>
      </w:tblGrid>
      <w:tr w:rsidR="00EA38B5">
        <w:tc>
          <w:tcPr>
            <w:tcW w:w="9628" w:type="dxa"/>
            <w:gridSpan w:val="4"/>
            <w:shd w:val="clear" w:color="auto" w:fill="ACB9CA"/>
          </w:tcPr>
          <w:p w:rsidR="00EA38B5" w:rsidRDefault="00915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SUMMARY OF ONGOING ACTIONS</w:t>
            </w:r>
          </w:p>
        </w:tc>
      </w:tr>
      <w:tr w:rsidR="00EA38B5" w:rsidTr="00A178CE">
        <w:tc>
          <w:tcPr>
            <w:tcW w:w="988" w:type="dxa"/>
            <w:shd w:val="clear" w:color="auto" w:fill="ACB9CA"/>
          </w:tcPr>
          <w:p w:rsidR="00EA38B5" w:rsidRDefault="00915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Date</w:t>
            </w:r>
          </w:p>
        </w:tc>
        <w:tc>
          <w:tcPr>
            <w:tcW w:w="5811" w:type="dxa"/>
            <w:shd w:val="clear" w:color="auto" w:fill="ACB9CA"/>
          </w:tcPr>
          <w:p w:rsidR="00EA38B5" w:rsidRDefault="00915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Action</w:t>
            </w:r>
          </w:p>
        </w:tc>
        <w:tc>
          <w:tcPr>
            <w:tcW w:w="1276" w:type="dxa"/>
            <w:shd w:val="clear" w:color="auto" w:fill="ACB9CA"/>
          </w:tcPr>
          <w:p w:rsidR="00EA38B5" w:rsidRDefault="00915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Who</w:t>
            </w:r>
          </w:p>
        </w:tc>
        <w:tc>
          <w:tcPr>
            <w:tcW w:w="1553" w:type="dxa"/>
            <w:shd w:val="clear" w:color="auto" w:fill="ACB9CA"/>
          </w:tcPr>
          <w:p w:rsidR="00EA38B5" w:rsidRDefault="00915A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Open/Closed</w:t>
            </w:r>
          </w:p>
        </w:tc>
      </w:tr>
      <w:tr w:rsidR="00EA38B5" w:rsidTr="00A178CE">
        <w:tc>
          <w:tcPr>
            <w:tcW w:w="988" w:type="dxa"/>
          </w:tcPr>
          <w:p w:rsidR="00EA38B5" w:rsidRDefault="005B5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12.05.22</w:t>
            </w:r>
          </w:p>
        </w:tc>
        <w:tc>
          <w:tcPr>
            <w:tcW w:w="5811" w:type="dxa"/>
          </w:tcPr>
          <w:p w:rsidR="00EA38B5" w:rsidRDefault="00411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Sassoon Primary Rg" w:hAnsi="Sassoon Primary Rg"/>
              </w:rPr>
              <w:t>Clerk to circulate policies with relevant governors</w:t>
            </w:r>
          </w:p>
        </w:tc>
        <w:tc>
          <w:tcPr>
            <w:tcW w:w="1276" w:type="dxa"/>
          </w:tcPr>
          <w:p w:rsidR="00EA38B5" w:rsidRDefault="00411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CG</w:t>
            </w:r>
          </w:p>
        </w:tc>
        <w:tc>
          <w:tcPr>
            <w:tcW w:w="1553" w:type="dxa"/>
          </w:tcPr>
          <w:p w:rsidR="00EA38B5" w:rsidRDefault="00411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Open</w:t>
            </w:r>
          </w:p>
        </w:tc>
      </w:tr>
      <w:tr w:rsidR="00240801" w:rsidTr="00A178CE">
        <w:tc>
          <w:tcPr>
            <w:tcW w:w="988" w:type="dxa"/>
          </w:tcPr>
          <w:p w:rsidR="00240801" w:rsidRDefault="00411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12.05.22</w:t>
            </w:r>
          </w:p>
        </w:tc>
        <w:tc>
          <w:tcPr>
            <w:tcW w:w="5811" w:type="dxa"/>
          </w:tcPr>
          <w:p w:rsidR="00240801" w:rsidRDefault="004112CE" w:rsidP="00240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Clerk to arrange term 6 meetings</w:t>
            </w:r>
          </w:p>
        </w:tc>
        <w:tc>
          <w:tcPr>
            <w:tcW w:w="1276" w:type="dxa"/>
          </w:tcPr>
          <w:p w:rsidR="00240801" w:rsidRDefault="00411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CG</w:t>
            </w:r>
          </w:p>
        </w:tc>
        <w:tc>
          <w:tcPr>
            <w:tcW w:w="1553" w:type="dxa"/>
          </w:tcPr>
          <w:p w:rsidR="00240801" w:rsidRDefault="00411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Open</w:t>
            </w:r>
          </w:p>
        </w:tc>
      </w:tr>
      <w:tr w:rsidR="004112CE" w:rsidTr="00A178CE">
        <w:tc>
          <w:tcPr>
            <w:tcW w:w="988" w:type="dxa"/>
          </w:tcPr>
          <w:p w:rsidR="004112CE" w:rsidRDefault="004112CE" w:rsidP="00411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12.05.22</w:t>
            </w:r>
          </w:p>
        </w:tc>
        <w:tc>
          <w:tcPr>
            <w:tcW w:w="5811" w:type="dxa"/>
          </w:tcPr>
          <w:p w:rsidR="004112CE" w:rsidRDefault="004112CE" w:rsidP="00411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Clerk to circulate training link</w:t>
            </w:r>
          </w:p>
        </w:tc>
        <w:tc>
          <w:tcPr>
            <w:tcW w:w="1276" w:type="dxa"/>
          </w:tcPr>
          <w:p w:rsidR="004112CE" w:rsidRDefault="004112CE" w:rsidP="00411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CG</w:t>
            </w:r>
          </w:p>
        </w:tc>
        <w:tc>
          <w:tcPr>
            <w:tcW w:w="1553" w:type="dxa"/>
          </w:tcPr>
          <w:p w:rsidR="004112CE" w:rsidRDefault="004112CE" w:rsidP="00411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Closed</w:t>
            </w:r>
          </w:p>
        </w:tc>
      </w:tr>
    </w:tbl>
    <w:p w:rsidR="00887CE4" w:rsidRDefault="00887CE4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887CE4" w:rsidRDefault="00887CE4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887CE4" w:rsidRDefault="00887CE4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887CE4" w:rsidRPr="004C275D" w:rsidRDefault="00887C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Sassoon Primary Rg" w:hAnsi="Sassoon Primary Rg"/>
        </w:rPr>
      </w:pPr>
    </w:p>
    <w:p w:rsidR="00887CE4" w:rsidRPr="004C275D" w:rsidRDefault="00887C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Sassoon Primary Rg" w:hAnsi="Sassoon Primary Rg"/>
        </w:rPr>
      </w:pPr>
      <w:r w:rsidRPr="004C275D">
        <w:rPr>
          <w:rFonts w:ascii="Sassoon Primary Rg" w:hAnsi="Sassoon Primary Rg"/>
        </w:rPr>
        <w:t>Signed……………………………………………………………….</w:t>
      </w:r>
    </w:p>
    <w:p w:rsidR="00887CE4" w:rsidRPr="004C275D" w:rsidRDefault="00887C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Sassoon Primary Rg" w:hAnsi="Sassoon Primary Rg"/>
        </w:rPr>
      </w:pPr>
    </w:p>
    <w:p w:rsidR="00887CE4" w:rsidRPr="004C275D" w:rsidRDefault="00887C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Sassoon Primary Rg" w:hAnsi="Sassoon Primary Rg"/>
        </w:rPr>
      </w:pPr>
      <w:r w:rsidRPr="004C275D">
        <w:rPr>
          <w:rFonts w:ascii="Sassoon Primary Rg" w:hAnsi="Sassoon Primary Rg"/>
        </w:rPr>
        <w:t>Position……………………………………………………………...</w:t>
      </w:r>
    </w:p>
    <w:p w:rsidR="00887CE4" w:rsidRPr="004C275D" w:rsidRDefault="00887C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Sassoon Primary Rg" w:hAnsi="Sassoon Primary Rg"/>
        </w:rPr>
      </w:pPr>
    </w:p>
    <w:p w:rsidR="00887CE4" w:rsidRPr="004C275D" w:rsidRDefault="00887C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Sassoon Primary Rg" w:hAnsi="Sassoon Primary Rg"/>
        </w:rPr>
      </w:pPr>
      <w:r w:rsidRPr="004C275D">
        <w:rPr>
          <w:rFonts w:ascii="Sassoon Primary Rg" w:hAnsi="Sassoon Primary Rg"/>
        </w:rPr>
        <w:t>Date …………………………………………………………………</w:t>
      </w:r>
    </w:p>
    <w:sectPr w:rsidR="00887CE4" w:rsidRPr="004C275D">
      <w:footerReference w:type="default" r:id="rId9"/>
      <w:pgSz w:w="11907" w:h="16839"/>
      <w:pgMar w:top="1134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EF4" w:rsidRDefault="00915AE0">
      <w:pPr>
        <w:spacing w:line="240" w:lineRule="auto"/>
      </w:pPr>
      <w:r>
        <w:separator/>
      </w:r>
    </w:p>
  </w:endnote>
  <w:endnote w:type="continuationSeparator" w:id="0">
    <w:p w:rsidR="00413EF4" w:rsidRDefault="00915A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Primary Rg">
    <w:panose1 w:val="02000606020000020004"/>
    <w:charset w:val="00"/>
    <w:family w:val="auto"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8B5" w:rsidRDefault="00915AE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720" w:line="240" w:lineRule="auto"/>
    </w:pPr>
    <w:r>
      <w:t xml:space="preserve">LGBPage </w:t>
    </w:r>
    <w:r>
      <w:fldChar w:fldCharType="begin"/>
    </w:r>
    <w:r>
      <w:instrText>PAGE</w:instrText>
    </w:r>
    <w:r>
      <w:fldChar w:fldCharType="separate"/>
    </w:r>
    <w:r w:rsidR="002255C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EF4" w:rsidRDefault="00915AE0">
      <w:pPr>
        <w:spacing w:line="240" w:lineRule="auto"/>
      </w:pPr>
      <w:r>
        <w:separator/>
      </w:r>
    </w:p>
  </w:footnote>
  <w:footnote w:type="continuationSeparator" w:id="0">
    <w:p w:rsidR="00413EF4" w:rsidRDefault="00915A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859FF"/>
    <w:multiLevelType w:val="multilevel"/>
    <w:tmpl w:val="CD96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05F7F"/>
    <w:multiLevelType w:val="multilevel"/>
    <w:tmpl w:val="D2083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ED55A9"/>
    <w:multiLevelType w:val="multilevel"/>
    <w:tmpl w:val="E556A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746832"/>
    <w:multiLevelType w:val="multilevel"/>
    <w:tmpl w:val="A6A0B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7"/>
      <w:numFmt w:val="bullet"/>
      <w:lvlText w:val="-"/>
      <w:lvlJc w:val="left"/>
      <w:pPr>
        <w:ind w:left="1440" w:hanging="360"/>
      </w:pPr>
      <w:rPr>
        <w:rFonts w:ascii="Sassoon Primary Rg" w:eastAsia="Times New Roman" w:hAnsi="Sassoon Primary Rg" w:cs="Arial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8F7923"/>
    <w:multiLevelType w:val="multilevel"/>
    <w:tmpl w:val="49DA9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C7278F7"/>
    <w:multiLevelType w:val="multilevel"/>
    <w:tmpl w:val="CEAA0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8B5"/>
    <w:rsid w:val="00003D03"/>
    <w:rsid w:val="00015681"/>
    <w:rsid w:val="00017404"/>
    <w:rsid w:val="00017471"/>
    <w:rsid w:val="0002412D"/>
    <w:rsid w:val="0003537B"/>
    <w:rsid w:val="00040DE5"/>
    <w:rsid w:val="00042917"/>
    <w:rsid w:val="00050195"/>
    <w:rsid w:val="00090A5B"/>
    <w:rsid w:val="00095296"/>
    <w:rsid w:val="000B75CD"/>
    <w:rsid w:val="000D3E72"/>
    <w:rsid w:val="000E2619"/>
    <w:rsid w:val="000F3080"/>
    <w:rsid w:val="00104C20"/>
    <w:rsid w:val="001070E3"/>
    <w:rsid w:val="00110DFC"/>
    <w:rsid w:val="00142B76"/>
    <w:rsid w:val="00153083"/>
    <w:rsid w:val="00181E65"/>
    <w:rsid w:val="00183191"/>
    <w:rsid w:val="001A689B"/>
    <w:rsid w:val="001F6E2A"/>
    <w:rsid w:val="00203F07"/>
    <w:rsid w:val="00221F4A"/>
    <w:rsid w:val="002255C8"/>
    <w:rsid w:val="00240801"/>
    <w:rsid w:val="00246392"/>
    <w:rsid w:val="002509A9"/>
    <w:rsid w:val="0026086B"/>
    <w:rsid w:val="00262AAE"/>
    <w:rsid w:val="002648B7"/>
    <w:rsid w:val="00272F4A"/>
    <w:rsid w:val="002854EA"/>
    <w:rsid w:val="002C35BE"/>
    <w:rsid w:val="002E0A05"/>
    <w:rsid w:val="00313B66"/>
    <w:rsid w:val="00323680"/>
    <w:rsid w:val="003430B3"/>
    <w:rsid w:val="0034361C"/>
    <w:rsid w:val="00346607"/>
    <w:rsid w:val="00350CB8"/>
    <w:rsid w:val="00355761"/>
    <w:rsid w:val="003A149A"/>
    <w:rsid w:val="003B2AF3"/>
    <w:rsid w:val="004000C2"/>
    <w:rsid w:val="004112CE"/>
    <w:rsid w:val="00413EF4"/>
    <w:rsid w:val="00421F74"/>
    <w:rsid w:val="00427F0E"/>
    <w:rsid w:val="00430E86"/>
    <w:rsid w:val="0044280F"/>
    <w:rsid w:val="00471F28"/>
    <w:rsid w:val="004811C4"/>
    <w:rsid w:val="004C1C1B"/>
    <w:rsid w:val="004C275D"/>
    <w:rsid w:val="004D07C0"/>
    <w:rsid w:val="004D2554"/>
    <w:rsid w:val="004E0F0A"/>
    <w:rsid w:val="004E52D2"/>
    <w:rsid w:val="00507E33"/>
    <w:rsid w:val="0051292A"/>
    <w:rsid w:val="00535F25"/>
    <w:rsid w:val="00553293"/>
    <w:rsid w:val="00554AEA"/>
    <w:rsid w:val="00555912"/>
    <w:rsid w:val="005657E1"/>
    <w:rsid w:val="00566AC4"/>
    <w:rsid w:val="005807D5"/>
    <w:rsid w:val="005B585A"/>
    <w:rsid w:val="005D3F31"/>
    <w:rsid w:val="005E0E9E"/>
    <w:rsid w:val="005E66E1"/>
    <w:rsid w:val="005F074D"/>
    <w:rsid w:val="005F5760"/>
    <w:rsid w:val="00624810"/>
    <w:rsid w:val="00667C94"/>
    <w:rsid w:val="0067617C"/>
    <w:rsid w:val="006954BB"/>
    <w:rsid w:val="006A1067"/>
    <w:rsid w:val="006A525D"/>
    <w:rsid w:val="006B3391"/>
    <w:rsid w:val="006B65DB"/>
    <w:rsid w:val="006C12F8"/>
    <w:rsid w:val="006C3C43"/>
    <w:rsid w:val="006C5636"/>
    <w:rsid w:val="006D1FCE"/>
    <w:rsid w:val="006F45DC"/>
    <w:rsid w:val="00704CF7"/>
    <w:rsid w:val="007107A6"/>
    <w:rsid w:val="007359C1"/>
    <w:rsid w:val="0074245C"/>
    <w:rsid w:val="00752907"/>
    <w:rsid w:val="00765773"/>
    <w:rsid w:val="00766445"/>
    <w:rsid w:val="00771C98"/>
    <w:rsid w:val="00780358"/>
    <w:rsid w:val="00782CD1"/>
    <w:rsid w:val="007957CF"/>
    <w:rsid w:val="007B447D"/>
    <w:rsid w:val="007C23AA"/>
    <w:rsid w:val="007D5C5E"/>
    <w:rsid w:val="007E4D97"/>
    <w:rsid w:val="007F2B54"/>
    <w:rsid w:val="00824E2C"/>
    <w:rsid w:val="0083212F"/>
    <w:rsid w:val="00875D18"/>
    <w:rsid w:val="008801EE"/>
    <w:rsid w:val="008860E9"/>
    <w:rsid w:val="00887CE4"/>
    <w:rsid w:val="0089312D"/>
    <w:rsid w:val="00894B24"/>
    <w:rsid w:val="008A2603"/>
    <w:rsid w:val="008B0655"/>
    <w:rsid w:val="008D767B"/>
    <w:rsid w:val="008F1B00"/>
    <w:rsid w:val="00915AE0"/>
    <w:rsid w:val="00922212"/>
    <w:rsid w:val="009273E6"/>
    <w:rsid w:val="00932CB0"/>
    <w:rsid w:val="0093765A"/>
    <w:rsid w:val="009744B4"/>
    <w:rsid w:val="00992376"/>
    <w:rsid w:val="009B1BC6"/>
    <w:rsid w:val="009B564C"/>
    <w:rsid w:val="009C0217"/>
    <w:rsid w:val="009D4998"/>
    <w:rsid w:val="009F38C9"/>
    <w:rsid w:val="00A06D18"/>
    <w:rsid w:val="00A13C22"/>
    <w:rsid w:val="00A16AB0"/>
    <w:rsid w:val="00A178CE"/>
    <w:rsid w:val="00A35E71"/>
    <w:rsid w:val="00A81A54"/>
    <w:rsid w:val="00AC6D78"/>
    <w:rsid w:val="00AD4824"/>
    <w:rsid w:val="00B11A27"/>
    <w:rsid w:val="00B248CA"/>
    <w:rsid w:val="00B24B91"/>
    <w:rsid w:val="00B27760"/>
    <w:rsid w:val="00B33830"/>
    <w:rsid w:val="00B34890"/>
    <w:rsid w:val="00B43527"/>
    <w:rsid w:val="00B554F9"/>
    <w:rsid w:val="00B77001"/>
    <w:rsid w:val="00B8524F"/>
    <w:rsid w:val="00BE0957"/>
    <w:rsid w:val="00C01301"/>
    <w:rsid w:val="00C2473D"/>
    <w:rsid w:val="00C4365F"/>
    <w:rsid w:val="00C916B8"/>
    <w:rsid w:val="00CA5136"/>
    <w:rsid w:val="00CD500D"/>
    <w:rsid w:val="00CE44B4"/>
    <w:rsid w:val="00CE4C33"/>
    <w:rsid w:val="00CE62B1"/>
    <w:rsid w:val="00D13B7C"/>
    <w:rsid w:val="00D2028D"/>
    <w:rsid w:val="00D24750"/>
    <w:rsid w:val="00D36EBA"/>
    <w:rsid w:val="00D60CF2"/>
    <w:rsid w:val="00D83A45"/>
    <w:rsid w:val="00DC4841"/>
    <w:rsid w:val="00E33181"/>
    <w:rsid w:val="00E35511"/>
    <w:rsid w:val="00E41310"/>
    <w:rsid w:val="00E76392"/>
    <w:rsid w:val="00E82342"/>
    <w:rsid w:val="00EA262D"/>
    <w:rsid w:val="00EA292E"/>
    <w:rsid w:val="00EA38B5"/>
    <w:rsid w:val="00EE600E"/>
    <w:rsid w:val="00EF0BCA"/>
    <w:rsid w:val="00F32F56"/>
    <w:rsid w:val="00F3719F"/>
    <w:rsid w:val="00F9518B"/>
    <w:rsid w:val="00F96D06"/>
    <w:rsid w:val="00FB0029"/>
    <w:rsid w:val="00F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F55687-6976-4BAA-89DE-6FAD340C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urce Sans Pro" w:eastAsia="Source Sans Pro" w:hAnsi="Source Sans Pro" w:cs="Source Sans Pro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i/>
    </w:rPr>
  </w:style>
  <w:style w:type="paragraph" w:styleId="Heading2">
    <w:name w:val="heading 2"/>
    <w:basedOn w:val="Normal"/>
    <w:next w:val="Normal"/>
    <w:pPr>
      <w:keepNext/>
      <w:keepLines/>
      <w:spacing w:before="240" w:after="120"/>
      <w:ind w:left="360" w:hanging="360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200"/>
    </w:pPr>
    <w:rPr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142B7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NormalWeb">
    <w:name w:val="Normal (Web)"/>
    <w:basedOn w:val="Normal"/>
    <w:uiPriority w:val="99"/>
    <w:unhideWhenUsed/>
    <w:rsid w:val="00B24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0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0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5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8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93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8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9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8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8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4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C7A67-F4FE-4DE9-99F7-ED1A9DA42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Gordon</dc:creator>
  <cp:lastModifiedBy>Hazel Rhymer</cp:lastModifiedBy>
  <cp:revision>2</cp:revision>
  <cp:lastPrinted>2022-03-25T11:28:00Z</cp:lastPrinted>
  <dcterms:created xsi:type="dcterms:W3CDTF">2022-07-07T09:23:00Z</dcterms:created>
  <dcterms:modified xsi:type="dcterms:W3CDTF">2022-07-07T09:23:00Z</dcterms:modified>
</cp:coreProperties>
</file>