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B8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bookmarkStart w:id="0" w:name="_GoBack"/>
      <w:bookmarkEnd w:id="0"/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B5392C">
        <w:rPr>
          <w:rFonts w:ascii="Sassoon Primary Rg" w:hAnsi="Sassoon Primary Rg"/>
          <w:b/>
          <w:sz w:val="28"/>
          <w:szCs w:val="28"/>
        </w:rPr>
        <w:t xml:space="preserve"> TO BE HELD VIRTUALLY</w:t>
      </w:r>
    </w:p>
    <w:p w:rsidR="00986461" w:rsidRPr="00CC0726" w:rsidRDefault="008E3657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3047DF">
        <w:rPr>
          <w:rFonts w:ascii="Sassoon Primary Rg" w:hAnsi="Sassoon Primary Rg"/>
          <w:b/>
          <w:sz w:val="28"/>
          <w:szCs w:val="28"/>
        </w:rPr>
        <w:t>9</w:t>
      </w:r>
      <w:r w:rsidR="00171A51" w:rsidRPr="00171A51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3047DF">
        <w:rPr>
          <w:rFonts w:ascii="Sassoon Primary Rg" w:hAnsi="Sassoon Primary Rg"/>
          <w:b/>
          <w:sz w:val="28"/>
          <w:szCs w:val="28"/>
        </w:rPr>
        <w:t xml:space="preserve"> MARCH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171A51">
        <w:rPr>
          <w:rFonts w:ascii="Sassoon Primary Rg" w:hAnsi="Sassoon Primary Rg"/>
          <w:b/>
          <w:sz w:val="28"/>
          <w:szCs w:val="28"/>
        </w:rPr>
        <w:t>2022</w:t>
      </w:r>
      <w:r w:rsidR="00462655">
        <w:rPr>
          <w:rFonts w:ascii="Sassoon Primary Rg" w:hAnsi="Sassoon Primary Rg"/>
          <w:b/>
          <w:sz w:val="28"/>
          <w:szCs w:val="28"/>
        </w:rPr>
        <w:t xml:space="preserve"> – 7</w:t>
      </w:r>
      <w:r w:rsidR="00986461" w:rsidRPr="00CC0726">
        <w:rPr>
          <w:rFonts w:ascii="Sassoon Primary Rg" w:hAnsi="Sassoon Primary Rg"/>
          <w:b/>
          <w:sz w:val="28"/>
          <w:szCs w:val="28"/>
        </w:rPr>
        <w:t>PM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the school.</w:t>
      </w:r>
    </w:p>
    <w:tbl>
      <w:tblPr>
        <w:tblStyle w:val="TableGrid"/>
        <w:tblW w:w="10699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742"/>
        <w:gridCol w:w="1136"/>
        <w:gridCol w:w="1450"/>
      </w:tblGrid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Paper Attached</w:t>
            </w:r>
          </w:p>
        </w:tc>
        <w:tc>
          <w:tcPr>
            <w:tcW w:w="1450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Action </w:t>
            </w:r>
          </w:p>
        </w:tc>
      </w:tr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to report on apologies received. Board of governors to decide if apologies are acceptable.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CC0726" w:rsidRPr="00CC0726" w:rsidTr="00046D38"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2.</w:t>
            </w:r>
          </w:p>
        </w:tc>
        <w:tc>
          <w:tcPr>
            <w:tcW w:w="1755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Membership</w:t>
            </w:r>
          </w:p>
          <w:p w:rsidR="00334793" w:rsidRPr="00CC0726" w:rsidRDefault="00334793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Appoint/Re-appoint appropriate governors.</w:t>
            </w:r>
          </w:p>
          <w:p w:rsidR="007D74AD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Update Board on current vacancies.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Approval </w:t>
            </w:r>
          </w:p>
        </w:tc>
      </w:tr>
      <w:tr w:rsidR="00894255" w:rsidRPr="00CC0726" w:rsidTr="00046D38">
        <w:trPr>
          <w:trHeight w:val="723"/>
        </w:trPr>
        <w:tc>
          <w:tcPr>
            <w:tcW w:w="616" w:type="dxa"/>
          </w:tcPr>
          <w:p w:rsidR="00894255" w:rsidRPr="00CC0726" w:rsidRDefault="00462655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  <w:r w:rsidR="00894255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742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894255" w:rsidRPr="00873D60" w:rsidRDefault="00894255" w:rsidP="0089425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255" w:rsidRPr="00CC0726" w:rsidRDefault="00263013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Review and </w:t>
            </w:r>
            <w:r w:rsidR="00D660A0">
              <w:rPr>
                <w:rFonts w:ascii="Sassoon Primary Rg" w:hAnsi="Sassoon Primary Rg"/>
              </w:rPr>
              <w:t>Approval</w:t>
            </w:r>
          </w:p>
        </w:tc>
      </w:tr>
      <w:tr w:rsidR="003864F8" w:rsidRPr="00CC0726" w:rsidTr="00046D38">
        <w:trPr>
          <w:trHeight w:val="723"/>
        </w:trPr>
        <w:tc>
          <w:tcPr>
            <w:tcW w:w="616" w:type="dxa"/>
          </w:tcPr>
          <w:p w:rsidR="003864F8" w:rsidRDefault="00462655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</w:t>
            </w:r>
            <w:r w:rsidR="003864F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3864F8" w:rsidRPr="00CC0726" w:rsidRDefault="003864F8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742" w:type="dxa"/>
          </w:tcPr>
          <w:p w:rsidR="00855EBF" w:rsidRDefault="003864F8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855EBF">
              <w:rPr>
                <w:rFonts w:ascii="Sassoon Primary Rg" w:hAnsi="Sassoon Primary Rg" w:cstheme="minorHAnsi"/>
              </w:rPr>
              <w:t xml:space="preserve">Headteacher to provide written report, including – 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SIP - Headteacher invites governor questions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Safeguarding</w:t>
            </w:r>
          </w:p>
          <w:p w:rsidR="003864F8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HR</w:t>
            </w:r>
          </w:p>
          <w:p w:rsidR="00471CD0" w:rsidRDefault="002A7DEC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Covid 19</w:t>
            </w:r>
          </w:p>
          <w:p w:rsidR="003336ED" w:rsidRPr="00855EBF" w:rsidRDefault="003336ED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3864F8" w:rsidRPr="00873D60" w:rsidRDefault="003864F8" w:rsidP="003864F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3864F8" w:rsidRDefault="0026148E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Discussion</w:t>
            </w:r>
          </w:p>
        </w:tc>
      </w:tr>
      <w:tr w:rsidR="00E41F95" w:rsidRPr="00CC0726" w:rsidTr="00046D38">
        <w:trPr>
          <w:trHeight w:val="723"/>
        </w:trPr>
        <w:tc>
          <w:tcPr>
            <w:tcW w:w="616" w:type="dxa"/>
          </w:tcPr>
          <w:p w:rsidR="00E41F95" w:rsidRDefault="0046265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</w:t>
            </w:r>
            <w:r w:rsidR="00E41F95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742" w:type="dxa"/>
          </w:tcPr>
          <w:p w:rsidR="00E41F95" w:rsidRPr="00CC0726" w:rsidRDefault="00E41F95" w:rsidP="0049226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CC32D6">
              <w:rPr>
                <w:rFonts w:ascii="Sassoon Primary Rg" w:hAnsi="Sassoon Primary Rg" w:cstheme="minorHAnsi"/>
              </w:rPr>
              <w:t xml:space="preserve"> </w:t>
            </w:r>
            <w:r w:rsidR="00492268">
              <w:rPr>
                <w:rFonts w:ascii="Sassoon Primary Rg" w:hAnsi="Sassoon Primary Rg" w:cstheme="minorHAnsi"/>
              </w:rPr>
              <w:t>January Management Accounts</w:t>
            </w:r>
          </w:p>
        </w:tc>
        <w:tc>
          <w:tcPr>
            <w:tcW w:w="1136" w:type="dxa"/>
          </w:tcPr>
          <w:p w:rsidR="00E41F95" w:rsidRPr="00873D60" w:rsidRDefault="00E41F95" w:rsidP="00E41F9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F0B74" w:rsidRPr="00CC0726" w:rsidTr="00046D38">
        <w:trPr>
          <w:trHeight w:val="723"/>
        </w:trPr>
        <w:tc>
          <w:tcPr>
            <w:tcW w:w="616" w:type="dxa"/>
          </w:tcPr>
          <w:p w:rsidR="00EF0B74" w:rsidRDefault="0046265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</w:t>
            </w:r>
            <w:r w:rsidR="00EF0B7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F0B74" w:rsidRDefault="00EF0B74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742" w:type="dxa"/>
          </w:tcPr>
          <w:p w:rsidR="00EF0B74" w:rsidRPr="00CC0726" w:rsidRDefault="00046D38" w:rsidP="00E41F95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2D3169">
              <w:rPr>
                <w:rFonts w:ascii="Sassoon Primary Rg" w:hAnsi="Sassoon Primary Rg" w:cstheme="minorHAnsi"/>
              </w:rPr>
              <w:t xml:space="preserve"> </w:t>
            </w:r>
            <w:r w:rsidR="00492268">
              <w:rPr>
                <w:rFonts w:ascii="Sassoon Primary Rg" w:hAnsi="Sassoon Primary Rg" w:cstheme="minorHAnsi"/>
              </w:rPr>
              <w:t>Verbal feedback on fire RA</w:t>
            </w:r>
          </w:p>
        </w:tc>
        <w:tc>
          <w:tcPr>
            <w:tcW w:w="1136" w:type="dxa"/>
          </w:tcPr>
          <w:p w:rsidR="00EF0B74" w:rsidRPr="00873D60" w:rsidRDefault="00EF0B74" w:rsidP="0049226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F0B74" w:rsidRDefault="002463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7B56FE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</w:t>
            </w:r>
            <w:r w:rsidR="00046D38">
              <w:rPr>
                <w:rFonts w:ascii="Sassoon Primary Rg" w:hAnsi="Sassoon Primary Rg"/>
              </w:rPr>
              <w:t xml:space="preserve">. 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Policies &amp; Procedures</w:t>
            </w:r>
          </w:p>
        </w:tc>
        <w:tc>
          <w:tcPr>
            <w:tcW w:w="5742" w:type="dxa"/>
          </w:tcPr>
          <w:p w:rsidR="003047DF" w:rsidRPr="00A93DC6" w:rsidRDefault="00046D38" w:rsidP="003047DF">
            <w:pPr>
              <w:rPr>
                <w:rFonts w:ascii="Sassoon Primary Rg" w:hAnsi="Sassoon Primary Rg" w:cstheme="minorHAnsi"/>
                <w:color w:val="FF0000"/>
              </w:rPr>
            </w:pPr>
            <w:r w:rsidRPr="003336ED">
              <w:rPr>
                <w:rFonts w:ascii="Sassoon Primary Rg" w:hAnsi="Sassoon Primary Rg" w:cstheme="minorHAnsi"/>
              </w:rPr>
              <w:t xml:space="preserve">° </w:t>
            </w:r>
            <w:r w:rsidR="00492268">
              <w:rPr>
                <w:rFonts w:ascii="Sassoon Primary Rg" w:hAnsi="Sassoon Primary Rg" w:cstheme="minorHAnsi"/>
              </w:rPr>
              <w:t>Not for this meeting</w:t>
            </w:r>
          </w:p>
          <w:p w:rsidR="002801F2" w:rsidRPr="00A93DC6" w:rsidRDefault="002801F2" w:rsidP="003336ED">
            <w:pPr>
              <w:rPr>
                <w:rFonts w:ascii="Sassoon Primary Rg" w:hAnsi="Sassoon Primary Rg" w:cstheme="minorHAnsi"/>
                <w:color w:val="FF0000"/>
              </w:rPr>
            </w:pP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Approval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7B56FE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Not for this meeting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To approve annual category C external visits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DofE</w:t>
            </w:r>
          </w:p>
          <w:p w:rsidR="00046D38" w:rsidRPr="00CC0726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6803A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6B0C5D" w:rsidRPr="00CC0726" w:rsidTr="00046D38">
        <w:trPr>
          <w:trHeight w:val="723"/>
        </w:trPr>
        <w:tc>
          <w:tcPr>
            <w:tcW w:w="616" w:type="dxa"/>
          </w:tcPr>
          <w:p w:rsidR="006B0C5D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9.</w:t>
            </w:r>
          </w:p>
        </w:tc>
        <w:tc>
          <w:tcPr>
            <w:tcW w:w="1755" w:type="dxa"/>
          </w:tcPr>
          <w:p w:rsidR="006B0C5D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AOB</w:t>
            </w:r>
          </w:p>
        </w:tc>
        <w:tc>
          <w:tcPr>
            <w:tcW w:w="5742" w:type="dxa"/>
          </w:tcPr>
          <w:p w:rsidR="00F12E35" w:rsidRDefault="006B0C5D" w:rsidP="003047D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F12E35">
              <w:rPr>
                <w:rFonts w:ascii="Sassoon Primary Rg" w:hAnsi="Sassoon Primary Rg" w:cstheme="minorHAnsi"/>
              </w:rPr>
              <w:t xml:space="preserve"> </w:t>
            </w:r>
            <w:r w:rsidR="003047DF">
              <w:rPr>
                <w:rFonts w:ascii="Sassoon Primary Rg" w:hAnsi="Sassoon Primary Rg" w:cstheme="minorHAnsi"/>
              </w:rPr>
              <w:t>Sensory Garden</w:t>
            </w:r>
          </w:p>
        </w:tc>
        <w:tc>
          <w:tcPr>
            <w:tcW w:w="1136" w:type="dxa"/>
          </w:tcPr>
          <w:p w:rsidR="006B0C5D" w:rsidRPr="00873D60" w:rsidRDefault="006B0C5D" w:rsidP="006B0C5D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6B0C5D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538"/>
        </w:trPr>
        <w:tc>
          <w:tcPr>
            <w:tcW w:w="616" w:type="dxa"/>
          </w:tcPr>
          <w:p w:rsidR="00046D38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Monitoring schedule for 2021-21 </w:t>
            </w:r>
          </w:p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Meeting dates to be agreed</w:t>
            </w: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Pr="00CC0726" w:rsidRDefault="00046D38" w:rsidP="00046D38">
            <w:pPr>
              <w:ind w:left="69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and Approval</w:t>
            </w:r>
          </w:p>
        </w:tc>
      </w:tr>
      <w:tr w:rsidR="00046D38" w:rsidRPr="00CC0726" w:rsidTr="00046D38">
        <w:trPr>
          <w:trHeight w:val="538"/>
        </w:trPr>
        <w:tc>
          <w:tcPr>
            <w:tcW w:w="616" w:type="dxa"/>
          </w:tcPr>
          <w:p w:rsidR="00046D38" w:rsidRPr="00CC0726" w:rsidRDefault="006B0C5D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  <w:r w:rsidR="00046D38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Governor Training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CP training</w:t>
            </w:r>
          </w:p>
          <w:p w:rsidR="00046D38" w:rsidRPr="00D91A3E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</w:p>
        </w:tc>
      </w:tr>
      <w:tr w:rsidR="00046D38" w:rsidRPr="00CC0726" w:rsidTr="00046D38">
        <w:trPr>
          <w:trHeight w:val="327"/>
        </w:trPr>
        <w:tc>
          <w:tcPr>
            <w:tcW w:w="616" w:type="dxa"/>
          </w:tcPr>
          <w:p w:rsidR="00046D38" w:rsidRPr="00CC0726" w:rsidRDefault="00B0559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13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Wed </w:t>
            </w:r>
            <w:r w:rsidR="003047DF">
              <w:rPr>
                <w:rFonts w:ascii="Sassoon Primary Rg" w:hAnsi="Sassoon Primary Rg" w:cstheme="minorHAnsi"/>
              </w:rPr>
              <w:t>11</w:t>
            </w:r>
            <w:r w:rsidR="003047DF" w:rsidRPr="003047DF">
              <w:rPr>
                <w:rFonts w:ascii="Sassoon Primary Rg" w:hAnsi="Sassoon Primary Rg" w:cstheme="minorHAnsi"/>
                <w:vertAlign w:val="superscript"/>
              </w:rPr>
              <w:t>th</w:t>
            </w:r>
            <w:r w:rsidR="003047DF">
              <w:rPr>
                <w:rFonts w:ascii="Sassoon Primary Rg" w:hAnsi="Sassoon Primary Rg" w:cstheme="minorHAnsi"/>
              </w:rPr>
              <w:t xml:space="preserve"> May </w:t>
            </w:r>
          </w:p>
          <w:p w:rsidR="00046D38" w:rsidRPr="00CC0726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49226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Pr="00CC0726" w:rsidRDefault="00046D38" w:rsidP="00046D38">
            <w:pPr>
              <w:rPr>
                <w:rFonts w:ascii="Sassoon Primary Rg" w:hAnsi="Sassoon Primary Rg"/>
              </w:rPr>
            </w:pP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46D38"/>
    <w:rsid w:val="000661DC"/>
    <w:rsid w:val="000745D5"/>
    <w:rsid w:val="000824AA"/>
    <w:rsid w:val="000B289F"/>
    <w:rsid w:val="000C31EE"/>
    <w:rsid w:val="000E30DC"/>
    <w:rsid w:val="001032E6"/>
    <w:rsid w:val="00117D21"/>
    <w:rsid w:val="0013084D"/>
    <w:rsid w:val="001316E3"/>
    <w:rsid w:val="001338F5"/>
    <w:rsid w:val="00137FD1"/>
    <w:rsid w:val="0014062C"/>
    <w:rsid w:val="00156C92"/>
    <w:rsid w:val="00161D9C"/>
    <w:rsid w:val="00171A51"/>
    <w:rsid w:val="00177E2F"/>
    <w:rsid w:val="00181E78"/>
    <w:rsid w:val="00195D42"/>
    <w:rsid w:val="001A6E4A"/>
    <w:rsid w:val="001B01E5"/>
    <w:rsid w:val="001B18D9"/>
    <w:rsid w:val="001E6BE4"/>
    <w:rsid w:val="001E7B30"/>
    <w:rsid w:val="002313ED"/>
    <w:rsid w:val="00246387"/>
    <w:rsid w:val="0026148E"/>
    <w:rsid w:val="00263013"/>
    <w:rsid w:val="00265FC3"/>
    <w:rsid w:val="00272D01"/>
    <w:rsid w:val="002801F2"/>
    <w:rsid w:val="00281689"/>
    <w:rsid w:val="002A7DEC"/>
    <w:rsid w:val="002A7F7F"/>
    <w:rsid w:val="002B3CC5"/>
    <w:rsid w:val="002B3D6F"/>
    <w:rsid w:val="002D3169"/>
    <w:rsid w:val="002E0F01"/>
    <w:rsid w:val="002E263F"/>
    <w:rsid w:val="002E4B0F"/>
    <w:rsid w:val="002F3204"/>
    <w:rsid w:val="003047DF"/>
    <w:rsid w:val="00311334"/>
    <w:rsid w:val="00317CCD"/>
    <w:rsid w:val="003336E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F73DE"/>
    <w:rsid w:val="00440B86"/>
    <w:rsid w:val="00462655"/>
    <w:rsid w:val="00467672"/>
    <w:rsid w:val="00471CD0"/>
    <w:rsid w:val="00492268"/>
    <w:rsid w:val="00494BE8"/>
    <w:rsid w:val="004B494E"/>
    <w:rsid w:val="004B644B"/>
    <w:rsid w:val="004C14EE"/>
    <w:rsid w:val="004D3250"/>
    <w:rsid w:val="004D76E9"/>
    <w:rsid w:val="004D777F"/>
    <w:rsid w:val="004E7E6B"/>
    <w:rsid w:val="004F30F2"/>
    <w:rsid w:val="00515988"/>
    <w:rsid w:val="00575D1B"/>
    <w:rsid w:val="005867A8"/>
    <w:rsid w:val="005D4C9A"/>
    <w:rsid w:val="00607912"/>
    <w:rsid w:val="00613650"/>
    <w:rsid w:val="00667B8C"/>
    <w:rsid w:val="006713C7"/>
    <w:rsid w:val="006803AF"/>
    <w:rsid w:val="006A19D0"/>
    <w:rsid w:val="006A21C4"/>
    <w:rsid w:val="006B0C5D"/>
    <w:rsid w:val="006C34BC"/>
    <w:rsid w:val="006C3F12"/>
    <w:rsid w:val="006D499A"/>
    <w:rsid w:val="006F4E76"/>
    <w:rsid w:val="0070144A"/>
    <w:rsid w:val="00706564"/>
    <w:rsid w:val="00712F22"/>
    <w:rsid w:val="00747771"/>
    <w:rsid w:val="00766577"/>
    <w:rsid w:val="007710C5"/>
    <w:rsid w:val="00777018"/>
    <w:rsid w:val="00784653"/>
    <w:rsid w:val="00796C99"/>
    <w:rsid w:val="007A53AB"/>
    <w:rsid w:val="007B0616"/>
    <w:rsid w:val="007B56FE"/>
    <w:rsid w:val="007C6A6F"/>
    <w:rsid w:val="007D10CC"/>
    <w:rsid w:val="007D74AD"/>
    <w:rsid w:val="007E3C1A"/>
    <w:rsid w:val="007E5F8A"/>
    <w:rsid w:val="007F1703"/>
    <w:rsid w:val="007F6537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A1CB5"/>
    <w:rsid w:val="008A45EF"/>
    <w:rsid w:val="008D4A52"/>
    <w:rsid w:val="008E3657"/>
    <w:rsid w:val="008E6375"/>
    <w:rsid w:val="008F1EFD"/>
    <w:rsid w:val="00905899"/>
    <w:rsid w:val="00913796"/>
    <w:rsid w:val="009150E3"/>
    <w:rsid w:val="00915862"/>
    <w:rsid w:val="0094658D"/>
    <w:rsid w:val="00953ED2"/>
    <w:rsid w:val="00955B9C"/>
    <w:rsid w:val="00963A25"/>
    <w:rsid w:val="00966FBC"/>
    <w:rsid w:val="00972928"/>
    <w:rsid w:val="00985420"/>
    <w:rsid w:val="00986461"/>
    <w:rsid w:val="009870D1"/>
    <w:rsid w:val="00990362"/>
    <w:rsid w:val="00992243"/>
    <w:rsid w:val="009934BC"/>
    <w:rsid w:val="00993AC7"/>
    <w:rsid w:val="009A3B80"/>
    <w:rsid w:val="009E7A2D"/>
    <w:rsid w:val="00A16082"/>
    <w:rsid w:val="00A43B03"/>
    <w:rsid w:val="00A71F09"/>
    <w:rsid w:val="00A906C1"/>
    <w:rsid w:val="00A93DC6"/>
    <w:rsid w:val="00B015FA"/>
    <w:rsid w:val="00B05596"/>
    <w:rsid w:val="00B22384"/>
    <w:rsid w:val="00B23AA4"/>
    <w:rsid w:val="00B30BAE"/>
    <w:rsid w:val="00B5392C"/>
    <w:rsid w:val="00B53AF5"/>
    <w:rsid w:val="00B6632A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654E8"/>
    <w:rsid w:val="00C77E75"/>
    <w:rsid w:val="00C83B56"/>
    <w:rsid w:val="00CA4C88"/>
    <w:rsid w:val="00CA7954"/>
    <w:rsid w:val="00CB0F74"/>
    <w:rsid w:val="00CB756C"/>
    <w:rsid w:val="00CC0726"/>
    <w:rsid w:val="00CC32D6"/>
    <w:rsid w:val="00CD4E47"/>
    <w:rsid w:val="00CE0240"/>
    <w:rsid w:val="00CE7D1F"/>
    <w:rsid w:val="00D30F38"/>
    <w:rsid w:val="00D660A0"/>
    <w:rsid w:val="00D85B69"/>
    <w:rsid w:val="00D91A3E"/>
    <w:rsid w:val="00DA7EBA"/>
    <w:rsid w:val="00DB0E31"/>
    <w:rsid w:val="00DD2C70"/>
    <w:rsid w:val="00DE19E1"/>
    <w:rsid w:val="00DF431F"/>
    <w:rsid w:val="00E109B8"/>
    <w:rsid w:val="00E25F9F"/>
    <w:rsid w:val="00E41F95"/>
    <w:rsid w:val="00E52571"/>
    <w:rsid w:val="00E53AA9"/>
    <w:rsid w:val="00E7247F"/>
    <w:rsid w:val="00E77405"/>
    <w:rsid w:val="00E84507"/>
    <w:rsid w:val="00EC18AC"/>
    <w:rsid w:val="00EF0B74"/>
    <w:rsid w:val="00EF25C0"/>
    <w:rsid w:val="00EF701D"/>
    <w:rsid w:val="00F02475"/>
    <w:rsid w:val="00F12E35"/>
    <w:rsid w:val="00F20091"/>
    <w:rsid w:val="00F272E3"/>
    <w:rsid w:val="00F462AE"/>
    <w:rsid w:val="00F626BB"/>
    <w:rsid w:val="00F66E96"/>
    <w:rsid w:val="00F85E3D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3D77-4CCE-4224-8C06-1B91759E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2021-09-20T09:57:00Z</cp:lastPrinted>
  <dcterms:created xsi:type="dcterms:W3CDTF">2022-07-07T09:25:00Z</dcterms:created>
  <dcterms:modified xsi:type="dcterms:W3CDTF">2022-07-07T09:25:00Z</dcterms:modified>
</cp:coreProperties>
</file>