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Short Stack" w:cs="Short Stack" w:eastAsia="Short Stack" w:hAnsi="Short Stack"/>
          <w:b w:val="1"/>
          <w:bCs w:val="1"/>
          <w:u w:val="single"/>
        </w:rPr>
      </w:pPr>
      <w:r w:rsidDel="00000000" w:rsidR="00000000" w:rsidRPr="00000000">
        <w:rPr>
          <w:rFonts w:ascii="Short Stack" w:cs="Short Stack" w:eastAsia="Short Stack" w:hAnsi="Short Stack"/>
          <w:b w:val="1"/>
          <w:bCs w:val="1"/>
          <w:u w:val="single"/>
          <w:rtl w:val="0"/>
        </w:rPr>
        <w:t xml:space="preserve">Intent Statement for Religion and Worldviews</w:t>
      </w:r>
    </w:p>
    <w:p w:rsidR="00000000" w:rsidDel="00000000" w:rsidP="00000000" w:rsidRDefault="00000000" w:rsidRPr="00000000" w14:paraId="00000002">
      <w:pPr>
        <w:rPr>
          <w:rFonts w:ascii="Short Stack" w:cs="Short Stack" w:eastAsia="Short Stack" w:hAnsi="Short Stack"/>
          <w:b w:val="1"/>
          <w:bCs w:val="1"/>
        </w:rPr>
      </w:pPr>
      <w:r w:rsidDel="00000000" w:rsidR="00000000" w:rsidRPr="00000000">
        <w:rPr>
          <w:rtl w:val="0"/>
        </w:rPr>
      </w:r>
    </w:p>
    <w:p w:rsidR="00000000" w:rsidDel="00000000" w:rsidP="00000000" w:rsidRDefault="00000000" w:rsidRPr="00000000" w14:paraId="00000003">
      <w:pPr>
        <w:rPr>
          <w:rFonts w:ascii="Short Stack" w:cs="Short Stack" w:eastAsia="Short Stack" w:hAnsi="Short Stack"/>
        </w:rPr>
      </w:pPr>
      <w:r w:rsidDel="00000000" w:rsidR="00000000" w:rsidRPr="00000000">
        <w:rPr>
          <w:rFonts w:ascii="Short Stack" w:cs="Short Stack" w:eastAsia="Short Stack" w:hAnsi="Short Stack"/>
          <w:rtl w:val="0"/>
        </w:rPr>
        <w:t xml:space="preserve">“The essential place of religious education in a Church school flows from a deep commitment to the flourishing of every child. The aim is for young people to leave school with a rich and well-informed understanding of Christianity. Equally important is the development of a commitment to generous hospitality, expressed through deep respect for the integrity of other religious and belief traditions, and for the religious freedom of every individual.” (RE Statement of Entitlement, National Society of Education 2026)</w:t>
      </w:r>
    </w:p>
    <w:p w:rsidR="00000000" w:rsidDel="00000000" w:rsidP="00000000" w:rsidRDefault="00000000" w:rsidRPr="00000000" w14:paraId="00000004">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The aims of Religious Education in Church schools are: </w:t>
      </w:r>
    </w:p>
    <w:p w:rsidR="00000000" w:rsidDel="00000000" w:rsidP="00000000" w:rsidRDefault="00000000" w:rsidRPr="00000000" w14:paraId="00000005">
      <w:pPr>
        <w:rPr>
          <w:rFonts w:ascii="Short Stack" w:cs="Short Stack" w:eastAsia="Short Stack" w:hAnsi="Short Stack"/>
        </w:rPr>
      </w:pPr>
      <w:r w:rsidDel="00000000" w:rsidR="00000000" w:rsidRPr="00000000">
        <w:rPr>
          <w:rFonts w:ascii="Short Stack" w:cs="Short Stack" w:eastAsia="Short Stack" w:hAnsi="Short Stack"/>
          <w:rtl w:val="0"/>
        </w:rPr>
        <w:t xml:space="preserve"> • To enable pupils to know about and understand Christianity as a living faith that influences the lives of people worldwide and as the religion that has most shaped British culture and heritage.</w:t>
      </w:r>
    </w:p>
    <w:p w:rsidR="00000000" w:rsidDel="00000000" w:rsidP="00000000" w:rsidRDefault="00000000" w:rsidRPr="00000000" w14:paraId="00000006">
      <w:pPr>
        <w:rPr>
          <w:rFonts w:ascii="Short Stack" w:cs="Short Stack" w:eastAsia="Short Stack" w:hAnsi="Short Stack"/>
        </w:rPr>
      </w:pPr>
      <w:r w:rsidDel="00000000" w:rsidR="00000000" w:rsidRPr="00000000">
        <w:rPr>
          <w:rFonts w:ascii="Short Stack" w:cs="Short Stack" w:eastAsia="Short Stack" w:hAnsi="Short Stack"/>
          <w:rtl w:val="0"/>
        </w:rPr>
        <w:t xml:space="preserve"> • To enable pupils to know about and understand other major world religions and worldviews, their impact on society, culture and the wider world, and to appreciate the diversity, continuity and change within those religions and worldviews. </w:t>
      </w:r>
    </w:p>
    <w:p w:rsidR="00000000" w:rsidDel="00000000" w:rsidP="00000000" w:rsidRDefault="00000000" w:rsidRPr="00000000" w14:paraId="00000007">
      <w:pPr>
        <w:rPr>
          <w:rFonts w:ascii="Short Stack" w:cs="Short Stack" w:eastAsia="Short Stack" w:hAnsi="Short Stack"/>
        </w:rPr>
      </w:pPr>
      <w:r w:rsidDel="00000000" w:rsidR="00000000" w:rsidRPr="00000000">
        <w:rPr>
          <w:rFonts w:ascii="Short Stack" w:cs="Short Stack" w:eastAsia="Short Stack" w:hAnsi="Short Stack"/>
          <w:rtl w:val="0"/>
        </w:rPr>
        <w:t xml:space="preserve">• To engage with challenging questions of meaning and purpose.</w:t>
      </w:r>
    </w:p>
    <w:p w:rsidR="00000000" w:rsidDel="00000000" w:rsidP="00000000" w:rsidRDefault="00000000" w:rsidRPr="00000000" w14:paraId="00000008">
      <w:pPr>
        <w:rPr>
          <w:rFonts w:ascii="Short Stack" w:cs="Short Stack" w:eastAsia="Short Stack" w:hAnsi="Short Stack"/>
          <w:b w:val="1"/>
          <w:bCs w:val="1"/>
        </w:rPr>
      </w:pPr>
      <w:r w:rsidDel="00000000" w:rsidR="00000000" w:rsidRPr="00000000">
        <w:rPr>
          <w:rFonts w:ascii="Short Stack" w:cs="Short Stack" w:eastAsia="Short Stack" w:hAnsi="Short Stack"/>
          <w:rtl w:val="0"/>
        </w:rPr>
        <w:t xml:space="preserve"> • To contribute to the development of pupils’ own spiritual/philosophical convictions, exploring and enriching their own beliefs and values. </w:t>
      </w:r>
      <w:r w:rsidDel="00000000" w:rsidR="00000000" w:rsidRPr="00000000">
        <w:rPr>
          <w:rtl w:val="0"/>
        </w:rPr>
      </w:r>
    </w:p>
    <w:p w:rsidR="00000000" w:rsidDel="00000000" w:rsidP="00000000" w:rsidRDefault="00000000" w:rsidRPr="00000000" w14:paraId="00000009">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In line with the Church of England RE Statement of Entitlement [2026] Religion &amp; Worldviews at St John’s should enable pupils to: </w:t>
      </w:r>
    </w:p>
    <w:p w:rsidR="00000000" w:rsidDel="00000000" w:rsidP="00000000" w:rsidRDefault="00000000" w:rsidRPr="00000000" w14:paraId="0000000A">
      <w:pPr>
        <w:rPr>
          <w:rFonts w:ascii="Short Stack" w:cs="Short Stack" w:eastAsia="Short Stack" w:hAnsi="Short Stack"/>
        </w:rPr>
      </w:pPr>
      <w:r w:rsidDel="00000000" w:rsidR="00000000" w:rsidRPr="00000000">
        <w:rPr>
          <w:rFonts w:ascii="Short Stack" w:cs="Short Stack" w:eastAsia="Short Stack" w:hAnsi="Short Stack"/>
          <w:rtl w:val="0"/>
        </w:rPr>
        <w:t xml:space="preserve">• Engage meaningfully and critically with learning which helps them to make sense of the multireligious and multi-secular world in which they live. </w:t>
      </w:r>
    </w:p>
    <w:p w:rsidR="00000000" w:rsidDel="00000000" w:rsidP="00000000" w:rsidRDefault="00000000" w:rsidRPr="00000000" w14:paraId="0000000B">
      <w:pPr>
        <w:rPr>
          <w:rFonts w:ascii="Short Stack" w:cs="Short Stack" w:eastAsia="Short Stack" w:hAnsi="Short Stack"/>
        </w:rPr>
      </w:pPr>
      <w:r w:rsidDel="00000000" w:rsidR="00000000" w:rsidRPr="00000000">
        <w:rPr>
          <w:rFonts w:ascii="Short Stack" w:cs="Short Stack" w:eastAsia="Short Stack" w:hAnsi="Short Stack"/>
          <w:rtl w:val="0"/>
        </w:rPr>
        <w:t xml:space="preserve">• Know about and understand Christianity as a diverse global living faith through the exploration of beliefs and practices, using approaches which engage with biblical text and key sources of authority. </w:t>
      </w:r>
    </w:p>
    <w:p w:rsidR="00000000" w:rsidDel="00000000" w:rsidP="00000000" w:rsidRDefault="00000000" w:rsidRPr="00000000" w14:paraId="0000000C">
      <w:pPr>
        <w:rPr>
          <w:rFonts w:ascii="Short Stack" w:cs="Short Stack" w:eastAsia="Short Stack" w:hAnsi="Short Stack"/>
        </w:rPr>
      </w:pPr>
      <w:r w:rsidDel="00000000" w:rsidR="00000000" w:rsidRPr="00000000">
        <w:rPr>
          <w:rFonts w:ascii="Short Stack" w:cs="Short Stack" w:eastAsia="Short Stack" w:hAnsi="Short Stack"/>
          <w:rtl w:val="0"/>
        </w:rPr>
        <w:t xml:space="preserve">• Gain knowledge and understanding of a range of religious and non-religious worldviews, appreciating the complexity, diversity, continuity and change that exists within those worldviews being studied </w:t>
      </w:r>
    </w:p>
    <w:p w:rsidR="00000000" w:rsidDel="00000000" w:rsidP="00000000" w:rsidRDefault="00000000" w:rsidRPr="00000000" w14:paraId="0000000D">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0E">
      <w:pPr>
        <w:rPr>
          <w:rFonts w:ascii="Short Stack" w:cs="Short Stack" w:eastAsia="Short Stack" w:hAnsi="Short Stack"/>
        </w:rPr>
      </w:pPr>
      <w:r w:rsidDel="00000000" w:rsidR="00000000" w:rsidRPr="00000000">
        <w:rPr>
          <w:rFonts w:ascii="Short Stack" w:cs="Short Stack" w:eastAsia="Short Stack" w:hAnsi="Short Stack"/>
          <w:rtl w:val="0"/>
        </w:rPr>
        <w:t xml:space="preserve">• Grapple with questions of meaning and purpose raised by human existence and experience. </w:t>
      </w:r>
    </w:p>
    <w:p w:rsidR="00000000" w:rsidDel="00000000" w:rsidP="00000000" w:rsidRDefault="00000000" w:rsidRPr="00000000" w14:paraId="0000000F">
      <w:pPr>
        <w:rPr>
          <w:rFonts w:ascii="Short Stack" w:cs="Short Stack" w:eastAsia="Short Stack" w:hAnsi="Short Stack"/>
        </w:rPr>
      </w:pPr>
      <w:r w:rsidDel="00000000" w:rsidR="00000000" w:rsidRPr="00000000">
        <w:rPr>
          <w:rFonts w:ascii="Short Stack" w:cs="Short Stack" w:eastAsia="Short Stack" w:hAnsi="Short Stack"/>
          <w:rtl w:val="0"/>
        </w:rPr>
        <w:t xml:space="preserve">• Understand the concept of religion and recognise its continuing influence on Britain’s cultural heritage and in the lives of individuals, communities and societies in different times, cultures and places.</w:t>
      </w:r>
    </w:p>
    <w:p w:rsidR="00000000" w:rsidDel="00000000" w:rsidP="00000000" w:rsidRDefault="00000000" w:rsidRPr="00000000" w14:paraId="00000010">
      <w:pPr>
        <w:rPr>
          <w:rFonts w:ascii="Short Stack" w:cs="Short Stack" w:eastAsia="Short Stack" w:hAnsi="Short Stack"/>
        </w:rPr>
      </w:pPr>
      <w:r w:rsidDel="00000000" w:rsidR="00000000" w:rsidRPr="00000000">
        <w:rPr>
          <w:rFonts w:ascii="Short Stack" w:cs="Short Stack" w:eastAsia="Short Stack" w:hAnsi="Short Stack"/>
          <w:rtl w:val="0"/>
        </w:rPr>
        <w:t xml:space="preserve"> • Develop disciplinary knowledge which equips pupils to be religiously literate. </w:t>
      </w:r>
    </w:p>
    <w:p w:rsidR="00000000" w:rsidDel="00000000" w:rsidP="00000000" w:rsidRDefault="00000000" w:rsidRPr="00000000" w14:paraId="00000011">
      <w:pPr>
        <w:rPr>
          <w:rFonts w:ascii="Short Stack" w:cs="Short Stack" w:eastAsia="Short Stack" w:hAnsi="Short Stack"/>
        </w:rPr>
      </w:pPr>
      <w:r w:rsidDel="00000000" w:rsidR="00000000" w:rsidRPr="00000000">
        <w:rPr>
          <w:rFonts w:ascii="Short Stack" w:cs="Short Stack" w:eastAsia="Short Stack" w:hAnsi="Short Stack"/>
          <w:rtl w:val="0"/>
        </w:rPr>
        <w:t xml:space="preserve">• Explore their personal worldviews; their own religious or non-religious, spiritual and philosophical ways of living, believing and thinking.</w:t>
      </w:r>
    </w:p>
    <w:p w:rsidR="00000000" w:rsidDel="00000000" w:rsidP="00000000" w:rsidRDefault="00000000" w:rsidRPr="00000000" w14:paraId="00000012">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What schemes do you use?</w:t>
      </w:r>
    </w:p>
    <w:p w:rsidR="00000000" w:rsidDel="00000000" w:rsidP="00000000" w:rsidRDefault="00000000" w:rsidRPr="00000000" w14:paraId="00000013">
      <w:pPr>
        <w:rPr>
          <w:rFonts w:ascii="Short Stack" w:cs="Short Stack" w:eastAsia="Short Stack" w:hAnsi="Short Stack"/>
        </w:rPr>
      </w:pPr>
      <w:r w:rsidDel="00000000" w:rsidR="00000000" w:rsidRPr="00000000">
        <w:rPr>
          <w:rFonts w:ascii="Short Stack" w:cs="Short Stack" w:eastAsia="Short Stack" w:hAnsi="Short Stack"/>
          <w:rtl w:val="0"/>
        </w:rPr>
        <w:t xml:space="preserve">Our Religion &amp; Worldviews Curriculum is designed in line with the Somerset Agreed Syllabus and planning is based around two schemes of work: Understanding Christianity and Discovery RE. We use them alongside each other and with additional resources to provide children with a holistic and balanced RE programme across all stages of school life. </w:t>
      </w:r>
    </w:p>
    <w:p w:rsidR="00000000" w:rsidDel="00000000" w:rsidP="00000000" w:rsidRDefault="00000000" w:rsidRPr="00000000" w14:paraId="00000014">
      <w:pPr>
        <w:rPr>
          <w:rFonts w:ascii="Short Stack" w:cs="Short Stack" w:eastAsia="Short Stack" w:hAnsi="Short Stack"/>
        </w:rPr>
      </w:pPr>
      <w:r w:rsidDel="00000000" w:rsidR="00000000" w:rsidRPr="00000000">
        <w:rPr>
          <w:rFonts w:ascii="Short Stack" w:cs="Short Stack" w:eastAsia="Short Stack" w:hAnsi="Short Stack"/>
          <w:rtl w:val="0"/>
        </w:rPr>
        <w:t xml:space="preserve">Each year, children will have the opportunity to study Christianity and one other religion in depth. Please see our curriculum overview for more information.</w:t>
      </w:r>
    </w:p>
    <w:p w:rsidR="00000000" w:rsidDel="00000000" w:rsidP="00000000" w:rsidRDefault="00000000" w:rsidRPr="00000000" w14:paraId="00000015">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How do you deliver lessons?</w:t>
      </w:r>
    </w:p>
    <w:p w:rsidR="00000000" w:rsidDel="00000000" w:rsidP="00000000" w:rsidRDefault="00000000" w:rsidRPr="00000000" w14:paraId="00000016">
      <w:pPr>
        <w:rPr>
          <w:rFonts w:ascii="Short Stack" w:cs="Short Stack" w:eastAsia="Short Stack" w:hAnsi="Short Stack"/>
        </w:rPr>
      </w:pPr>
      <w:r w:rsidDel="00000000" w:rsidR="00000000" w:rsidRPr="00000000">
        <w:rPr>
          <w:rFonts w:ascii="Short Stack" w:cs="Short Stack" w:eastAsia="Short Stack" w:hAnsi="Short Stack"/>
          <w:rtl w:val="0"/>
        </w:rPr>
        <w:t xml:space="preserve">Within our planning we seek to provide children with engaging and interactive lessons which will help deepen and consolidate their understanding of a particular concept further. Where possible, we seek to visit places of worship and invite members of different faith communities into school. </w:t>
      </w:r>
    </w:p>
    <w:p w:rsidR="00000000" w:rsidDel="00000000" w:rsidP="00000000" w:rsidRDefault="00000000" w:rsidRPr="00000000" w14:paraId="00000017">
      <w:pPr>
        <w:rPr>
          <w:rFonts w:ascii="Short Stack" w:cs="Short Stack" w:eastAsia="Short Stack" w:hAnsi="Short Stack"/>
        </w:rPr>
      </w:pPr>
      <w:r w:rsidDel="00000000" w:rsidR="00000000" w:rsidRPr="00000000">
        <w:rPr>
          <w:rFonts w:ascii="Short Stack" w:cs="Short Stack" w:eastAsia="Short Stack" w:hAnsi="Short Stack"/>
          <w:rtl w:val="0"/>
        </w:rPr>
        <w:t xml:space="preserve">Both these resources use an enquiry based approach around key questions.</w:t>
      </w:r>
    </w:p>
    <w:p w:rsidR="00000000" w:rsidDel="00000000" w:rsidP="00000000" w:rsidRDefault="00000000" w:rsidRPr="00000000" w14:paraId="00000018">
      <w:pPr>
        <w:rPr/>
      </w:pPr>
      <w:bookmarkStart w:colFirst="0" w:colLast="0" w:name="_heading=h.gjdgxs" w:id="0"/>
      <w:bookmarkEnd w:id="0"/>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Short Stack">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-581021</wp:posOffset>
          </wp:positionH>
          <wp:positionV relativeFrom="paragraph">
            <wp:posOffset>-335275</wp:posOffset>
          </wp:positionV>
          <wp:extent cx="938213" cy="855429"/>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38213" cy="85542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GD62BY8MyFA5qmKoMtIUZEUq7A==">CgMxLjAyCGguZ2pkZ3hzOAByITFjLWR5cno0SUxSTEZZbVp2MUNUcG5jYi05UWpwX0hPeA==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